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612pt;height:764.15pt;mso-position-horizontal-relative:page;mso-position-vertical-relative:page;z-index:-18669568" id="docshapegroup1" coordorigin="0,0" coordsize="12240,15283">
            <v:shape style="position:absolute;left:0;top:0;width:12240;height:15283" type="#_x0000_t75" id="docshape2" alt="Background" stroked="false">
              <v:imagedata r:id="rId5" o:title=""/>
            </v:shape>
            <v:shape style="position:absolute;left:2786;top:2271;width:7115;height:1337" id="docshape3" coordorigin="2787,2272" coordsize="7115,1337" path="m2960,2341l2787,2341,2787,3294,2960,3294,2960,2893,3517,2893,3517,2722,2960,2722,2960,2341xm3517,2893l3346,2893,3346,3294,3517,3294,3517,2893xm3517,2341l3346,2341,3346,2722,3517,2722,3517,2341xm3943,2569l3853,2582,3770,2620,3701,2679,3647,2753,3612,2843,3600,2941,3612,3039,3647,3127,3701,3203,3770,3260,3853,3297,3943,3309,4059,3293,4154,3244,4224,3166,4232,3151,3942,3151,3885,3141,3837,3113,3798,3070,3774,3011,4281,3011,4279,2880,4273,2862,3777,2862,3802,2808,3839,2764,3887,2737,3942,2728,4111,2728,4111,2615,4039,2582,3943,2569xm4268,3068l4084,3068,4058,3105,4024,3131,3985,3145,3942,3151,4232,3151,4268,3068xm4111,2728l3942,2728,4001,2737,4050,2764,4087,2808,4111,2862,4111,2728xm4111,2615l4111,2862,4273,2862,4248,2772,4223,2728,4196,2686,4124,2621,4111,2615xm4518,2587l4353,2587,4353,3294,4526,3294,4526,2880,4536,2824,4562,2781,4603,2751,4655,2740,5353,2740,5333,2691,5313,2669,4892,2669,4879,2655,4518,2655,4518,2587xm5084,2740l4655,2740,4722,2757,4760,2795,4776,2841,4780,2880,4780,3294,4953,3294,4953,2880,4963,2824,4989,2781,5031,2751,5084,2740xm5353,2740l5084,2740,5150,2757,5188,2795,5205,2841,5209,2880,5209,3294,5381,3294,5381,2880,5369,2777,5353,2740xm5097,2569l5035,2576,4980,2596,4932,2628,4892,2669,5313,2669,5274,2625,5196,2583,5097,2569xm4691,2569l4639,2575,4593,2592,4553,2620,4518,2655,4879,2655,4852,2627,4806,2596,4751,2576,4691,2569xm5661,2587l5490,2587,5490,3294,5661,3294,5661,2587xm5661,2341l5490,2341,5490,2510,5661,2510,5661,2341xm5902,3063l5728,3063,5763,3166,5832,3244,5928,3293,6046,3309,6164,3293,6258,3244,6319,3168,6324,3145,6046,3145,6006,3141,5965,3127,5928,3102,5902,3063xm6033,2569l5906,2589,5817,2641,5764,2714,5747,2795,5773,2892,5841,2953,5933,2988,6098,3021,6140,3037,6162,3057,6167,3082,6158,3109,6133,3129,6094,3141,6046,3145,6324,3145,6340,3071,6319,2976,6260,2914,6170,2875,5998,2840,5957,2827,5930,2810,5921,2786,5928,2767,5948,2749,5982,2736,6033,2730,6303,2730,6291,2700,6228,2629,6140,2585,6033,2569xm6303,2730l6033,2730,6077,2736,6110,2749,6133,2767,6146,2789,6324,2789,6303,2730xm6580,2587l6413,2587,6413,3608,6586,3608,6586,3225,6984,3225,7041,3159,7049,3140,6759,3140,6691,3124,6637,3081,6601,3016,6586,2938,6601,2861,6637,2798,6691,2754,6759,2739,6931,2739,6931,2660,6580,2660,6580,2587xm6984,3225l6586,3225,6629,3260,6675,3287,6727,3302,6783,3309,6884,3290,6972,3239,6984,3225xm6931,2615l6931,2938,6918,3018,6880,3082,6826,3124,6759,3140,7049,3140,7087,3057,7103,2938,7087,2820,7051,2739,7041,2719,6991,2660,6972,2639,6931,2615xm6931,2739l6759,2739,6826,2754,6880,2796,6918,2859,6931,2938,6931,2739xm6783,2571l6725,2576,6670,2594,6622,2622,6580,2660,6931,2660,6931,2615,6884,2589,6783,2571xm7346,2272l7173,2272,7173,3294,7346,3294,7346,2880,7357,2826,7383,2784,7425,2756,7477,2746,7748,2746,7726,2690,7668,2625,7666,2624,7346,2624,7346,2272xm7748,2746l7477,2746,7545,2761,7582,2798,7599,2843,7602,2880,7602,3294,7775,3294,7775,2880,7761,2777,7748,2746xm7501,2569l7458,2572,7418,2583,7381,2601,7346,2624,7666,2624,7592,2583,7501,2569xm8181,2569l8090,2582,8008,2620,7937,2679,7884,2753,7849,2843,7836,2941,7849,3039,7884,3127,7937,3203,8008,3260,8090,3297,8181,3309,8296,3293,8391,3244,8461,3166,8468,3151,8179,3151,8122,3141,8073,3113,8036,3070,8012,3011,8519,3011,8516,2880,8511,2862,8014,2862,8040,2808,8077,2764,8123,2737,8179,2728,8347,2728,8347,2615,8276,2582,8181,2569xm8505,3068l8322,3068,8295,3105,8261,3131,8222,3145,8179,3151,8468,3151,8505,3068xm8347,2728l8179,2728,8238,2737,8286,2764,8324,2808,8347,2862,8347,2728xm8347,2615l8347,2862,8511,2862,8485,2772,8459,2728,8434,2686,8362,2621,8347,2615xm8754,2587l8589,2587,8589,3294,8761,3294,8761,2880,8772,2824,8798,2781,8839,2751,8891,2740,9163,2740,9142,2690,9114,2655,8754,2655,8754,2587xm9163,2740l8891,2740,8959,2757,8996,2795,9014,2841,9016,2880,9016,2915,9189,2915,9189,2880,9177,2777,9163,2740xm8927,2569l8875,2575,8830,2592,8789,2620,8754,2655,9114,2655,9087,2625,9015,2583,8927,2569xm9565,2569l9473,2582,9390,2620,9321,2679,9268,2753,9232,2843,9220,2941,9232,3039,9268,3127,9321,3203,9390,3260,9473,3297,9565,3309,9679,3293,9774,3244,9844,3166,9852,3151,9563,3151,9506,3141,9457,3113,9420,3070,9394,3011,9901,3011,9899,2880,9893,2862,9397,2862,9422,2808,9460,2764,9507,2737,9563,2728,9731,2728,9731,2615,9659,2582,9565,2569xm9888,3068l9704,3068,9679,3105,9645,3131,9605,3145,9563,3151,9852,3151,9888,3068xm9731,2728l9563,2728,9621,2737,9670,2764,9707,2808,9731,2862,9731,2728xm9731,2615l9731,2862,9893,2862,9869,2772,9843,2728,9816,2686,9746,2621,9731,2615xe" filled="true" fillcolor="#19398a" stroked="false">
              <v:path arrowok="t"/>
              <v:fill type="solid"/>
            </v:shape>
            <v:shape style="position:absolute;left:9904;top:2340;width:217;height:228" type="#_x0000_t75" id="docshape4" stroked="false">
              <v:imagedata r:id="rId6" o:title=""/>
            </v:shape>
            <v:shape style="position:absolute;left:1440;top:2046;width:641;height:945" id="docshape5" coordorigin="1440,2046" coordsize="641,945" path="m1898,2046l1809,2058,1723,2086,1645,2130,1576,2191,1517,2265,1473,2353,1448,2449,1440,2545,1451,2639,1477,2729,1520,2812,1577,2885,1648,2945,1731,2991,2080,2083,1990,2055,1898,2046xe" filled="true" fillcolor="#f58024" stroked="false">
              <v:path arrowok="t"/>
              <v:fill type="solid"/>
            </v:shape>
            <v:shape style="position:absolute;left:1727;top:2075;width:650;height:961" id="docshape6" coordorigin="1727,2076" coordsize="650,961" path="m2083,2076l1727,3000,1819,3028,1912,3036,2003,3025,2089,2995,2169,2951,2240,2889,2298,2813,2342,2723,2369,2627,2377,2529,2366,2433,2340,2342,2297,2258,2238,2184,2167,2122,2083,2076xe" filled="true" fillcolor="#ffffff" stroked="false">
              <v:path arrowok="t"/>
              <v:fill type="solid"/>
            </v:shape>
            <v:shape style="position:absolute;left:1636;top:1836;width:987;height:1458" id="docshape7" coordorigin="1637,1836" coordsize="987,1458" path="m1731,2991l1637,3238,1729,3270,1823,3288,1916,3294,2010,3286,2099,3266,2185,3234,2268,3190,2345,3136,2414,3071,2450,3028,1912,3028,1822,3019,1731,2991xm2175,1836l2080,2083,2163,2129,2235,2189,2292,2262,2334,2345,2361,2435,2370,2530,2364,2625,2337,2721,2293,2809,2236,2883,2165,2944,2087,2988,2002,3016,1912,3028,2450,3028,2477,2997,2529,2913,2571,2820,2602,2722,2619,2624,2623,2526,2616,2428,2596,2332,2566,2241,2525,2154,2474,2074,2413,2001,2342,1936,2262,1881,2175,1836xe" filled="true" fillcolor="#19398a" stroked="false">
              <v:path arrowok="t"/>
              <v:fill type="solid"/>
            </v:shape>
            <v:shape style="position:absolute;left:1440;top:6127;width:9360;height:1670" type="#_x0000_t75" id="docshape8" alt="A close up of a camera  Description automatically generated" stroked="false">
              <v:imagedata r:id="rId7" o:title=""/>
            </v:shape>
            <v:rect style="position:absolute;left:0;top:4528;width:3791;height:94" id="docshape9" filled="true" fillcolor="#f58024" stroked="false">
              <v:fill type="solid"/>
            </v:rect>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19"/>
        </w:rPr>
      </w:pPr>
    </w:p>
    <w:p>
      <w:pPr>
        <w:pStyle w:val="Title"/>
        <w:tabs>
          <w:tab w:pos="8019" w:val="left" w:leader="none"/>
        </w:tabs>
        <w:spacing w:before="10"/>
      </w:pPr>
      <w:r>
        <w:rPr>
          <w:color w:val="000065"/>
          <w:w w:val="95"/>
        </w:rPr>
        <w:t>875-0376-</w:t>
      </w:r>
      <w:r>
        <w:rPr>
          <w:color w:val="000065"/>
          <w:spacing w:val="-10"/>
          <w:w w:val="95"/>
        </w:rPr>
        <w:t>0</w:t>
      </w:r>
      <w:r>
        <w:rPr>
          <w:color w:val="000065"/>
        </w:rPr>
        <w:tab/>
        <w:t>Vector™</w:t>
      </w:r>
      <w:r>
        <w:rPr>
          <w:color w:val="000065"/>
          <w:spacing w:val="-17"/>
        </w:rPr>
        <w:t> </w:t>
      </w:r>
      <w:r>
        <w:rPr>
          <w:color w:val="000065"/>
          <w:spacing w:val="-4"/>
        </w:rPr>
        <w:t>V500</w:t>
      </w:r>
    </w:p>
    <w:p>
      <w:pPr>
        <w:pStyle w:val="Title"/>
        <w:ind w:left="7298"/>
      </w:pPr>
      <w:r>
        <w:rPr>
          <w:color w:val="000065"/>
        </w:rPr>
        <w:t>GNSS</w:t>
      </w:r>
      <w:r>
        <w:rPr>
          <w:color w:val="000065"/>
          <w:spacing w:val="-10"/>
        </w:rPr>
        <w:t> </w:t>
      </w:r>
      <w:r>
        <w:rPr>
          <w:color w:val="000065"/>
        </w:rPr>
        <w:t>Smart</w:t>
      </w:r>
      <w:r>
        <w:rPr>
          <w:color w:val="000065"/>
          <w:spacing w:val="-10"/>
        </w:rPr>
        <w:t> </w:t>
      </w:r>
      <w:r>
        <w:rPr>
          <w:color w:val="000065"/>
          <w:spacing w:val="-2"/>
        </w:rPr>
        <w:t>Antenna</w:t>
      </w:r>
    </w:p>
    <w:p>
      <w:pPr>
        <w:spacing w:line="360" w:lineRule="exact" w:before="0"/>
        <w:ind w:left="100" w:right="0" w:firstLine="0"/>
        <w:jc w:val="left"/>
        <w:rPr>
          <w:sz w:val="32"/>
        </w:rPr>
      </w:pPr>
      <w:r>
        <w:rPr>
          <w:color w:val="000065"/>
          <w:sz w:val="32"/>
        </w:rPr>
        <w:t>User</w:t>
      </w:r>
      <w:r>
        <w:rPr>
          <w:color w:val="000065"/>
          <w:spacing w:val="-10"/>
          <w:sz w:val="32"/>
        </w:rPr>
        <w:t> </w:t>
      </w:r>
      <w:r>
        <w:rPr>
          <w:color w:val="000065"/>
          <w:spacing w:val="-2"/>
          <w:sz w:val="32"/>
        </w:rPr>
        <w:t>Guide</w:t>
      </w:r>
    </w:p>
    <w:p>
      <w:pPr>
        <w:spacing w:before="3"/>
        <w:ind w:left="100" w:right="8587" w:firstLine="0"/>
        <w:jc w:val="left"/>
        <w:rPr>
          <w:sz w:val="32"/>
        </w:rPr>
      </w:pPr>
      <w:r>
        <w:rPr>
          <w:color w:val="000065"/>
          <w:sz w:val="32"/>
        </w:rPr>
        <w:t>Revision: A3 January</w:t>
      </w:r>
      <w:r>
        <w:rPr>
          <w:color w:val="000065"/>
          <w:spacing w:val="-19"/>
          <w:sz w:val="32"/>
        </w:rPr>
        <w:t> </w:t>
      </w:r>
      <w:r>
        <w:rPr>
          <w:color w:val="000065"/>
          <w:sz w:val="32"/>
        </w:rPr>
        <w:t>14,</w:t>
      </w:r>
      <w:r>
        <w:rPr>
          <w:color w:val="000065"/>
          <w:spacing w:val="-18"/>
          <w:sz w:val="32"/>
        </w:rPr>
        <w:t> </w:t>
      </w:r>
      <w:r>
        <w:rPr>
          <w:color w:val="000065"/>
          <w:sz w:val="32"/>
        </w:rPr>
        <w:t>2020</w:t>
      </w:r>
    </w:p>
    <w:p>
      <w:pPr>
        <w:spacing w:after="0"/>
        <w:jc w:val="left"/>
        <w:rPr>
          <w:sz w:val="32"/>
        </w:rPr>
        <w:sectPr>
          <w:type w:val="continuous"/>
          <w:pgSz w:w="12240" w:h="15840"/>
          <w:pgMar w:top="1820" w:bottom="280" w:left="440" w:right="540"/>
        </w:sectPr>
      </w:pPr>
    </w:p>
    <w:p>
      <w:pPr>
        <w:pStyle w:val="BodyText"/>
        <w:spacing w:before="7"/>
        <w:rPr>
          <w:sz w:val="17"/>
        </w:rPr>
      </w:pPr>
    </w:p>
    <w:p>
      <w:pPr>
        <w:spacing w:before="35"/>
        <w:ind w:left="1000" w:right="0" w:firstLine="0"/>
        <w:jc w:val="left"/>
        <w:rPr>
          <w:b/>
          <w:sz w:val="32"/>
        </w:rPr>
      </w:pPr>
      <w:r>
        <w:rPr>
          <w:b/>
          <w:sz w:val="32"/>
        </w:rPr>
        <w:t>Table</w:t>
      </w:r>
      <w:r>
        <w:rPr>
          <w:b/>
          <w:spacing w:val="-6"/>
          <w:sz w:val="32"/>
        </w:rPr>
        <w:t> </w:t>
      </w:r>
      <w:r>
        <w:rPr>
          <w:b/>
          <w:sz w:val="32"/>
        </w:rPr>
        <w:t>of</w:t>
      </w:r>
      <w:r>
        <w:rPr>
          <w:b/>
          <w:spacing w:val="-7"/>
          <w:sz w:val="32"/>
        </w:rPr>
        <w:t> </w:t>
      </w:r>
      <w:r>
        <w:rPr>
          <w:b/>
          <w:spacing w:val="-2"/>
          <w:sz w:val="32"/>
        </w:rPr>
        <w:t>Contents</w:t>
      </w:r>
    </w:p>
    <w:p>
      <w:pPr>
        <w:pStyle w:val="BodyText"/>
        <w:spacing w:before="8"/>
        <w:rPr>
          <w:b/>
          <w:sz w:val="17"/>
        </w:rPr>
      </w:pPr>
      <w:r>
        <w:rPr/>
        <w:pict>
          <v:rect style="position:absolute;margin-left:70.559998pt;margin-top:12.022774pt;width:470.88pt;height:.72pt;mso-position-horizontal-relative:page;mso-position-vertical-relative:paragraph;z-index:-15728128;mso-wrap-distance-left:0;mso-wrap-distance-right:0" id="docshape13" filled="true" fillcolor="#000000" stroked="false">
            <v:fill type="solid"/>
            <w10:wrap type="topAndBottom"/>
          </v:rect>
        </w:pict>
      </w:r>
    </w:p>
    <w:p>
      <w:pPr>
        <w:pStyle w:val="BodyText"/>
        <w:spacing w:before="11"/>
        <w:rPr>
          <w:b/>
          <w:sz w:val="19"/>
        </w:rPr>
      </w:pPr>
    </w:p>
    <w:p>
      <w:pPr>
        <w:spacing w:after="0"/>
        <w:rPr>
          <w:sz w:val="19"/>
        </w:rPr>
        <w:sectPr>
          <w:headerReference w:type="default" r:id="rId8"/>
          <w:footerReference w:type="default" r:id="rId9"/>
          <w:pgSz w:w="12240" w:h="15840"/>
          <w:pgMar w:header="797" w:footer="1255" w:top="1360" w:bottom="1569" w:left="440" w:right="540"/>
          <w:pgNumType w:start="2"/>
        </w:sectPr>
      </w:pPr>
    </w:p>
    <w:sdt>
      <w:sdtPr>
        <w:docPartObj>
          <w:docPartGallery w:val="Table of Contents"/>
          <w:docPartUnique/>
        </w:docPartObj>
      </w:sdtPr>
      <w:sdtEndPr/>
      <w:sdtContent>
        <w:p>
          <w:pPr>
            <w:pStyle w:val="TOC2"/>
            <w:tabs>
              <w:tab w:pos="10349" w:val="right" w:leader="dot"/>
            </w:tabs>
            <w:spacing w:before="51"/>
          </w:pPr>
          <w:hyperlink w:history="true" w:anchor="_bookmark0">
            <w:r>
              <w:rPr/>
              <w:t>Device</w:t>
            </w:r>
            <w:r>
              <w:rPr>
                <w:spacing w:val="-2"/>
              </w:rPr>
              <w:t> </w:t>
            </w:r>
            <w:r>
              <w:rPr/>
              <w:t>Compliance,</w:t>
            </w:r>
            <w:r>
              <w:rPr>
                <w:spacing w:val="-2"/>
              </w:rPr>
              <w:t> </w:t>
            </w:r>
            <w:r>
              <w:rPr/>
              <w:t>License</w:t>
            </w:r>
            <w:r>
              <w:rPr>
                <w:spacing w:val="-1"/>
              </w:rPr>
              <w:t> </w:t>
            </w:r>
            <w:r>
              <w:rPr/>
              <w:t>and</w:t>
            </w:r>
            <w:r>
              <w:rPr>
                <w:spacing w:val="-3"/>
              </w:rPr>
              <w:t> </w:t>
            </w:r>
            <w:r>
              <w:rPr>
                <w:spacing w:val="-2"/>
              </w:rPr>
              <w:t>Patents</w:t>
            </w:r>
            <w:r>
              <w:rPr/>
              <w:tab/>
            </w:r>
            <w:r>
              <w:rPr>
                <w:spacing w:val="-10"/>
              </w:rPr>
              <w:t>4</w:t>
            </w:r>
          </w:hyperlink>
        </w:p>
        <w:p>
          <w:pPr>
            <w:pStyle w:val="TOC2"/>
            <w:tabs>
              <w:tab w:pos="10349" w:val="right" w:leader="dot"/>
            </w:tabs>
          </w:pPr>
          <w:hyperlink w:history="true" w:anchor="_bookmark1">
            <w:r>
              <w:rPr/>
              <w:t>V500</w:t>
            </w:r>
            <w:r>
              <w:rPr>
                <w:spacing w:val="-1"/>
              </w:rPr>
              <w:t> </w:t>
            </w:r>
            <w:r>
              <w:rPr/>
              <w:t>Terms</w:t>
            </w:r>
            <w:r>
              <w:rPr>
                <w:spacing w:val="-2"/>
              </w:rPr>
              <w:t> </w:t>
            </w:r>
            <w:r>
              <w:rPr/>
              <w:t>&amp; </w:t>
            </w:r>
            <w:r>
              <w:rPr>
                <w:spacing w:val="-2"/>
                <w:w w:val="95"/>
              </w:rPr>
              <w:t>Definitions</w:t>
            </w:r>
            <w:r>
              <w:rPr/>
              <w:tab/>
            </w:r>
            <w:r>
              <w:rPr>
                <w:spacing w:val="-10"/>
              </w:rPr>
              <w:t>6</w:t>
            </w:r>
          </w:hyperlink>
        </w:p>
        <w:p>
          <w:pPr>
            <w:pStyle w:val="TOC1"/>
            <w:tabs>
              <w:tab w:pos="10352" w:val="right" w:leader="dot"/>
            </w:tabs>
          </w:pPr>
          <w:hyperlink w:history="true" w:anchor="_bookmark2">
            <w:r>
              <w:rPr/>
              <w:t>Chapter</w:t>
            </w:r>
            <w:r>
              <w:rPr>
                <w:spacing w:val="-1"/>
              </w:rPr>
              <w:t> </w:t>
            </w:r>
            <w:r>
              <w:rPr/>
              <w:t>1: </w:t>
            </w:r>
            <w:r>
              <w:rPr>
                <w:spacing w:val="-2"/>
              </w:rPr>
              <w:t>Introduction</w:t>
            </w:r>
            <w:r>
              <w:rPr/>
              <w:tab/>
            </w:r>
            <w:r>
              <w:rPr>
                <w:spacing w:val="-5"/>
              </w:rPr>
              <w:t>10</w:t>
            </w:r>
          </w:hyperlink>
        </w:p>
        <w:p>
          <w:pPr>
            <w:pStyle w:val="TOC2"/>
            <w:tabs>
              <w:tab w:pos="10352" w:val="right" w:leader="dot"/>
            </w:tabs>
          </w:pPr>
          <w:hyperlink w:history="true" w:anchor="_bookmark3">
            <w:r>
              <w:rPr>
                <w:spacing w:val="-2"/>
              </w:rPr>
              <w:t>Overview</w:t>
            </w:r>
            <w:r>
              <w:rPr/>
              <w:tab/>
            </w:r>
            <w:r>
              <w:rPr>
                <w:spacing w:val="-5"/>
              </w:rPr>
              <w:t>10</w:t>
            </w:r>
          </w:hyperlink>
        </w:p>
        <w:p>
          <w:pPr>
            <w:pStyle w:val="TOC2"/>
            <w:tabs>
              <w:tab w:pos="10352" w:val="right" w:leader="dot"/>
            </w:tabs>
          </w:pPr>
          <w:hyperlink w:history="true" w:anchor="_bookmark4">
            <w:r>
              <w:rPr/>
              <w:t>Product </w:t>
            </w:r>
            <w:r>
              <w:rPr>
                <w:spacing w:val="-2"/>
              </w:rPr>
              <w:t>Overview</w:t>
            </w:r>
            <w:r>
              <w:rPr/>
              <w:tab/>
            </w:r>
            <w:r>
              <w:rPr>
                <w:spacing w:val="-5"/>
              </w:rPr>
              <w:t>11</w:t>
            </w:r>
          </w:hyperlink>
        </w:p>
        <w:p>
          <w:pPr>
            <w:pStyle w:val="TOC2"/>
            <w:tabs>
              <w:tab w:pos="10352" w:val="right" w:leader="dot"/>
            </w:tabs>
            <w:spacing w:before="98"/>
          </w:pPr>
          <w:hyperlink w:history="true" w:anchor="_bookmark5">
            <w:r>
              <w:rPr/>
              <w:t>Key </w:t>
            </w:r>
            <w:r>
              <w:rPr>
                <w:spacing w:val="-2"/>
                <w:w w:val="95"/>
              </w:rPr>
              <w:t>Features</w:t>
            </w:r>
            <w:r>
              <w:rPr/>
              <w:tab/>
            </w:r>
            <w:r>
              <w:rPr>
                <w:spacing w:val="-5"/>
              </w:rPr>
              <w:t>13</w:t>
            </w:r>
          </w:hyperlink>
        </w:p>
        <w:p>
          <w:pPr>
            <w:pStyle w:val="TOC2"/>
            <w:tabs>
              <w:tab w:pos="10352" w:val="right" w:leader="dot"/>
            </w:tabs>
            <w:spacing w:before="100"/>
          </w:pPr>
          <w:hyperlink w:history="true" w:anchor="_bookmark6">
            <w:r>
              <w:rPr/>
              <w:t>What’s</w:t>
            </w:r>
            <w:r>
              <w:rPr>
                <w:spacing w:val="-4"/>
              </w:rPr>
              <w:t> </w:t>
            </w:r>
            <w:r>
              <w:rPr/>
              <w:t>Included in</w:t>
            </w:r>
            <w:r>
              <w:rPr>
                <w:spacing w:val="-2"/>
              </w:rPr>
              <w:t> </w:t>
            </w:r>
            <w:r>
              <w:rPr/>
              <w:t>Your</w:t>
            </w:r>
            <w:r>
              <w:rPr>
                <w:spacing w:val="-4"/>
              </w:rPr>
              <w:t> </w:t>
            </w:r>
            <w:r>
              <w:rPr>
                <w:spacing w:val="-5"/>
              </w:rPr>
              <w:t>Kit</w:t>
            </w:r>
            <w:r>
              <w:rPr/>
              <w:tab/>
            </w:r>
            <w:r>
              <w:rPr>
                <w:spacing w:val="-5"/>
              </w:rPr>
              <w:t>14</w:t>
            </w:r>
          </w:hyperlink>
        </w:p>
        <w:p>
          <w:pPr>
            <w:pStyle w:val="TOC2"/>
            <w:tabs>
              <w:tab w:pos="10352" w:val="right" w:leader="dot"/>
            </w:tabs>
          </w:pPr>
          <w:hyperlink w:history="true" w:anchor="_bookmark7">
            <w:r>
              <w:rPr/>
              <w:t>Firmware </w:t>
            </w:r>
            <w:r>
              <w:rPr>
                <w:spacing w:val="-2"/>
              </w:rPr>
              <w:t>Upgrades</w:t>
            </w:r>
            <w:r>
              <w:rPr/>
              <w:tab/>
            </w:r>
            <w:r>
              <w:rPr>
                <w:spacing w:val="-5"/>
              </w:rPr>
              <w:t>15</w:t>
            </w:r>
          </w:hyperlink>
        </w:p>
        <w:p>
          <w:pPr>
            <w:pStyle w:val="TOC1"/>
            <w:tabs>
              <w:tab w:pos="10352" w:val="right" w:leader="dot"/>
            </w:tabs>
            <w:spacing w:before="101"/>
          </w:pPr>
          <w:hyperlink w:history="true" w:anchor="_bookmark8">
            <w:r>
              <w:rPr/>
              <w:t>Chapter</w:t>
            </w:r>
            <w:r>
              <w:rPr>
                <w:spacing w:val="-1"/>
              </w:rPr>
              <w:t> </w:t>
            </w:r>
            <w:r>
              <w:rPr/>
              <w:t>2: Installing</w:t>
            </w:r>
            <w:r>
              <w:rPr>
                <w:spacing w:val="-3"/>
              </w:rPr>
              <w:t> </w:t>
            </w:r>
            <w:r>
              <w:rPr/>
              <w:t>the</w:t>
            </w:r>
            <w:r>
              <w:rPr>
                <w:spacing w:val="-3"/>
              </w:rPr>
              <w:t> </w:t>
            </w:r>
            <w:r>
              <w:rPr>
                <w:spacing w:val="-4"/>
                <w:w w:val="95"/>
              </w:rPr>
              <w:t>V500</w:t>
            </w:r>
            <w:r>
              <w:rPr/>
              <w:tab/>
            </w:r>
            <w:r>
              <w:rPr>
                <w:spacing w:val="-5"/>
              </w:rPr>
              <w:t>20</w:t>
            </w:r>
          </w:hyperlink>
        </w:p>
        <w:p>
          <w:pPr>
            <w:pStyle w:val="TOC2"/>
            <w:tabs>
              <w:tab w:pos="10352" w:val="right" w:leader="dot"/>
            </w:tabs>
            <w:spacing w:before="98"/>
          </w:pPr>
          <w:hyperlink w:history="true" w:anchor="_bookmark9">
            <w:r>
              <w:rPr>
                <w:spacing w:val="-2"/>
              </w:rPr>
              <w:t>Overview</w:t>
            </w:r>
            <w:r>
              <w:rPr/>
              <w:tab/>
            </w:r>
            <w:r>
              <w:rPr>
                <w:spacing w:val="-5"/>
              </w:rPr>
              <w:t>20</w:t>
            </w:r>
          </w:hyperlink>
        </w:p>
        <w:p>
          <w:pPr>
            <w:pStyle w:val="TOC2"/>
            <w:tabs>
              <w:tab w:pos="10352" w:val="right" w:leader="dot"/>
            </w:tabs>
          </w:pPr>
          <w:hyperlink w:history="true" w:anchor="_bookmark10">
            <w:r>
              <w:rPr/>
              <w:t>Mounting</w:t>
            </w:r>
            <w:r>
              <w:rPr>
                <w:spacing w:val="-4"/>
              </w:rPr>
              <w:t> </w:t>
            </w:r>
            <w:r>
              <w:rPr/>
              <w:t>the</w:t>
            </w:r>
            <w:r>
              <w:rPr>
                <w:spacing w:val="-2"/>
              </w:rPr>
              <w:t> </w:t>
            </w:r>
            <w:r>
              <w:rPr>
                <w:spacing w:val="-4"/>
              </w:rPr>
              <w:t>V500</w:t>
            </w:r>
            <w:r>
              <w:rPr/>
              <w:tab/>
            </w:r>
            <w:r>
              <w:rPr>
                <w:spacing w:val="-5"/>
              </w:rPr>
              <w:t>21</w:t>
            </w:r>
          </w:hyperlink>
        </w:p>
        <w:p>
          <w:pPr>
            <w:pStyle w:val="TOC2"/>
            <w:tabs>
              <w:tab w:pos="10352" w:val="right" w:leader="dot"/>
            </w:tabs>
            <w:spacing w:before="100"/>
          </w:pPr>
          <w:hyperlink w:history="true" w:anchor="_bookmark11">
            <w:r>
              <w:rPr>
                <w:spacing w:val="-2"/>
              </w:rPr>
              <w:t>Ports</w:t>
            </w:r>
            <w:r>
              <w:rPr/>
              <w:tab/>
            </w:r>
            <w:r>
              <w:rPr>
                <w:spacing w:val="-5"/>
              </w:rPr>
              <w:t>32</w:t>
            </w:r>
          </w:hyperlink>
        </w:p>
        <w:p>
          <w:pPr>
            <w:pStyle w:val="TOC2"/>
            <w:tabs>
              <w:tab w:pos="10352" w:val="right" w:leader="dot"/>
            </w:tabs>
          </w:pPr>
          <w:hyperlink w:history="true" w:anchor="_bookmark12">
            <w:r>
              <w:rPr/>
              <w:t>Selecting</w:t>
            </w:r>
            <w:r>
              <w:rPr>
                <w:spacing w:val="-2"/>
              </w:rPr>
              <w:t> </w:t>
            </w:r>
            <w:r>
              <w:rPr/>
              <w:t>Baud</w:t>
            </w:r>
            <w:r>
              <w:rPr>
                <w:spacing w:val="-1"/>
              </w:rPr>
              <w:t> </w:t>
            </w:r>
            <w:r>
              <w:rPr/>
              <w:t>Rates</w:t>
            </w:r>
            <w:r>
              <w:rPr>
                <w:spacing w:val="-2"/>
              </w:rPr>
              <w:t> </w:t>
            </w:r>
            <w:r>
              <w:rPr/>
              <w:t>and</w:t>
            </w:r>
            <w:r>
              <w:rPr>
                <w:spacing w:val="-1"/>
              </w:rPr>
              <w:t> </w:t>
            </w:r>
            <w:r>
              <w:rPr/>
              <w:t>Message</w:t>
            </w:r>
            <w:r>
              <w:rPr>
                <w:spacing w:val="-1"/>
              </w:rPr>
              <w:t> </w:t>
            </w:r>
            <w:r>
              <w:rPr>
                <w:spacing w:val="-4"/>
              </w:rPr>
              <w:t>Types</w:t>
            </w:r>
            <w:r>
              <w:rPr/>
              <w:tab/>
            </w:r>
            <w:r>
              <w:rPr>
                <w:spacing w:val="-5"/>
              </w:rPr>
              <w:t>34</w:t>
            </w:r>
          </w:hyperlink>
        </w:p>
        <w:p>
          <w:pPr>
            <w:pStyle w:val="TOC2"/>
            <w:tabs>
              <w:tab w:pos="10352" w:val="right" w:leader="dot"/>
            </w:tabs>
            <w:spacing w:before="98"/>
          </w:pPr>
          <w:hyperlink w:history="true" w:anchor="_bookmark13">
            <w:r>
              <w:rPr/>
              <w:t>Connecting</w:t>
            </w:r>
            <w:r>
              <w:rPr>
                <w:spacing w:val="-2"/>
              </w:rPr>
              <w:t> </w:t>
            </w:r>
            <w:r>
              <w:rPr/>
              <w:t>the</w:t>
            </w:r>
            <w:r>
              <w:rPr>
                <w:spacing w:val="-1"/>
              </w:rPr>
              <w:t> </w:t>
            </w:r>
            <w:r>
              <w:rPr/>
              <w:t>V500</w:t>
            </w:r>
            <w:r>
              <w:rPr>
                <w:spacing w:val="-1"/>
              </w:rPr>
              <w:t> </w:t>
            </w:r>
            <w:r>
              <w:rPr/>
              <w:t>to</w:t>
            </w:r>
            <w:r>
              <w:rPr>
                <w:spacing w:val="-1"/>
              </w:rPr>
              <w:t> </w:t>
            </w:r>
            <w:r>
              <w:rPr/>
              <w:t>External</w:t>
            </w:r>
            <w:r>
              <w:rPr>
                <w:spacing w:val="-1"/>
              </w:rPr>
              <w:t> </w:t>
            </w:r>
            <w:r>
              <w:rPr>
                <w:spacing w:val="-2"/>
              </w:rPr>
              <w:t>Devices</w:t>
            </w:r>
            <w:r>
              <w:rPr/>
              <w:tab/>
            </w:r>
            <w:r>
              <w:rPr>
                <w:spacing w:val="-5"/>
              </w:rPr>
              <w:t>34</w:t>
            </w:r>
          </w:hyperlink>
        </w:p>
        <w:p>
          <w:pPr>
            <w:pStyle w:val="TOC1"/>
            <w:tabs>
              <w:tab w:pos="10352" w:val="right" w:leader="dot"/>
            </w:tabs>
            <w:spacing w:before="101"/>
          </w:pPr>
          <w:hyperlink w:history="true" w:anchor="_bookmark14">
            <w:r>
              <w:rPr/>
              <w:t>Chapter</w:t>
            </w:r>
            <w:r>
              <w:rPr>
                <w:spacing w:val="-3"/>
              </w:rPr>
              <w:t> </w:t>
            </w:r>
            <w:r>
              <w:rPr/>
              <w:t>3:</w:t>
            </w:r>
            <w:r>
              <w:rPr>
                <w:spacing w:val="-2"/>
              </w:rPr>
              <w:t> </w:t>
            </w:r>
            <w:r>
              <w:rPr/>
              <w:t>Understanding</w:t>
            </w:r>
            <w:r>
              <w:rPr>
                <w:spacing w:val="-2"/>
              </w:rPr>
              <w:t> </w:t>
            </w:r>
            <w:r>
              <w:rPr/>
              <w:t>the</w:t>
            </w:r>
            <w:r>
              <w:rPr>
                <w:spacing w:val="-2"/>
              </w:rPr>
              <w:t> </w:t>
            </w:r>
            <w:r>
              <w:rPr>
                <w:spacing w:val="-4"/>
              </w:rPr>
              <w:t>V500</w:t>
            </w:r>
            <w:r>
              <w:rPr/>
              <w:tab/>
            </w:r>
            <w:r>
              <w:rPr>
                <w:spacing w:val="-5"/>
              </w:rPr>
              <w:t>39</w:t>
            </w:r>
          </w:hyperlink>
        </w:p>
        <w:p>
          <w:pPr>
            <w:pStyle w:val="TOC2"/>
            <w:tabs>
              <w:tab w:pos="10352" w:val="right" w:leader="dot"/>
            </w:tabs>
            <w:spacing w:before="100"/>
          </w:pPr>
          <w:hyperlink w:history="true" w:anchor="_bookmark15">
            <w:r>
              <w:rPr>
                <w:spacing w:val="-2"/>
              </w:rPr>
              <w:t>Overview</w:t>
            </w:r>
            <w:r>
              <w:rPr/>
              <w:tab/>
            </w:r>
            <w:r>
              <w:rPr>
                <w:spacing w:val="-5"/>
              </w:rPr>
              <w:t>39</w:t>
            </w:r>
          </w:hyperlink>
        </w:p>
        <w:p>
          <w:pPr>
            <w:pStyle w:val="TOC2"/>
            <w:tabs>
              <w:tab w:pos="10352" w:val="right" w:leader="dot"/>
            </w:tabs>
          </w:pPr>
          <w:hyperlink w:history="true" w:anchor="_bookmark16">
            <w:r>
              <w:rPr/>
              <w:t>Differential</w:t>
            </w:r>
            <w:r>
              <w:rPr>
                <w:spacing w:val="-3"/>
              </w:rPr>
              <w:t> </w:t>
            </w:r>
            <w:r>
              <w:rPr/>
              <w:t>and</w:t>
            </w:r>
            <w:r>
              <w:rPr>
                <w:spacing w:val="1"/>
              </w:rPr>
              <w:t> </w:t>
            </w:r>
            <w:r>
              <w:rPr/>
              <w:t>RTK </w:t>
            </w:r>
            <w:r>
              <w:rPr>
                <w:spacing w:val="-2"/>
              </w:rPr>
              <w:t>Operation</w:t>
            </w:r>
            <w:r>
              <w:rPr/>
              <w:tab/>
            </w:r>
            <w:r>
              <w:rPr>
                <w:spacing w:val="-5"/>
              </w:rPr>
              <w:t>40</w:t>
            </w:r>
          </w:hyperlink>
        </w:p>
        <w:p>
          <w:pPr>
            <w:pStyle w:val="TOC2"/>
            <w:tabs>
              <w:tab w:pos="10352" w:val="right" w:leader="dot"/>
            </w:tabs>
            <w:spacing w:before="98"/>
          </w:pPr>
          <w:hyperlink w:history="true" w:anchor="_bookmark17">
            <w:r>
              <w:rPr/>
              <w:t>SBAS</w:t>
            </w:r>
            <w:r>
              <w:rPr>
                <w:spacing w:val="-1"/>
              </w:rPr>
              <w:t> </w:t>
            </w:r>
            <w:r>
              <w:rPr>
                <w:spacing w:val="-2"/>
              </w:rPr>
              <w:t>Tracking</w:t>
            </w:r>
            <w:r>
              <w:rPr/>
              <w:tab/>
            </w:r>
            <w:r>
              <w:rPr>
                <w:spacing w:val="-5"/>
              </w:rPr>
              <w:t>40</w:t>
            </w:r>
          </w:hyperlink>
        </w:p>
        <w:p>
          <w:pPr>
            <w:pStyle w:val="TOC2"/>
            <w:tabs>
              <w:tab w:pos="10352" w:val="right" w:leader="dot"/>
            </w:tabs>
          </w:pPr>
          <w:hyperlink w:history="true" w:anchor="_bookmark18">
            <w:r>
              <w:rPr/>
              <w:t>Athena </w:t>
            </w:r>
            <w:r>
              <w:rPr>
                <w:spacing w:val="-5"/>
              </w:rPr>
              <w:t>RTK</w:t>
            </w:r>
            <w:r>
              <w:rPr/>
              <w:tab/>
            </w:r>
            <w:r>
              <w:rPr>
                <w:spacing w:val="-5"/>
              </w:rPr>
              <w:t>41</w:t>
            </w:r>
          </w:hyperlink>
        </w:p>
        <w:p>
          <w:pPr>
            <w:pStyle w:val="TOC2"/>
            <w:tabs>
              <w:tab w:pos="10352" w:val="right" w:leader="dot"/>
            </w:tabs>
            <w:spacing w:before="100"/>
          </w:pPr>
          <w:hyperlink w:history="true" w:anchor="_bookmark19">
            <w:r>
              <w:rPr/>
              <w:t>Atlas</w:t>
            </w:r>
            <w:r>
              <w:rPr>
                <w:spacing w:val="-3"/>
              </w:rPr>
              <w:t> </w:t>
            </w:r>
            <w:r>
              <w:rPr/>
              <w:t>L-</w:t>
            </w:r>
            <w:r>
              <w:rPr>
                <w:spacing w:val="-4"/>
              </w:rPr>
              <w:t>band</w:t>
            </w:r>
            <w:r>
              <w:rPr/>
              <w:tab/>
            </w:r>
            <w:r>
              <w:rPr>
                <w:spacing w:val="-5"/>
              </w:rPr>
              <w:t>42</w:t>
            </w:r>
          </w:hyperlink>
        </w:p>
        <w:p>
          <w:pPr>
            <w:pStyle w:val="TOC2"/>
            <w:tabs>
              <w:tab w:pos="10352" w:val="right" w:leader="dot"/>
            </w:tabs>
          </w:pPr>
          <w:hyperlink w:history="true" w:anchor="_bookmark20">
            <w:r>
              <w:rPr/>
              <w:t>Supported</w:t>
            </w:r>
            <w:r>
              <w:rPr>
                <w:spacing w:val="-1"/>
              </w:rPr>
              <w:t> </w:t>
            </w:r>
            <w:r>
              <w:rPr>
                <w:spacing w:val="-2"/>
              </w:rPr>
              <w:t>Constellations</w:t>
            </w:r>
            <w:r>
              <w:rPr/>
              <w:tab/>
            </w:r>
            <w:r>
              <w:rPr>
                <w:spacing w:val="-5"/>
              </w:rPr>
              <w:t>42</w:t>
            </w:r>
          </w:hyperlink>
        </w:p>
        <w:p>
          <w:pPr>
            <w:pStyle w:val="TOC2"/>
            <w:tabs>
              <w:tab w:pos="10352" w:val="right" w:leader="dot"/>
            </w:tabs>
            <w:spacing w:before="98"/>
          </w:pPr>
          <w:hyperlink w:history="true" w:anchor="_bookmark21">
            <w:r>
              <w:rPr/>
              <w:t>Supplemental</w:t>
            </w:r>
            <w:r>
              <w:rPr>
                <w:spacing w:val="-2"/>
              </w:rPr>
              <w:t> Sensors</w:t>
            </w:r>
            <w:r>
              <w:rPr/>
              <w:tab/>
            </w:r>
            <w:r>
              <w:rPr>
                <w:spacing w:val="-5"/>
              </w:rPr>
              <w:t>43</w:t>
            </w:r>
          </w:hyperlink>
        </w:p>
        <w:p>
          <w:pPr>
            <w:pStyle w:val="TOC2"/>
            <w:tabs>
              <w:tab w:pos="10352" w:val="right" w:leader="dot"/>
            </w:tabs>
          </w:pPr>
          <w:hyperlink w:history="true" w:anchor="_bookmark22">
            <w:r>
              <w:rPr/>
              <w:t>Time</w:t>
            </w:r>
            <w:r>
              <w:rPr>
                <w:spacing w:val="1"/>
              </w:rPr>
              <w:t> </w:t>
            </w:r>
            <w:r>
              <w:rPr>
                <w:spacing w:val="-2"/>
              </w:rPr>
              <w:t>Constants</w:t>
            </w:r>
            <w:r>
              <w:rPr/>
              <w:tab/>
            </w:r>
            <w:r>
              <w:rPr>
                <w:spacing w:val="-5"/>
              </w:rPr>
              <w:t>45</w:t>
            </w:r>
          </w:hyperlink>
        </w:p>
        <w:p>
          <w:pPr>
            <w:pStyle w:val="TOC1"/>
            <w:tabs>
              <w:tab w:pos="10352" w:val="right" w:leader="dot"/>
            </w:tabs>
            <w:spacing w:before="101"/>
          </w:pPr>
          <w:hyperlink w:history="true" w:anchor="_bookmark23">
            <w:r>
              <w:rPr/>
              <w:t>Chapter</w:t>
            </w:r>
            <w:r>
              <w:rPr>
                <w:spacing w:val="-2"/>
              </w:rPr>
              <w:t> </w:t>
            </w:r>
            <w:r>
              <w:rPr/>
              <w:t>4:</w:t>
            </w:r>
            <w:r>
              <w:rPr>
                <w:spacing w:val="-1"/>
              </w:rPr>
              <w:t> </w:t>
            </w:r>
            <w:r>
              <w:rPr/>
              <w:t>Operating</w:t>
            </w:r>
            <w:r>
              <w:rPr>
                <w:spacing w:val="-2"/>
              </w:rPr>
              <w:t> </w:t>
            </w:r>
            <w:r>
              <w:rPr/>
              <w:t>the</w:t>
            </w:r>
            <w:r>
              <w:rPr>
                <w:spacing w:val="-3"/>
              </w:rPr>
              <w:t> </w:t>
            </w:r>
            <w:r>
              <w:rPr>
                <w:spacing w:val="-4"/>
              </w:rPr>
              <w:t>V500</w:t>
            </w:r>
            <w:r>
              <w:rPr/>
              <w:tab/>
            </w:r>
            <w:r>
              <w:rPr>
                <w:spacing w:val="-5"/>
              </w:rPr>
              <w:t>48</w:t>
            </w:r>
          </w:hyperlink>
        </w:p>
        <w:p>
          <w:pPr>
            <w:pStyle w:val="TOC2"/>
            <w:tabs>
              <w:tab w:pos="10352" w:val="right" w:leader="dot"/>
            </w:tabs>
            <w:spacing w:before="98"/>
          </w:pPr>
          <w:hyperlink w:history="true" w:anchor="_bookmark24">
            <w:r>
              <w:rPr>
                <w:spacing w:val="-2"/>
              </w:rPr>
              <w:t>Overview</w:t>
            </w:r>
            <w:r>
              <w:rPr/>
              <w:tab/>
            </w:r>
            <w:r>
              <w:rPr>
                <w:spacing w:val="-5"/>
              </w:rPr>
              <w:t>48</w:t>
            </w:r>
          </w:hyperlink>
        </w:p>
        <w:p>
          <w:pPr>
            <w:pStyle w:val="TOC2"/>
            <w:tabs>
              <w:tab w:pos="10352" w:val="right" w:leader="dot"/>
            </w:tabs>
            <w:spacing w:before="100"/>
          </w:pPr>
          <w:hyperlink w:history="true" w:anchor="_bookmark25">
            <w:r>
              <w:rPr/>
              <w:t>Powering</w:t>
            </w:r>
            <w:r>
              <w:rPr>
                <w:spacing w:val="-4"/>
              </w:rPr>
              <w:t> </w:t>
            </w:r>
            <w:r>
              <w:rPr/>
              <w:t>the</w:t>
            </w:r>
            <w:r>
              <w:rPr>
                <w:spacing w:val="-1"/>
              </w:rPr>
              <w:t> </w:t>
            </w:r>
            <w:r>
              <w:rPr/>
              <w:t>Receiver </w:t>
            </w:r>
            <w:r>
              <w:rPr>
                <w:spacing w:val="-2"/>
              </w:rPr>
              <w:t>On/Off</w:t>
            </w:r>
            <w:r>
              <w:rPr/>
              <w:tab/>
            </w:r>
            <w:r>
              <w:rPr>
                <w:spacing w:val="-5"/>
              </w:rPr>
              <w:t>49</w:t>
            </w:r>
          </w:hyperlink>
        </w:p>
        <w:p>
          <w:pPr>
            <w:pStyle w:val="TOC2"/>
            <w:tabs>
              <w:tab w:pos="10352" w:val="right" w:leader="dot"/>
            </w:tabs>
          </w:pPr>
          <w:hyperlink w:history="true" w:anchor="_bookmark26">
            <w:r>
              <w:rPr/>
              <w:t>LED</w:t>
            </w:r>
            <w:r>
              <w:rPr>
                <w:spacing w:val="-1"/>
              </w:rPr>
              <w:t> </w:t>
            </w:r>
            <w:r>
              <w:rPr>
                <w:spacing w:val="-2"/>
              </w:rPr>
              <w:t>Indicators</w:t>
            </w:r>
            <w:r>
              <w:rPr/>
              <w:tab/>
            </w:r>
            <w:r>
              <w:rPr>
                <w:spacing w:val="-5"/>
              </w:rPr>
              <w:t>50</w:t>
            </w:r>
          </w:hyperlink>
        </w:p>
        <w:p>
          <w:pPr>
            <w:pStyle w:val="TOC2"/>
            <w:tabs>
              <w:tab w:pos="10352" w:val="right" w:leader="dot"/>
            </w:tabs>
          </w:pPr>
          <w:hyperlink w:history="true" w:anchor="_bookmark28">
            <w:r>
              <w:rPr/>
              <w:t>Configuring</w:t>
            </w:r>
            <w:r>
              <w:rPr>
                <w:spacing w:val="-4"/>
              </w:rPr>
              <w:t> </w:t>
            </w:r>
            <w:r>
              <w:rPr/>
              <w:t>the</w:t>
            </w:r>
            <w:r>
              <w:rPr>
                <w:spacing w:val="-2"/>
              </w:rPr>
              <w:t> </w:t>
            </w:r>
            <w:r>
              <w:rPr/>
              <w:t>V500 Using</w:t>
            </w:r>
            <w:r>
              <w:rPr>
                <w:spacing w:val="-1"/>
              </w:rPr>
              <w:t> </w:t>
            </w:r>
            <w:r>
              <w:rPr/>
              <w:t>the </w:t>
            </w:r>
            <w:r>
              <w:rPr>
                <w:spacing w:val="-4"/>
              </w:rPr>
              <w:t>WebUI</w:t>
            </w:r>
            <w:r>
              <w:rPr/>
              <w:tab/>
            </w:r>
            <w:r>
              <w:rPr>
                <w:spacing w:val="-5"/>
              </w:rPr>
              <w:t>51</w:t>
            </w:r>
          </w:hyperlink>
        </w:p>
        <w:p>
          <w:pPr>
            <w:pStyle w:val="TOC1"/>
            <w:tabs>
              <w:tab w:pos="10352" w:val="right" w:leader="dot"/>
            </w:tabs>
          </w:pPr>
          <w:hyperlink w:history="true" w:anchor="_bookmark29">
            <w:r>
              <w:rPr/>
              <w:t>Appendix</w:t>
            </w:r>
            <w:r>
              <w:rPr>
                <w:spacing w:val="-1"/>
              </w:rPr>
              <w:t> </w:t>
            </w:r>
            <w:r>
              <w:rPr/>
              <w:t>A: </w:t>
            </w:r>
            <w:r>
              <w:rPr>
                <w:spacing w:val="-2"/>
              </w:rPr>
              <w:t>Troubleshooting</w:t>
            </w:r>
            <w:r>
              <w:rPr/>
              <w:tab/>
            </w:r>
            <w:r>
              <w:rPr>
                <w:spacing w:val="-5"/>
              </w:rPr>
              <w:t>73</w:t>
            </w:r>
          </w:hyperlink>
        </w:p>
        <w:p>
          <w:pPr>
            <w:pStyle w:val="TOC2"/>
            <w:tabs>
              <w:tab w:pos="10352" w:val="right" w:leader="dot"/>
            </w:tabs>
            <w:spacing w:after="20"/>
          </w:pPr>
          <w:hyperlink w:history="true" w:anchor="_bookmark30">
            <w:r>
              <w:rPr>
                <w:spacing w:val="-2"/>
              </w:rPr>
              <w:t>Overview</w:t>
            </w:r>
            <w:r>
              <w:rPr/>
              <w:tab/>
            </w:r>
            <w:r>
              <w:rPr>
                <w:spacing w:val="-5"/>
              </w:rPr>
              <w:t>73</w:t>
            </w:r>
          </w:hyperlink>
        </w:p>
        <w:p>
          <w:pPr>
            <w:pStyle w:val="TOC2"/>
            <w:tabs>
              <w:tab w:pos="10352" w:val="right" w:leader="dot"/>
            </w:tabs>
            <w:spacing w:before="251"/>
          </w:pPr>
          <w:hyperlink w:history="true" w:anchor="_bookmark31">
            <w:r>
              <w:rPr>
                <w:spacing w:val="-2"/>
              </w:rPr>
              <w:t>Troubleshooting</w:t>
            </w:r>
            <w:r>
              <w:rPr/>
              <w:tab/>
            </w:r>
            <w:r>
              <w:rPr>
                <w:spacing w:val="-5"/>
              </w:rPr>
              <w:t>74</w:t>
            </w:r>
          </w:hyperlink>
        </w:p>
        <w:p>
          <w:pPr>
            <w:pStyle w:val="TOC1"/>
            <w:tabs>
              <w:tab w:pos="10352" w:val="right" w:leader="dot"/>
            </w:tabs>
          </w:pPr>
          <w:hyperlink w:history="true" w:anchor="_bookmark32">
            <w:r>
              <w:rPr/>
              <w:t>Appendix</w:t>
            </w:r>
            <w:r>
              <w:rPr>
                <w:spacing w:val="-3"/>
              </w:rPr>
              <w:t> </w:t>
            </w:r>
            <w:r>
              <w:rPr/>
              <w:t>B:</w:t>
            </w:r>
            <w:r>
              <w:rPr>
                <w:spacing w:val="-2"/>
              </w:rPr>
              <w:t> </w:t>
            </w:r>
            <w:r>
              <w:rPr/>
              <w:t>Technical</w:t>
            </w:r>
            <w:r>
              <w:rPr>
                <w:spacing w:val="1"/>
              </w:rPr>
              <w:t> </w:t>
            </w:r>
            <w:r>
              <w:rPr>
                <w:spacing w:val="-2"/>
                <w:w w:val="95"/>
              </w:rPr>
              <w:t>Specifications</w:t>
            </w:r>
            <w:r>
              <w:rPr/>
              <w:tab/>
            </w:r>
            <w:r>
              <w:rPr>
                <w:spacing w:val="-5"/>
              </w:rPr>
              <w:t>77</w:t>
            </w:r>
          </w:hyperlink>
        </w:p>
        <w:p>
          <w:pPr>
            <w:pStyle w:val="TOC2"/>
            <w:tabs>
              <w:tab w:pos="10352" w:val="right" w:leader="dot"/>
            </w:tabs>
          </w:pPr>
          <w:hyperlink w:history="true" w:anchor="_bookmark33">
            <w:r>
              <w:rPr/>
              <w:t>Technical</w:t>
            </w:r>
            <w:r>
              <w:rPr>
                <w:spacing w:val="1"/>
              </w:rPr>
              <w:t> </w:t>
            </w:r>
            <w:r>
              <w:rPr>
                <w:spacing w:val="-2"/>
              </w:rPr>
              <w:t>Specifications</w:t>
            </w:r>
            <w:r>
              <w:rPr/>
              <w:tab/>
            </w:r>
            <w:r>
              <w:rPr>
                <w:spacing w:val="-5"/>
              </w:rPr>
              <w:t>77</w:t>
            </w:r>
          </w:hyperlink>
        </w:p>
        <w:p>
          <w:pPr>
            <w:pStyle w:val="TOC2"/>
            <w:tabs>
              <w:tab w:pos="10352" w:val="right" w:leader="dot"/>
            </w:tabs>
            <w:spacing w:before="100"/>
          </w:pPr>
          <w:hyperlink w:history="true" w:anchor="_bookmark34">
            <w:r>
              <w:rPr/>
              <w:t>V500</w:t>
            </w:r>
            <w:r>
              <w:rPr>
                <w:spacing w:val="-3"/>
              </w:rPr>
              <w:t> </w:t>
            </w:r>
            <w:r>
              <w:rPr/>
              <w:t>Technical </w:t>
            </w:r>
            <w:r>
              <w:rPr>
                <w:spacing w:val="-2"/>
              </w:rPr>
              <w:t>Specifications</w:t>
            </w:r>
            <w:r>
              <w:rPr/>
              <w:tab/>
            </w:r>
            <w:r>
              <w:rPr>
                <w:spacing w:val="-5"/>
              </w:rPr>
              <w:t>78</w:t>
            </w:r>
          </w:hyperlink>
        </w:p>
        <w:p>
          <w:pPr>
            <w:pStyle w:val="TOC2"/>
            <w:tabs>
              <w:tab w:pos="10352" w:val="right" w:leader="dot"/>
            </w:tabs>
          </w:pPr>
          <w:hyperlink w:history="true" w:anchor="_bookmark35">
            <w:r>
              <w:rPr>
                <w:spacing w:val="-2"/>
              </w:rPr>
              <w:t>Index</w:t>
            </w:r>
            <w:r>
              <w:rPr/>
              <w:tab/>
            </w:r>
            <w:r>
              <w:rPr>
                <w:spacing w:val="-5"/>
              </w:rPr>
              <w:t>82</w:t>
            </w:r>
          </w:hyperlink>
        </w:p>
        <w:p>
          <w:pPr>
            <w:pStyle w:val="TOC2"/>
            <w:tabs>
              <w:tab w:pos="10352" w:val="right" w:leader="dot"/>
            </w:tabs>
            <w:spacing w:before="98"/>
          </w:pPr>
          <w:hyperlink w:history="true" w:anchor="_bookmark36">
            <w:r>
              <w:rPr/>
              <w:t>End User</w:t>
            </w:r>
            <w:r>
              <w:rPr>
                <w:spacing w:val="-1"/>
              </w:rPr>
              <w:t> </w:t>
            </w:r>
            <w:r>
              <w:rPr/>
              <w:t>License</w:t>
            </w:r>
            <w:r>
              <w:rPr>
                <w:spacing w:val="-2"/>
              </w:rPr>
              <w:t> Agreement</w:t>
            </w:r>
            <w:r>
              <w:rPr/>
              <w:tab/>
            </w:r>
            <w:r>
              <w:rPr>
                <w:spacing w:val="-5"/>
              </w:rPr>
              <w:t>84</w:t>
            </w:r>
          </w:hyperlink>
        </w:p>
        <w:p>
          <w:pPr>
            <w:pStyle w:val="TOC2"/>
            <w:tabs>
              <w:tab w:pos="10352" w:val="right" w:leader="dot"/>
            </w:tabs>
          </w:pPr>
          <w:hyperlink w:history="true" w:anchor="_bookmark37">
            <w:r>
              <w:rPr/>
              <w:t>Warranty</w:t>
            </w:r>
            <w:r>
              <w:rPr>
                <w:spacing w:val="-1"/>
              </w:rPr>
              <w:t> </w:t>
            </w:r>
            <w:r>
              <w:rPr>
                <w:spacing w:val="-2"/>
              </w:rPr>
              <w:t>Notice</w:t>
            </w:r>
            <w:r>
              <w:rPr/>
              <w:tab/>
            </w:r>
            <w:r>
              <w:rPr>
                <w:spacing w:val="-5"/>
              </w:rPr>
              <w:t>88</w:t>
            </w:r>
          </w:hyperlink>
        </w:p>
      </w:sdtContent>
    </w:sdt>
    <w:p>
      <w:pPr>
        <w:spacing w:after="0"/>
        <w:sectPr>
          <w:type w:val="continuous"/>
          <w:pgSz w:w="12240" w:h="15840"/>
          <w:pgMar w:header="797" w:footer="1255" w:top="1373" w:bottom="1569" w:left="440" w:right="540"/>
        </w:sectPr>
      </w:pPr>
    </w:p>
    <w:p>
      <w:pPr>
        <w:pStyle w:val="BodyText"/>
        <w:spacing w:before="11"/>
        <w:rPr>
          <w:sz w:val="17"/>
        </w:rPr>
      </w:pPr>
      <w:r>
        <w:rPr/>
        <w:pict>
          <v:rect style="position:absolute;margin-left:70.559998pt;margin-top:12.125977pt;width:470.88pt;height:.72pt;mso-position-horizontal-relative:page;mso-position-vertical-relative:paragraph;z-index:-15727616;mso-wrap-distance-left:0;mso-wrap-distance-right:0" id="docshape14" filled="true" fillcolor="#000000" stroked="false">
            <v:fill type="solid"/>
            <w10:wrap type="topAndBottom"/>
          </v:rect>
        </w:pict>
      </w:r>
    </w:p>
    <w:p>
      <w:pPr>
        <w:spacing w:after="0"/>
        <w:rPr>
          <w:sz w:val="17"/>
        </w:rPr>
        <w:sectPr>
          <w:type w:val="continuous"/>
          <w:pgSz w:w="12240" w:h="15840"/>
          <w:pgMar w:header="797" w:footer="1255" w:top="1360" w:bottom="1440" w:left="440" w:right="540"/>
        </w:sectPr>
      </w:pPr>
    </w:p>
    <w:p>
      <w:pPr>
        <w:pStyle w:val="BodyText"/>
        <w:spacing w:before="9"/>
        <w:rPr>
          <w:sz w:val="17"/>
        </w:rPr>
      </w:pPr>
    </w:p>
    <w:p>
      <w:pPr>
        <w:pStyle w:val="Heading2"/>
        <w:spacing w:before="35"/>
      </w:pPr>
      <w:bookmarkStart w:name="Device Compliance, License and Patents" w:id="1"/>
      <w:bookmarkEnd w:id="1"/>
      <w:r>
        <w:rPr>
          <w:b w:val="0"/>
        </w:rPr>
      </w:r>
      <w:bookmarkStart w:name="_bookmark0" w:id="2"/>
      <w:bookmarkEnd w:id="2"/>
      <w:r>
        <w:rPr>
          <w:b w:val="0"/>
        </w:rPr>
      </w:r>
      <w:r>
        <w:rPr>
          <w:color w:val="191970"/>
        </w:rPr>
        <w:t>Device</w:t>
      </w:r>
      <w:r>
        <w:rPr>
          <w:color w:val="191970"/>
          <w:spacing w:val="-11"/>
        </w:rPr>
        <w:t> </w:t>
      </w:r>
      <w:r>
        <w:rPr>
          <w:color w:val="191970"/>
        </w:rPr>
        <w:t>Compliance,</w:t>
      </w:r>
      <w:r>
        <w:rPr>
          <w:color w:val="191970"/>
          <w:spacing w:val="-11"/>
        </w:rPr>
        <w:t> </w:t>
      </w:r>
      <w:r>
        <w:rPr>
          <w:color w:val="191970"/>
        </w:rPr>
        <w:t>License</w:t>
      </w:r>
      <w:r>
        <w:rPr>
          <w:color w:val="191970"/>
          <w:spacing w:val="-11"/>
        </w:rPr>
        <w:t> </w:t>
      </w:r>
      <w:r>
        <w:rPr>
          <w:color w:val="191970"/>
        </w:rPr>
        <w:t>and</w:t>
      </w:r>
      <w:r>
        <w:rPr>
          <w:color w:val="191970"/>
          <w:spacing w:val="-11"/>
        </w:rPr>
        <w:t> </w:t>
      </w:r>
      <w:r>
        <w:rPr>
          <w:color w:val="191970"/>
          <w:spacing w:val="-2"/>
        </w:rPr>
        <w:t>Patents</w:t>
      </w:r>
    </w:p>
    <w:p>
      <w:pPr>
        <w:pStyle w:val="BodyText"/>
        <w:spacing w:before="6"/>
        <w:rPr>
          <w:b/>
          <w:sz w:val="17"/>
        </w:rPr>
      </w:pPr>
      <w:r>
        <w:rPr/>
        <w:pict>
          <v:rect style="position:absolute;margin-left:156.600006pt;margin-top:11.922773pt;width:384.84pt;height:.72pt;mso-position-horizontal-relative:page;mso-position-vertical-relative:paragraph;z-index:-15727104;mso-wrap-distance-left:0;mso-wrap-distance-right:0" id="docshape15" filled="true" fillcolor="#000000" stroked="false">
            <v:fill type="solid"/>
            <w10:wrap type="topAndBottom"/>
          </v:rect>
        </w:pict>
      </w:r>
    </w:p>
    <w:p>
      <w:pPr>
        <w:pStyle w:val="BodyText"/>
        <w:spacing w:before="8"/>
        <w:rPr>
          <w:b/>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0"/>
        <w:gridCol w:w="7695"/>
      </w:tblGrid>
      <w:tr>
        <w:trPr>
          <w:trHeight w:val="1331" w:hRule="atLeast"/>
        </w:trPr>
        <w:tc>
          <w:tcPr>
            <w:tcW w:w="1540" w:type="dxa"/>
          </w:tcPr>
          <w:p>
            <w:pPr>
              <w:pStyle w:val="TableParagraph"/>
              <w:spacing w:line="164" w:lineRule="exact"/>
              <w:ind w:left="50"/>
              <w:rPr>
                <w:b/>
                <w:sz w:val="16"/>
              </w:rPr>
            </w:pPr>
            <w:bookmarkStart w:name="Device Compliance" w:id="3"/>
            <w:bookmarkEnd w:id="3"/>
            <w:r>
              <w:rPr/>
            </w:r>
            <w:r>
              <w:rPr>
                <w:b/>
                <w:sz w:val="16"/>
              </w:rPr>
              <w:t>Device</w:t>
            </w:r>
            <w:r>
              <w:rPr>
                <w:b/>
                <w:spacing w:val="-7"/>
                <w:sz w:val="16"/>
              </w:rPr>
              <w:t> </w:t>
            </w:r>
            <w:r>
              <w:rPr>
                <w:b/>
                <w:spacing w:val="-2"/>
                <w:sz w:val="16"/>
              </w:rPr>
              <w:t>Compliance</w:t>
            </w:r>
          </w:p>
        </w:tc>
        <w:tc>
          <w:tcPr>
            <w:tcW w:w="7695" w:type="dxa"/>
          </w:tcPr>
          <w:p>
            <w:pPr>
              <w:pStyle w:val="TableParagraph"/>
              <w:spacing w:line="163" w:lineRule="exact"/>
              <w:ind w:left="230"/>
              <w:rPr>
                <w:sz w:val="16"/>
              </w:rPr>
            </w:pPr>
            <w:r>
              <w:rPr>
                <w:sz w:val="16"/>
              </w:rPr>
              <w:t>This</w:t>
            </w:r>
            <w:r>
              <w:rPr>
                <w:spacing w:val="-6"/>
                <w:sz w:val="16"/>
              </w:rPr>
              <w:t> </w:t>
            </w:r>
            <w:r>
              <w:rPr>
                <w:sz w:val="16"/>
              </w:rPr>
              <w:t>device</w:t>
            </w:r>
            <w:r>
              <w:rPr>
                <w:spacing w:val="-5"/>
                <w:sz w:val="16"/>
              </w:rPr>
              <w:t> </w:t>
            </w:r>
            <w:r>
              <w:rPr>
                <w:sz w:val="16"/>
              </w:rPr>
              <w:t>complies</w:t>
            </w:r>
            <w:r>
              <w:rPr>
                <w:spacing w:val="-4"/>
                <w:sz w:val="16"/>
              </w:rPr>
              <w:t> </w:t>
            </w:r>
            <w:r>
              <w:rPr>
                <w:sz w:val="16"/>
              </w:rPr>
              <w:t>with</w:t>
            </w:r>
            <w:r>
              <w:rPr>
                <w:spacing w:val="-3"/>
                <w:sz w:val="16"/>
              </w:rPr>
              <w:t> </w:t>
            </w:r>
            <w:r>
              <w:rPr>
                <w:sz w:val="16"/>
              </w:rPr>
              <w:t>part</w:t>
            </w:r>
            <w:r>
              <w:rPr>
                <w:spacing w:val="-5"/>
                <w:sz w:val="16"/>
              </w:rPr>
              <w:t> </w:t>
            </w:r>
            <w:r>
              <w:rPr>
                <w:sz w:val="16"/>
              </w:rPr>
              <w:t>15</w:t>
            </w:r>
            <w:r>
              <w:rPr>
                <w:spacing w:val="-4"/>
                <w:sz w:val="16"/>
              </w:rPr>
              <w:t> </w:t>
            </w:r>
            <w:r>
              <w:rPr>
                <w:sz w:val="16"/>
              </w:rPr>
              <w:t>of</w:t>
            </w:r>
            <w:r>
              <w:rPr>
                <w:spacing w:val="-5"/>
                <w:sz w:val="16"/>
              </w:rPr>
              <w:t> </w:t>
            </w:r>
            <w:r>
              <w:rPr>
                <w:sz w:val="16"/>
              </w:rPr>
              <w:t>the</w:t>
            </w:r>
            <w:r>
              <w:rPr>
                <w:spacing w:val="-3"/>
                <w:sz w:val="16"/>
              </w:rPr>
              <w:t> </w:t>
            </w:r>
            <w:r>
              <w:rPr>
                <w:sz w:val="16"/>
              </w:rPr>
              <w:t>FCC</w:t>
            </w:r>
            <w:r>
              <w:rPr>
                <w:spacing w:val="-3"/>
                <w:sz w:val="16"/>
              </w:rPr>
              <w:t> </w:t>
            </w:r>
            <w:r>
              <w:rPr>
                <w:sz w:val="16"/>
              </w:rPr>
              <w:t>Rules.</w:t>
            </w:r>
            <w:r>
              <w:rPr>
                <w:spacing w:val="-3"/>
                <w:sz w:val="16"/>
              </w:rPr>
              <w:t> </w:t>
            </w:r>
            <w:r>
              <w:rPr>
                <w:sz w:val="16"/>
              </w:rPr>
              <w:t>Operation</w:t>
            </w:r>
            <w:r>
              <w:rPr>
                <w:spacing w:val="-4"/>
                <w:sz w:val="16"/>
              </w:rPr>
              <w:t> </w:t>
            </w:r>
            <w:r>
              <w:rPr>
                <w:sz w:val="16"/>
              </w:rPr>
              <w:t>is</w:t>
            </w:r>
            <w:r>
              <w:rPr>
                <w:spacing w:val="-3"/>
                <w:sz w:val="16"/>
              </w:rPr>
              <w:t> </w:t>
            </w:r>
            <w:r>
              <w:rPr>
                <w:sz w:val="16"/>
              </w:rPr>
              <w:t>subject</w:t>
            </w:r>
            <w:r>
              <w:rPr>
                <w:spacing w:val="-2"/>
                <w:sz w:val="16"/>
              </w:rPr>
              <w:t> </w:t>
            </w:r>
            <w:r>
              <w:rPr>
                <w:sz w:val="16"/>
              </w:rPr>
              <w:t>to</w:t>
            </w:r>
            <w:r>
              <w:rPr>
                <w:spacing w:val="-2"/>
                <w:sz w:val="16"/>
              </w:rPr>
              <w:t> </w:t>
            </w:r>
            <w:r>
              <w:rPr>
                <w:sz w:val="16"/>
              </w:rPr>
              <w:t>the</w:t>
            </w:r>
            <w:r>
              <w:rPr>
                <w:spacing w:val="-4"/>
                <w:sz w:val="16"/>
              </w:rPr>
              <w:t> </w:t>
            </w:r>
            <w:r>
              <w:rPr>
                <w:sz w:val="16"/>
              </w:rPr>
              <w:t>following</w:t>
            </w:r>
            <w:r>
              <w:rPr>
                <w:spacing w:val="-3"/>
                <w:sz w:val="16"/>
              </w:rPr>
              <w:t> </w:t>
            </w:r>
            <w:r>
              <w:rPr>
                <w:sz w:val="16"/>
              </w:rPr>
              <w:t>two</w:t>
            </w:r>
            <w:r>
              <w:rPr>
                <w:spacing w:val="-4"/>
                <w:sz w:val="16"/>
              </w:rPr>
              <w:t> </w:t>
            </w:r>
            <w:r>
              <w:rPr>
                <w:spacing w:val="-2"/>
                <w:sz w:val="16"/>
              </w:rPr>
              <w:t>conditions:</w:t>
            </w:r>
          </w:p>
          <w:p>
            <w:pPr>
              <w:pStyle w:val="TableParagraph"/>
              <w:numPr>
                <w:ilvl w:val="0"/>
                <w:numId w:val="1"/>
              </w:numPr>
              <w:tabs>
                <w:tab w:pos="737" w:val="left" w:leader="none"/>
                <w:tab w:pos="738" w:val="left" w:leader="none"/>
              </w:tabs>
              <w:spacing w:line="195" w:lineRule="exact" w:before="0" w:after="0"/>
              <w:ind w:left="737" w:right="0" w:hanging="347"/>
              <w:jc w:val="left"/>
              <w:rPr>
                <w:sz w:val="16"/>
              </w:rPr>
            </w:pPr>
            <w:r>
              <w:rPr>
                <w:sz w:val="16"/>
              </w:rPr>
              <w:t>This</w:t>
            </w:r>
            <w:r>
              <w:rPr>
                <w:spacing w:val="-5"/>
                <w:sz w:val="16"/>
              </w:rPr>
              <w:t> </w:t>
            </w:r>
            <w:r>
              <w:rPr>
                <w:sz w:val="16"/>
              </w:rPr>
              <w:t>device</w:t>
            </w:r>
            <w:r>
              <w:rPr>
                <w:spacing w:val="-6"/>
                <w:sz w:val="16"/>
              </w:rPr>
              <w:t> </w:t>
            </w:r>
            <w:r>
              <w:rPr>
                <w:sz w:val="16"/>
              </w:rPr>
              <w:t>may</w:t>
            </w:r>
            <w:r>
              <w:rPr>
                <w:spacing w:val="-5"/>
                <w:sz w:val="16"/>
              </w:rPr>
              <w:t> </w:t>
            </w:r>
            <w:r>
              <w:rPr>
                <w:sz w:val="16"/>
              </w:rPr>
              <w:t>not</w:t>
            </w:r>
            <w:r>
              <w:rPr>
                <w:spacing w:val="-6"/>
                <w:sz w:val="16"/>
              </w:rPr>
              <w:t> </w:t>
            </w:r>
            <w:r>
              <w:rPr>
                <w:sz w:val="16"/>
              </w:rPr>
              <w:t>cause</w:t>
            </w:r>
            <w:r>
              <w:rPr>
                <w:spacing w:val="-3"/>
                <w:sz w:val="16"/>
              </w:rPr>
              <w:t> </w:t>
            </w:r>
            <w:r>
              <w:rPr>
                <w:sz w:val="16"/>
              </w:rPr>
              <w:t>harmful</w:t>
            </w:r>
            <w:r>
              <w:rPr>
                <w:spacing w:val="-6"/>
                <w:sz w:val="16"/>
              </w:rPr>
              <w:t> </w:t>
            </w:r>
            <w:r>
              <w:rPr>
                <w:sz w:val="16"/>
              </w:rPr>
              <w:t>interference,</w:t>
            </w:r>
            <w:r>
              <w:rPr>
                <w:spacing w:val="-3"/>
                <w:sz w:val="16"/>
              </w:rPr>
              <w:t> </w:t>
            </w:r>
            <w:r>
              <w:rPr>
                <w:spacing w:val="-5"/>
                <w:sz w:val="16"/>
              </w:rPr>
              <w:t>and</w:t>
            </w:r>
          </w:p>
          <w:p>
            <w:pPr>
              <w:pStyle w:val="TableParagraph"/>
              <w:numPr>
                <w:ilvl w:val="0"/>
                <w:numId w:val="1"/>
              </w:numPr>
              <w:tabs>
                <w:tab w:pos="737" w:val="left" w:leader="none"/>
                <w:tab w:pos="738" w:val="left" w:leader="none"/>
              </w:tabs>
              <w:spacing w:line="240" w:lineRule="auto" w:before="1" w:after="0"/>
              <w:ind w:left="737" w:right="516" w:hanging="346"/>
              <w:jc w:val="left"/>
              <w:rPr>
                <w:sz w:val="16"/>
              </w:rPr>
            </w:pPr>
            <w:r>
              <w:rPr>
                <w:sz w:val="16"/>
              </w:rPr>
              <w:t>this</w:t>
            </w:r>
            <w:r>
              <w:rPr>
                <w:spacing w:val="-4"/>
                <w:sz w:val="16"/>
              </w:rPr>
              <w:t> </w:t>
            </w:r>
            <w:r>
              <w:rPr>
                <w:sz w:val="16"/>
              </w:rPr>
              <w:t>device</w:t>
            </w:r>
            <w:r>
              <w:rPr>
                <w:spacing w:val="-4"/>
                <w:sz w:val="16"/>
              </w:rPr>
              <w:t> </w:t>
            </w:r>
            <w:r>
              <w:rPr>
                <w:sz w:val="16"/>
              </w:rPr>
              <w:t>must</w:t>
            </w:r>
            <w:r>
              <w:rPr>
                <w:spacing w:val="-5"/>
                <w:sz w:val="16"/>
              </w:rPr>
              <w:t> </w:t>
            </w:r>
            <w:r>
              <w:rPr>
                <w:sz w:val="16"/>
              </w:rPr>
              <w:t>accept</w:t>
            </w:r>
            <w:r>
              <w:rPr>
                <w:spacing w:val="-2"/>
                <w:sz w:val="16"/>
              </w:rPr>
              <w:t> </w:t>
            </w:r>
            <w:r>
              <w:rPr>
                <w:sz w:val="16"/>
              </w:rPr>
              <w:t>any</w:t>
            </w:r>
            <w:r>
              <w:rPr>
                <w:spacing w:val="-4"/>
                <w:sz w:val="16"/>
              </w:rPr>
              <w:t> </w:t>
            </w:r>
            <w:r>
              <w:rPr>
                <w:sz w:val="16"/>
              </w:rPr>
              <w:t>interference</w:t>
            </w:r>
            <w:r>
              <w:rPr>
                <w:spacing w:val="-5"/>
                <w:sz w:val="16"/>
              </w:rPr>
              <w:t> </w:t>
            </w:r>
            <w:r>
              <w:rPr>
                <w:sz w:val="16"/>
              </w:rPr>
              <w:t>received,</w:t>
            </w:r>
            <w:r>
              <w:rPr>
                <w:spacing w:val="-3"/>
                <w:sz w:val="16"/>
              </w:rPr>
              <w:t> </w:t>
            </w:r>
            <w:r>
              <w:rPr>
                <w:sz w:val="16"/>
              </w:rPr>
              <w:t>including</w:t>
            </w:r>
            <w:r>
              <w:rPr>
                <w:spacing w:val="-3"/>
                <w:sz w:val="16"/>
              </w:rPr>
              <w:t> </w:t>
            </w:r>
            <w:r>
              <w:rPr>
                <w:sz w:val="16"/>
              </w:rPr>
              <w:t>interference</w:t>
            </w:r>
            <w:r>
              <w:rPr>
                <w:spacing w:val="-4"/>
                <w:sz w:val="16"/>
              </w:rPr>
              <w:t> </w:t>
            </w:r>
            <w:r>
              <w:rPr>
                <w:sz w:val="16"/>
              </w:rPr>
              <w:t>that</w:t>
            </w:r>
            <w:r>
              <w:rPr>
                <w:spacing w:val="-5"/>
                <w:sz w:val="16"/>
              </w:rPr>
              <w:t> </w:t>
            </w:r>
            <w:r>
              <w:rPr>
                <w:sz w:val="16"/>
              </w:rPr>
              <w:t>may</w:t>
            </w:r>
            <w:r>
              <w:rPr>
                <w:spacing w:val="-4"/>
                <w:sz w:val="16"/>
              </w:rPr>
              <w:t> </w:t>
            </w:r>
            <w:r>
              <w:rPr>
                <w:sz w:val="16"/>
              </w:rPr>
              <w:t>cause</w:t>
            </w:r>
            <w:r>
              <w:rPr>
                <w:spacing w:val="-5"/>
                <w:sz w:val="16"/>
              </w:rPr>
              <w:t> </w:t>
            </w:r>
            <w:r>
              <w:rPr>
                <w:sz w:val="16"/>
              </w:rPr>
              <w:t>undesired</w:t>
            </w:r>
            <w:r>
              <w:rPr>
                <w:spacing w:val="40"/>
                <w:sz w:val="16"/>
              </w:rPr>
              <w:t> </w:t>
            </w:r>
            <w:r>
              <w:rPr>
                <w:spacing w:val="-2"/>
                <w:sz w:val="16"/>
              </w:rPr>
              <w:t>operation.</w:t>
            </w:r>
          </w:p>
          <w:p>
            <w:pPr>
              <w:pStyle w:val="TableParagraph"/>
              <w:spacing w:before="3"/>
              <w:ind w:left="0"/>
              <w:rPr>
                <w:b/>
                <w:sz w:val="14"/>
              </w:rPr>
            </w:pPr>
          </w:p>
          <w:p>
            <w:pPr>
              <w:pStyle w:val="TableParagraph"/>
              <w:spacing w:line="194" w:lineRule="exact"/>
              <w:ind w:left="230"/>
              <w:rPr>
                <w:sz w:val="16"/>
              </w:rPr>
            </w:pPr>
            <w:r>
              <w:rPr>
                <w:sz w:val="16"/>
              </w:rPr>
              <w:t>This</w:t>
            </w:r>
            <w:r>
              <w:rPr>
                <w:spacing w:val="-3"/>
                <w:sz w:val="16"/>
              </w:rPr>
              <w:t> </w:t>
            </w:r>
            <w:r>
              <w:rPr>
                <w:sz w:val="16"/>
              </w:rPr>
              <w:t>product</w:t>
            </w:r>
            <w:r>
              <w:rPr>
                <w:spacing w:val="-4"/>
                <w:sz w:val="16"/>
              </w:rPr>
              <w:t> </w:t>
            </w:r>
            <w:r>
              <w:rPr>
                <w:sz w:val="16"/>
              </w:rPr>
              <w:t>complies</w:t>
            </w:r>
            <w:r>
              <w:rPr>
                <w:spacing w:val="-3"/>
                <w:sz w:val="16"/>
              </w:rPr>
              <w:t> </w:t>
            </w:r>
            <w:r>
              <w:rPr>
                <w:sz w:val="16"/>
              </w:rPr>
              <w:t>with</w:t>
            </w:r>
            <w:r>
              <w:rPr>
                <w:spacing w:val="-3"/>
                <w:sz w:val="16"/>
              </w:rPr>
              <w:t> </w:t>
            </w:r>
            <w:r>
              <w:rPr>
                <w:sz w:val="16"/>
              </w:rPr>
              <w:t>the</w:t>
            </w:r>
            <w:r>
              <w:rPr>
                <w:spacing w:val="-3"/>
                <w:sz w:val="16"/>
              </w:rPr>
              <w:t> </w:t>
            </w:r>
            <w:r>
              <w:rPr>
                <w:sz w:val="16"/>
              </w:rPr>
              <w:t>essential</w:t>
            </w:r>
            <w:r>
              <w:rPr>
                <w:spacing w:val="-4"/>
                <w:sz w:val="16"/>
              </w:rPr>
              <w:t> </w:t>
            </w:r>
            <w:r>
              <w:rPr>
                <w:sz w:val="16"/>
              </w:rPr>
              <w:t>requirements</w:t>
            </w:r>
            <w:r>
              <w:rPr>
                <w:spacing w:val="-3"/>
                <w:sz w:val="16"/>
              </w:rPr>
              <w:t> </w:t>
            </w:r>
            <w:r>
              <w:rPr>
                <w:sz w:val="16"/>
              </w:rPr>
              <w:t>and</w:t>
            </w:r>
            <w:r>
              <w:rPr>
                <w:spacing w:val="-3"/>
                <w:sz w:val="16"/>
              </w:rPr>
              <w:t> </w:t>
            </w:r>
            <w:r>
              <w:rPr>
                <w:sz w:val="16"/>
              </w:rPr>
              <w:t>other</w:t>
            </w:r>
            <w:r>
              <w:rPr>
                <w:spacing w:val="-4"/>
                <w:sz w:val="16"/>
              </w:rPr>
              <w:t> </w:t>
            </w:r>
            <w:r>
              <w:rPr>
                <w:sz w:val="16"/>
              </w:rPr>
              <w:t>relevant provisions</w:t>
            </w:r>
            <w:r>
              <w:rPr>
                <w:spacing w:val="-1"/>
                <w:sz w:val="16"/>
              </w:rPr>
              <w:t> </w:t>
            </w:r>
            <w:r>
              <w:rPr>
                <w:sz w:val="16"/>
              </w:rPr>
              <w:t>of</w:t>
            </w:r>
            <w:r>
              <w:rPr>
                <w:spacing w:val="-4"/>
                <w:sz w:val="16"/>
              </w:rPr>
              <w:t> </w:t>
            </w:r>
            <w:r>
              <w:rPr>
                <w:sz w:val="16"/>
              </w:rPr>
              <w:t>Directive</w:t>
            </w:r>
            <w:r>
              <w:rPr>
                <w:spacing w:val="-3"/>
                <w:sz w:val="16"/>
              </w:rPr>
              <w:t> </w:t>
            </w:r>
            <w:r>
              <w:rPr>
                <w:sz w:val="16"/>
              </w:rPr>
              <w:t>2014/53/EU.</w:t>
            </w:r>
            <w:r>
              <w:rPr>
                <w:spacing w:val="-2"/>
                <w:sz w:val="16"/>
              </w:rPr>
              <w:t> </w:t>
            </w:r>
            <w:r>
              <w:rPr>
                <w:sz w:val="16"/>
              </w:rPr>
              <w:t>The</w:t>
            </w:r>
            <w:r>
              <w:rPr>
                <w:spacing w:val="40"/>
                <w:sz w:val="16"/>
              </w:rPr>
              <w:t> </w:t>
            </w:r>
            <w:r>
              <w:rPr>
                <w:sz w:val="16"/>
              </w:rPr>
              <w:t>declaration of conformity may be consulted at </w:t>
            </w:r>
            <w:hyperlink r:id="rId10">
              <w:r>
                <w:rPr>
                  <w:color w:val="0B0080"/>
                  <w:sz w:val="13"/>
                </w:rPr>
                <w:t>HTTPS</w:t>
              </w:r>
              <w:r>
                <w:rPr>
                  <w:color w:val="0B0080"/>
                  <w:sz w:val="16"/>
                </w:rPr>
                <w:t>://</w:t>
              </w:r>
              <w:r>
                <w:rPr>
                  <w:color w:val="0B0080"/>
                  <w:sz w:val="13"/>
                </w:rPr>
                <w:t>HEMISPHEREGNSS</w:t>
              </w:r>
              <w:r>
                <w:rPr>
                  <w:color w:val="0B0080"/>
                  <w:sz w:val="16"/>
                </w:rPr>
                <w:t>.</w:t>
              </w:r>
              <w:r>
                <w:rPr>
                  <w:color w:val="0B0080"/>
                  <w:sz w:val="13"/>
                </w:rPr>
                <w:t>COM</w:t>
              </w:r>
              <w:r>
                <w:rPr>
                  <w:color w:val="0B0080"/>
                  <w:sz w:val="16"/>
                </w:rPr>
                <w:t>/A</w:t>
              </w:r>
              <w:r>
                <w:rPr>
                  <w:color w:val="0B0080"/>
                  <w:sz w:val="13"/>
                </w:rPr>
                <w:t>BOUT</w:t>
              </w:r>
              <w:r>
                <w:rPr>
                  <w:color w:val="0B0080"/>
                  <w:sz w:val="16"/>
                </w:rPr>
                <w:t>-U</w:t>
              </w:r>
              <w:r>
                <w:rPr>
                  <w:color w:val="0B0080"/>
                  <w:sz w:val="13"/>
                </w:rPr>
                <w:t>S</w:t>
              </w:r>
              <w:r>
                <w:rPr>
                  <w:color w:val="0B0080"/>
                  <w:sz w:val="16"/>
                </w:rPr>
                <w:t>/Q</w:t>
              </w:r>
              <w:r>
                <w:rPr>
                  <w:color w:val="0B0080"/>
                  <w:sz w:val="13"/>
                </w:rPr>
                <w:t>UALITY</w:t>
              </w:r>
              <w:r>
                <w:rPr>
                  <w:color w:val="0B0080"/>
                  <w:sz w:val="16"/>
                </w:rPr>
                <w:t>-C</w:t>
              </w:r>
              <w:r>
                <w:rPr>
                  <w:color w:val="0B0080"/>
                  <w:sz w:val="13"/>
                </w:rPr>
                <w:t>OMMITMENT</w:t>
              </w:r>
              <w:r>
                <w:rPr>
                  <w:sz w:val="16"/>
                </w:rPr>
                <w:t>.</w:t>
              </w:r>
            </w:hyperlink>
          </w:p>
        </w:tc>
      </w:tr>
    </w:tbl>
    <w:p>
      <w:pPr>
        <w:pStyle w:val="BodyText"/>
        <w:rPr>
          <w:b/>
          <w:sz w:val="18"/>
        </w:rPr>
      </w:pPr>
      <w:r>
        <w:rPr/>
        <w:pict>
          <v:rect style="position:absolute;margin-left:156.600006pt;margin-top:12.2pt;width:384.84pt;height:.72pt;mso-position-horizontal-relative:page;mso-position-vertical-relative:paragraph;z-index:-15726592;mso-wrap-distance-left:0;mso-wrap-distance-right:0" id="docshape16" filled="true" fillcolor="#000000" stroked="false">
            <v:fill type="solid"/>
            <w10:wrap type="topAndBottom"/>
          </v:rect>
        </w:pict>
      </w:r>
    </w:p>
    <w:p>
      <w:pPr>
        <w:pStyle w:val="BodyText"/>
        <w:spacing w:before="8"/>
        <w:rPr>
          <w:b/>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9"/>
        <w:gridCol w:w="7669"/>
      </w:tblGrid>
      <w:tr>
        <w:trPr>
          <w:trHeight w:val="746" w:hRule="atLeast"/>
        </w:trPr>
        <w:tc>
          <w:tcPr>
            <w:tcW w:w="1469" w:type="dxa"/>
          </w:tcPr>
          <w:p>
            <w:pPr>
              <w:pStyle w:val="TableParagraph"/>
              <w:spacing w:line="164" w:lineRule="exact"/>
              <w:ind w:left="50"/>
              <w:rPr>
                <w:b/>
                <w:sz w:val="16"/>
              </w:rPr>
            </w:pPr>
            <w:bookmarkStart w:name="Copyright Notice" w:id="4"/>
            <w:bookmarkEnd w:id="4"/>
            <w:r>
              <w:rPr/>
            </w:r>
            <w:r>
              <w:rPr>
                <w:b/>
                <w:sz w:val="16"/>
              </w:rPr>
              <w:t>Copyright</w:t>
            </w:r>
            <w:r>
              <w:rPr>
                <w:b/>
                <w:spacing w:val="-8"/>
                <w:sz w:val="16"/>
              </w:rPr>
              <w:t> </w:t>
            </w:r>
            <w:r>
              <w:rPr>
                <w:b/>
                <w:spacing w:val="-2"/>
                <w:sz w:val="16"/>
              </w:rPr>
              <w:t>Notice</w:t>
            </w:r>
          </w:p>
        </w:tc>
        <w:tc>
          <w:tcPr>
            <w:tcW w:w="7669" w:type="dxa"/>
          </w:tcPr>
          <w:p>
            <w:pPr>
              <w:pStyle w:val="TableParagraph"/>
              <w:spacing w:line="163" w:lineRule="exact"/>
              <w:ind w:left="301"/>
              <w:rPr>
                <w:sz w:val="16"/>
              </w:rPr>
            </w:pPr>
            <w:r>
              <w:rPr>
                <w:sz w:val="16"/>
              </w:rPr>
              <w:t>Copyright</w:t>
            </w:r>
            <w:r>
              <w:rPr>
                <w:spacing w:val="-6"/>
                <w:sz w:val="16"/>
              </w:rPr>
              <w:t> </w:t>
            </w:r>
            <w:r>
              <w:rPr>
                <w:sz w:val="16"/>
              </w:rPr>
              <w:t>Hemisphere</w:t>
            </w:r>
            <w:r>
              <w:rPr>
                <w:spacing w:val="-5"/>
                <w:sz w:val="16"/>
              </w:rPr>
              <w:t> </w:t>
            </w:r>
            <w:r>
              <w:rPr>
                <w:sz w:val="16"/>
              </w:rPr>
              <w:t>GNSS,</w:t>
            </w:r>
            <w:r>
              <w:rPr>
                <w:spacing w:val="-4"/>
                <w:sz w:val="16"/>
              </w:rPr>
              <w:t> </w:t>
            </w:r>
            <w:r>
              <w:rPr>
                <w:sz w:val="16"/>
              </w:rPr>
              <w:t>Inc.</w:t>
            </w:r>
            <w:r>
              <w:rPr>
                <w:spacing w:val="-3"/>
                <w:sz w:val="16"/>
              </w:rPr>
              <w:t> </w:t>
            </w:r>
            <w:r>
              <w:rPr>
                <w:sz w:val="16"/>
              </w:rPr>
              <w:t>(2020).</w:t>
            </w:r>
            <w:r>
              <w:rPr>
                <w:spacing w:val="-4"/>
                <w:sz w:val="16"/>
              </w:rPr>
              <w:t> </w:t>
            </w:r>
            <w:r>
              <w:rPr>
                <w:sz w:val="16"/>
              </w:rPr>
              <w:t>All</w:t>
            </w:r>
            <w:r>
              <w:rPr>
                <w:spacing w:val="-6"/>
                <w:sz w:val="16"/>
              </w:rPr>
              <w:t> </w:t>
            </w:r>
            <w:r>
              <w:rPr>
                <w:sz w:val="16"/>
              </w:rPr>
              <w:t>rights</w:t>
            </w:r>
            <w:r>
              <w:rPr>
                <w:spacing w:val="-4"/>
                <w:sz w:val="16"/>
              </w:rPr>
              <w:t> </w:t>
            </w:r>
            <w:r>
              <w:rPr>
                <w:spacing w:val="-2"/>
                <w:sz w:val="16"/>
              </w:rPr>
              <w:t>reserved.</w:t>
            </w:r>
          </w:p>
          <w:p>
            <w:pPr>
              <w:pStyle w:val="TableParagraph"/>
              <w:ind w:left="301"/>
              <w:rPr>
                <w:sz w:val="16"/>
              </w:rPr>
            </w:pPr>
            <w:r>
              <w:rPr>
                <w:sz w:val="16"/>
              </w:rPr>
              <w:t>No part of this manual may be reproduced, transmitted, transcribed, stored in a retrieval system or translated</w:t>
            </w:r>
            <w:r>
              <w:rPr>
                <w:spacing w:val="40"/>
                <w:sz w:val="16"/>
              </w:rPr>
              <w:t> </w:t>
            </w:r>
            <w:r>
              <w:rPr>
                <w:sz w:val="16"/>
              </w:rPr>
              <w:t>into</w:t>
            </w:r>
            <w:r>
              <w:rPr>
                <w:spacing w:val="-4"/>
                <w:sz w:val="16"/>
              </w:rPr>
              <w:t> </w:t>
            </w:r>
            <w:r>
              <w:rPr>
                <w:sz w:val="16"/>
              </w:rPr>
              <w:t>any</w:t>
            </w:r>
            <w:r>
              <w:rPr>
                <w:spacing w:val="-3"/>
                <w:sz w:val="16"/>
              </w:rPr>
              <w:t> </w:t>
            </w:r>
            <w:r>
              <w:rPr>
                <w:sz w:val="16"/>
              </w:rPr>
              <w:t>language</w:t>
            </w:r>
            <w:r>
              <w:rPr>
                <w:spacing w:val="-3"/>
                <w:sz w:val="16"/>
              </w:rPr>
              <w:t> </w:t>
            </w:r>
            <w:r>
              <w:rPr>
                <w:sz w:val="16"/>
              </w:rPr>
              <w:t>or</w:t>
            </w:r>
            <w:r>
              <w:rPr>
                <w:spacing w:val="-4"/>
                <w:sz w:val="16"/>
              </w:rPr>
              <w:t> </w:t>
            </w:r>
            <w:r>
              <w:rPr>
                <w:sz w:val="16"/>
              </w:rPr>
              <w:t>computer</w:t>
            </w:r>
            <w:r>
              <w:rPr>
                <w:spacing w:val="-1"/>
                <w:sz w:val="16"/>
              </w:rPr>
              <w:t> </w:t>
            </w:r>
            <w:r>
              <w:rPr>
                <w:sz w:val="16"/>
              </w:rPr>
              <w:t>language,</w:t>
            </w:r>
            <w:r>
              <w:rPr>
                <w:spacing w:val="-2"/>
                <w:sz w:val="16"/>
              </w:rPr>
              <w:t> </w:t>
            </w:r>
            <w:r>
              <w:rPr>
                <w:sz w:val="16"/>
              </w:rPr>
              <w:t>in</w:t>
            </w:r>
            <w:r>
              <w:rPr>
                <w:spacing w:val="-3"/>
                <w:sz w:val="16"/>
              </w:rPr>
              <w:t> </w:t>
            </w:r>
            <w:r>
              <w:rPr>
                <w:sz w:val="16"/>
              </w:rPr>
              <w:t>any</w:t>
            </w:r>
            <w:r>
              <w:rPr>
                <w:spacing w:val="-3"/>
                <w:sz w:val="16"/>
              </w:rPr>
              <w:t> </w:t>
            </w:r>
            <w:r>
              <w:rPr>
                <w:sz w:val="16"/>
              </w:rPr>
              <w:t>form</w:t>
            </w:r>
            <w:r>
              <w:rPr>
                <w:spacing w:val="-2"/>
                <w:sz w:val="16"/>
              </w:rPr>
              <w:t> </w:t>
            </w:r>
            <w:r>
              <w:rPr>
                <w:sz w:val="16"/>
              </w:rPr>
              <w:t>or</w:t>
            </w:r>
            <w:r>
              <w:rPr>
                <w:spacing w:val="-4"/>
                <w:sz w:val="16"/>
              </w:rPr>
              <w:t> </w:t>
            </w:r>
            <w:r>
              <w:rPr>
                <w:sz w:val="16"/>
              </w:rPr>
              <w:t>by</w:t>
            </w:r>
            <w:r>
              <w:rPr>
                <w:spacing w:val="-3"/>
                <w:sz w:val="16"/>
              </w:rPr>
              <w:t> </w:t>
            </w:r>
            <w:r>
              <w:rPr>
                <w:sz w:val="16"/>
              </w:rPr>
              <w:t>any</w:t>
            </w:r>
            <w:r>
              <w:rPr>
                <w:spacing w:val="-3"/>
                <w:sz w:val="16"/>
              </w:rPr>
              <w:t> </w:t>
            </w:r>
            <w:r>
              <w:rPr>
                <w:sz w:val="16"/>
              </w:rPr>
              <w:t>means,</w:t>
            </w:r>
            <w:r>
              <w:rPr>
                <w:spacing w:val="-2"/>
                <w:sz w:val="16"/>
              </w:rPr>
              <w:t> </w:t>
            </w:r>
            <w:r>
              <w:rPr>
                <w:sz w:val="16"/>
              </w:rPr>
              <w:t>electronic,</w:t>
            </w:r>
            <w:r>
              <w:rPr>
                <w:spacing w:val="-2"/>
                <w:sz w:val="16"/>
              </w:rPr>
              <w:t> </w:t>
            </w:r>
            <w:r>
              <w:rPr>
                <w:sz w:val="16"/>
              </w:rPr>
              <w:t>mechanical,</w:t>
            </w:r>
            <w:r>
              <w:rPr>
                <w:spacing w:val="-2"/>
                <w:sz w:val="16"/>
              </w:rPr>
              <w:t> </w:t>
            </w:r>
            <w:r>
              <w:rPr>
                <w:sz w:val="16"/>
              </w:rPr>
              <w:t>magnetic,</w:t>
            </w:r>
            <w:r>
              <w:rPr>
                <w:spacing w:val="-2"/>
                <w:sz w:val="16"/>
              </w:rPr>
              <w:t> </w:t>
            </w:r>
            <w:r>
              <w:rPr>
                <w:sz w:val="16"/>
              </w:rPr>
              <w:t>optical,</w:t>
            </w:r>
          </w:p>
          <w:p>
            <w:pPr>
              <w:pStyle w:val="TableParagraph"/>
              <w:spacing w:line="173" w:lineRule="exact"/>
              <w:ind w:left="301"/>
              <w:rPr>
                <w:sz w:val="16"/>
              </w:rPr>
            </w:pPr>
            <w:r>
              <w:rPr>
                <w:sz w:val="16"/>
              </w:rPr>
              <w:t>chemical,</w:t>
            </w:r>
            <w:r>
              <w:rPr>
                <w:spacing w:val="-5"/>
                <w:sz w:val="16"/>
              </w:rPr>
              <w:t> </w:t>
            </w:r>
            <w:r>
              <w:rPr>
                <w:sz w:val="16"/>
              </w:rPr>
              <w:t>manual</w:t>
            </w:r>
            <w:r>
              <w:rPr>
                <w:spacing w:val="-6"/>
                <w:sz w:val="16"/>
              </w:rPr>
              <w:t> </w:t>
            </w:r>
            <w:r>
              <w:rPr>
                <w:sz w:val="16"/>
              </w:rPr>
              <w:t>or</w:t>
            </w:r>
            <w:r>
              <w:rPr>
                <w:spacing w:val="-6"/>
                <w:sz w:val="16"/>
              </w:rPr>
              <w:t> </w:t>
            </w:r>
            <w:r>
              <w:rPr>
                <w:sz w:val="16"/>
              </w:rPr>
              <w:t>otherwise,</w:t>
            </w:r>
            <w:r>
              <w:rPr>
                <w:spacing w:val="-4"/>
                <w:sz w:val="16"/>
              </w:rPr>
              <w:t> </w:t>
            </w:r>
            <w:r>
              <w:rPr>
                <w:sz w:val="16"/>
              </w:rPr>
              <w:t>without</w:t>
            </w:r>
            <w:r>
              <w:rPr>
                <w:spacing w:val="-6"/>
                <w:sz w:val="16"/>
              </w:rPr>
              <w:t> </w:t>
            </w:r>
            <w:r>
              <w:rPr>
                <w:sz w:val="16"/>
              </w:rPr>
              <w:t>the</w:t>
            </w:r>
            <w:r>
              <w:rPr>
                <w:spacing w:val="-5"/>
                <w:sz w:val="16"/>
              </w:rPr>
              <w:t> </w:t>
            </w:r>
            <w:r>
              <w:rPr>
                <w:sz w:val="16"/>
              </w:rPr>
              <w:t>prior</w:t>
            </w:r>
            <w:r>
              <w:rPr>
                <w:spacing w:val="-6"/>
                <w:sz w:val="16"/>
              </w:rPr>
              <w:t> </w:t>
            </w:r>
            <w:r>
              <w:rPr>
                <w:sz w:val="16"/>
              </w:rPr>
              <w:t>written</w:t>
            </w:r>
            <w:r>
              <w:rPr>
                <w:spacing w:val="-5"/>
                <w:sz w:val="16"/>
              </w:rPr>
              <w:t> </w:t>
            </w:r>
            <w:r>
              <w:rPr>
                <w:sz w:val="16"/>
              </w:rPr>
              <w:t>permission</w:t>
            </w:r>
            <w:r>
              <w:rPr>
                <w:spacing w:val="-5"/>
                <w:sz w:val="16"/>
              </w:rPr>
              <w:t> </w:t>
            </w:r>
            <w:r>
              <w:rPr>
                <w:sz w:val="16"/>
              </w:rPr>
              <w:t>of</w:t>
            </w:r>
            <w:r>
              <w:rPr>
                <w:spacing w:val="-3"/>
                <w:sz w:val="16"/>
              </w:rPr>
              <w:t> </w:t>
            </w:r>
            <w:r>
              <w:rPr>
                <w:sz w:val="16"/>
              </w:rPr>
              <w:t>Hemisphere</w:t>
            </w:r>
            <w:r>
              <w:rPr>
                <w:spacing w:val="-5"/>
                <w:sz w:val="16"/>
              </w:rPr>
              <w:t> </w:t>
            </w:r>
            <w:r>
              <w:rPr>
                <w:spacing w:val="-2"/>
                <w:sz w:val="16"/>
              </w:rPr>
              <w:t>GNSS.</w:t>
            </w:r>
          </w:p>
        </w:tc>
      </w:tr>
    </w:tbl>
    <w:p>
      <w:pPr>
        <w:pStyle w:val="BodyText"/>
        <w:spacing w:before="11"/>
        <w:rPr>
          <w:b/>
          <w:sz w:val="17"/>
        </w:rPr>
      </w:pPr>
      <w:r>
        <w:rPr/>
        <w:pict>
          <v:rect style="position:absolute;margin-left:156.600006pt;margin-top:12.17pt;width:384.84pt;height:.72pt;mso-position-horizontal-relative:page;mso-position-vertical-relative:paragraph;z-index:-15726080;mso-wrap-distance-left:0;mso-wrap-distance-right:0" id="docshape17" filled="true" fillcolor="#000000" stroked="false">
            <v:fill type="solid"/>
            <w10:wrap type="topAndBottom"/>
          </v:rect>
        </w:pict>
      </w:r>
    </w:p>
    <w:p>
      <w:pPr>
        <w:pStyle w:val="BodyText"/>
        <w:spacing w:before="3"/>
        <w:rPr>
          <w:b/>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5"/>
        <w:gridCol w:w="7735"/>
      </w:tblGrid>
      <w:tr>
        <w:trPr>
          <w:trHeight w:val="554" w:hRule="atLeast"/>
        </w:trPr>
        <w:tc>
          <w:tcPr>
            <w:tcW w:w="1305" w:type="dxa"/>
          </w:tcPr>
          <w:p>
            <w:pPr>
              <w:pStyle w:val="TableParagraph"/>
              <w:spacing w:line="169" w:lineRule="exact"/>
              <w:ind w:left="50"/>
              <w:rPr>
                <w:b/>
                <w:sz w:val="16"/>
              </w:rPr>
            </w:pPr>
            <w:bookmarkStart w:name="Trademarks" w:id="5"/>
            <w:bookmarkEnd w:id="5"/>
            <w:r>
              <w:rPr/>
            </w:r>
            <w:r>
              <w:rPr>
                <w:b/>
                <w:spacing w:val="-2"/>
                <w:sz w:val="16"/>
              </w:rPr>
              <w:t>Trademarks</w:t>
            </w:r>
          </w:p>
        </w:tc>
        <w:tc>
          <w:tcPr>
            <w:tcW w:w="7735" w:type="dxa"/>
          </w:tcPr>
          <w:p>
            <w:pPr>
              <w:pStyle w:val="TableParagraph"/>
              <w:spacing w:line="169" w:lineRule="exact"/>
              <w:ind w:left="465"/>
              <w:rPr>
                <w:sz w:val="16"/>
              </w:rPr>
            </w:pPr>
            <w:r>
              <w:rPr>
                <w:sz w:val="16"/>
              </w:rPr>
              <w:t>Hemisphere</w:t>
            </w:r>
            <w:r>
              <w:rPr>
                <w:spacing w:val="-6"/>
                <w:sz w:val="16"/>
              </w:rPr>
              <w:t> </w:t>
            </w:r>
            <w:r>
              <w:rPr>
                <w:sz w:val="16"/>
              </w:rPr>
              <w:t>GNSS®,</w:t>
            </w:r>
            <w:r>
              <w:rPr>
                <w:spacing w:val="-5"/>
                <w:sz w:val="16"/>
              </w:rPr>
              <w:t> </w:t>
            </w:r>
            <w:r>
              <w:rPr>
                <w:sz w:val="16"/>
              </w:rPr>
              <w:t>the</w:t>
            </w:r>
            <w:r>
              <w:rPr>
                <w:spacing w:val="-6"/>
                <w:sz w:val="16"/>
              </w:rPr>
              <w:t> </w:t>
            </w:r>
            <w:r>
              <w:rPr>
                <w:sz w:val="16"/>
              </w:rPr>
              <w:t>Hemisphere</w:t>
            </w:r>
            <w:r>
              <w:rPr>
                <w:spacing w:val="-6"/>
                <w:sz w:val="16"/>
              </w:rPr>
              <w:t> </w:t>
            </w:r>
            <w:r>
              <w:rPr>
                <w:sz w:val="16"/>
              </w:rPr>
              <w:t>GNSS</w:t>
            </w:r>
            <w:r>
              <w:rPr>
                <w:spacing w:val="-5"/>
                <w:sz w:val="16"/>
              </w:rPr>
              <w:t> </w:t>
            </w:r>
            <w:r>
              <w:rPr>
                <w:sz w:val="16"/>
              </w:rPr>
              <w:t>logo,</w:t>
            </w:r>
            <w:r>
              <w:rPr>
                <w:spacing w:val="-5"/>
                <w:sz w:val="16"/>
              </w:rPr>
              <w:t> </w:t>
            </w:r>
            <w:r>
              <w:rPr>
                <w:sz w:val="16"/>
              </w:rPr>
              <w:t>TRACER</w:t>
            </w:r>
            <w:r>
              <w:rPr>
                <w:sz w:val="16"/>
                <w:vertAlign w:val="superscript"/>
              </w:rPr>
              <w:t>TM</w:t>
            </w:r>
            <w:r>
              <w:rPr>
                <w:sz w:val="16"/>
                <w:vertAlign w:val="baseline"/>
              </w:rPr>
              <w:t>,</w:t>
            </w:r>
            <w:r>
              <w:rPr>
                <w:spacing w:val="-5"/>
                <w:sz w:val="16"/>
                <w:vertAlign w:val="baseline"/>
              </w:rPr>
              <w:t> </w:t>
            </w:r>
            <w:r>
              <w:rPr>
                <w:sz w:val="16"/>
                <w:vertAlign w:val="baseline"/>
              </w:rPr>
              <w:t>Crescent®,</w:t>
            </w:r>
            <w:r>
              <w:rPr>
                <w:spacing w:val="-5"/>
                <w:sz w:val="16"/>
                <w:vertAlign w:val="baseline"/>
              </w:rPr>
              <w:t> </w:t>
            </w:r>
            <w:r>
              <w:rPr>
                <w:sz w:val="16"/>
                <w:vertAlign w:val="baseline"/>
              </w:rPr>
              <w:t>Eclipse</w:t>
            </w:r>
            <w:r>
              <w:rPr>
                <w:sz w:val="16"/>
                <w:vertAlign w:val="superscript"/>
              </w:rPr>
              <w:t>TM</w:t>
            </w:r>
            <w:r>
              <w:rPr>
                <w:sz w:val="16"/>
                <w:vertAlign w:val="baseline"/>
              </w:rPr>
              <w:t>,</w:t>
            </w:r>
            <w:r>
              <w:rPr>
                <w:spacing w:val="-5"/>
                <w:sz w:val="16"/>
                <w:vertAlign w:val="baseline"/>
              </w:rPr>
              <w:t> </w:t>
            </w:r>
            <w:r>
              <w:rPr>
                <w:sz w:val="16"/>
                <w:vertAlign w:val="baseline"/>
              </w:rPr>
              <w:t>e-Dif®,</w:t>
            </w:r>
            <w:r>
              <w:rPr>
                <w:spacing w:val="-5"/>
                <w:sz w:val="16"/>
                <w:vertAlign w:val="baseline"/>
              </w:rPr>
              <w:t> </w:t>
            </w:r>
            <w:r>
              <w:rPr>
                <w:sz w:val="16"/>
                <w:vertAlign w:val="baseline"/>
              </w:rPr>
              <w:t>L-Dif</w:t>
            </w:r>
            <w:r>
              <w:rPr>
                <w:sz w:val="16"/>
                <w:vertAlign w:val="superscript"/>
              </w:rPr>
              <w:t>TM</w:t>
            </w:r>
            <w:r>
              <w:rPr>
                <w:sz w:val="16"/>
                <w:vertAlign w:val="baseline"/>
              </w:rPr>
              <w:t>,</w:t>
            </w:r>
            <w:r>
              <w:rPr>
                <w:spacing w:val="-4"/>
                <w:sz w:val="16"/>
                <w:vertAlign w:val="baseline"/>
              </w:rPr>
              <w:t> </w:t>
            </w:r>
            <w:r>
              <w:rPr>
                <w:spacing w:val="-2"/>
                <w:sz w:val="16"/>
                <w:vertAlign w:val="baseline"/>
              </w:rPr>
              <w:t>PocketMax4</w:t>
            </w:r>
            <w:r>
              <w:rPr>
                <w:spacing w:val="-2"/>
                <w:sz w:val="16"/>
                <w:vertAlign w:val="superscript"/>
              </w:rPr>
              <w:t>TM</w:t>
            </w:r>
            <w:r>
              <w:rPr>
                <w:spacing w:val="-2"/>
                <w:sz w:val="16"/>
                <w:vertAlign w:val="baseline"/>
              </w:rPr>
              <w:t>,</w:t>
            </w:r>
          </w:p>
          <w:p>
            <w:pPr>
              <w:pStyle w:val="TableParagraph"/>
              <w:spacing w:line="194" w:lineRule="exact"/>
              <w:ind w:left="465"/>
              <w:rPr>
                <w:sz w:val="16"/>
              </w:rPr>
            </w:pPr>
            <w:r>
              <w:rPr>
                <w:sz w:val="16"/>
              </w:rPr>
              <w:t>S320</w:t>
            </w:r>
            <w:r>
              <w:rPr>
                <w:sz w:val="16"/>
                <w:vertAlign w:val="superscript"/>
              </w:rPr>
              <w:t>TM</w:t>
            </w:r>
            <w:r>
              <w:rPr>
                <w:sz w:val="16"/>
                <w:vertAlign w:val="baseline"/>
              </w:rPr>
              <w:t>,</w:t>
            </w:r>
            <w:r>
              <w:rPr>
                <w:spacing w:val="-6"/>
                <w:sz w:val="16"/>
                <w:vertAlign w:val="baseline"/>
              </w:rPr>
              <w:t> </w:t>
            </w:r>
            <w:r>
              <w:rPr>
                <w:sz w:val="16"/>
                <w:vertAlign w:val="baseline"/>
              </w:rPr>
              <w:t>SBX-4</w:t>
            </w:r>
            <w:r>
              <w:rPr>
                <w:sz w:val="16"/>
                <w:vertAlign w:val="superscript"/>
              </w:rPr>
              <w:t>TM</w:t>
            </w:r>
            <w:r>
              <w:rPr>
                <w:sz w:val="16"/>
                <w:vertAlign w:val="baseline"/>
              </w:rPr>
              <w:t>,</w:t>
            </w:r>
            <w:r>
              <w:rPr>
                <w:spacing w:val="-4"/>
                <w:sz w:val="16"/>
                <w:vertAlign w:val="baseline"/>
              </w:rPr>
              <w:t> </w:t>
            </w:r>
            <w:r>
              <w:rPr>
                <w:sz w:val="16"/>
                <w:vertAlign w:val="baseline"/>
              </w:rPr>
              <w:t>Vector</w:t>
            </w:r>
            <w:r>
              <w:rPr>
                <w:sz w:val="16"/>
                <w:vertAlign w:val="superscript"/>
              </w:rPr>
              <w:t>TM</w:t>
            </w:r>
            <w:r>
              <w:rPr>
                <w:sz w:val="16"/>
                <w:vertAlign w:val="baseline"/>
              </w:rPr>
              <w:t>,</w:t>
            </w:r>
            <w:r>
              <w:rPr>
                <w:spacing w:val="-4"/>
                <w:sz w:val="16"/>
                <w:vertAlign w:val="baseline"/>
              </w:rPr>
              <w:t> </w:t>
            </w:r>
            <w:r>
              <w:rPr>
                <w:sz w:val="16"/>
                <w:vertAlign w:val="baseline"/>
              </w:rPr>
              <w:t>XF1</w:t>
            </w:r>
            <w:r>
              <w:rPr>
                <w:sz w:val="16"/>
                <w:vertAlign w:val="superscript"/>
              </w:rPr>
              <w:t>TM</w:t>
            </w:r>
            <w:r>
              <w:rPr>
                <w:sz w:val="16"/>
                <w:vertAlign w:val="baseline"/>
              </w:rPr>
              <w:t>,</w:t>
            </w:r>
            <w:r>
              <w:rPr>
                <w:spacing w:val="-4"/>
                <w:sz w:val="16"/>
                <w:vertAlign w:val="baseline"/>
              </w:rPr>
              <w:t> </w:t>
            </w:r>
            <w:r>
              <w:rPr>
                <w:sz w:val="16"/>
                <w:vertAlign w:val="baseline"/>
              </w:rPr>
              <w:t>and</w:t>
            </w:r>
            <w:r>
              <w:rPr>
                <w:spacing w:val="-7"/>
                <w:sz w:val="16"/>
                <w:vertAlign w:val="baseline"/>
              </w:rPr>
              <w:t> </w:t>
            </w:r>
            <w:r>
              <w:rPr>
                <w:sz w:val="16"/>
                <w:vertAlign w:val="baseline"/>
              </w:rPr>
              <w:t>XF2</w:t>
            </w:r>
            <w:r>
              <w:rPr>
                <w:sz w:val="16"/>
                <w:vertAlign w:val="superscript"/>
              </w:rPr>
              <w:t>TM</w:t>
            </w:r>
            <w:r>
              <w:rPr>
                <w:spacing w:val="-4"/>
                <w:sz w:val="16"/>
                <w:vertAlign w:val="baseline"/>
              </w:rPr>
              <w:t> </w:t>
            </w:r>
            <w:r>
              <w:rPr>
                <w:sz w:val="16"/>
                <w:vertAlign w:val="baseline"/>
              </w:rPr>
              <w:t>are</w:t>
            </w:r>
            <w:r>
              <w:rPr>
                <w:spacing w:val="-5"/>
                <w:sz w:val="16"/>
                <w:vertAlign w:val="baseline"/>
              </w:rPr>
              <w:t> </w:t>
            </w:r>
            <w:r>
              <w:rPr>
                <w:sz w:val="16"/>
                <w:vertAlign w:val="baseline"/>
              </w:rPr>
              <w:t>proprietary</w:t>
            </w:r>
            <w:r>
              <w:rPr>
                <w:spacing w:val="-3"/>
                <w:sz w:val="16"/>
                <w:vertAlign w:val="baseline"/>
              </w:rPr>
              <w:t> </w:t>
            </w:r>
            <w:r>
              <w:rPr>
                <w:sz w:val="16"/>
                <w:vertAlign w:val="baseline"/>
              </w:rPr>
              <w:t>trademarks</w:t>
            </w:r>
            <w:r>
              <w:rPr>
                <w:spacing w:val="-5"/>
                <w:sz w:val="16"/>
                <w:vertAlign w:val="baseline"/>
              </w:rPr>
              <w:t> </w:t>
            </w:r>
            <w:r>
              <w:rPr>
                <w:sz w:val="16"/>
                <w:vertAlign w:val="baseline"/>
              </w:rPr>
              <w:t>of</w:t>
            </w:r>
            <w:r>
              <w:rPr>
                <w:spacing w:val="-3"/>
                <w:sz w:val="16"/>
                <w:vertAlign w:val="baseline"/>
              </w:rPr>
              <w:t> </w:t>
            </w:r>
            <w:r>
              <w:rPr>
                <w:sz w:val="16"/>
                <w:vertAlign w:val="baseline"/>
              </w:rPr>
              <w:t>Hemisphere</w:t>
            </w:r>
            <w:r>
              <w:rPr>
                <w:spacing w:val="-5"/>
                <w:sz w:val="16"/>
                <w:vertAlign w:val="baseline"/>
              </w:rPr>
              <w:t> </w:t>
            </w:r>
            <w:r>
              <w:rPr>
                <w:sz w:val="16"/>
                <w:vertAlign w:val="baseline"/>
              </w:rPr>
              <w:t>GNSS,</w:t>
            </w:r>
            <w:r>
              <w:rPr>
                <w:spacing w:val="-4"/>
                <w:sz w:val="16"/>
                <w:vertAlign w:val="baseline"/>
              </w:rPr>
              <w:t> </w:t>
            </w:r>
            <w:r>
              <w:rPr>
                <w:sz w:val="16"/>
                <w:vertAlign w:val="baseline"/>
              </w:rPr>
              <w:t>Inc.</w:t>
            </w:r>
            <w:r>
              <w:rPr>
                <w:spacing w:val="-4"/>
                <w:sz w:val="16"/>
                <w:vertAlign w:val="baseline"/>
              </w:rPr>
              <w:t> </w:t>
            </w:r>
            <w:r>
              <w:rPr>
                <w:spacing w:val="-2"/>
                <w:sz w:val="16"/>
                <w:vertAlign w:val="baseline"/>
              </w:rPr>
              <w:t>Other</w:t>
            </w:r>
          </w:p>
          <w:p>
            <w:pPr>
              <w:pStyle w:val="TableParagraph"/>
              <w:spacing w:line="172" w:lineRule="exact"/>
              <w:ind w:left="465"/>
              <w:rPr>
                <w:sz w:val="16"/>
              </w:rPr>
            </w:pPr>
            <w:r>
              <w:rPr>
                <w:sz w:val="16"/>
              </w:rPr>
              <w:t>trademarks</w:t>
            </w:r>
            <w:r>
              <w:rPr>
                <w:spacing w:val="-6"/>
                <w:sz w:val="16"/>
              </w:rPr>
              <w:t> </w:t>
            </w:r>
            <w:r>
              <w:rPr>
                <w:sz w:val="16"/>
              </w:rPr>
              <w:t>are</w:t>
            </w:r>
            <w:r>
              <w:rPr>
                <w:spacing w:val="-5"/>
                <w:sz w:val="16"/>
              </w:rPr>
              <w:t> </w:t>
            </w:r>
            <w:r>
              <w:rPr>
                <w:sz w:val="16"/>
              </w:rPr>
              <w:t>the</w:t>
            </w:r>
            <w:r>
              <w:rPr>
                <w:spacing w:val="-5"/>
                <w:sz w:val="16"/>
              </w:rPr>
              <w:t> </w:t>
            </w:r>
            <w:r>
              <w:rPr>
                <w:sz w:val="16"/>
              </w:rPr>
              <w:t>properties</w:t>
            </w:r>
            <w:r>
              <w:rPr>
                <w:spacing w:val="-4"/>
                <w:sz w:val="16"/>
              </w:rPr>
              <w:t> </w:t>
            </w:r>
            <w:r>
              <w:rPr>
                <w:sz w:val="16"/>
              </w:rPr>
              <w:t>of</w:t>
            </w:r>
            <w:r>
              <w:rPr>
                <w:spacing w:val="-6"/>
                <w:sz w:val="16"/>
              </w:rPr>
              <w:t> </w:t>
            </w:r>
            <w:r>
              <w:rPr>
                <w:sz w:val="16"/>
              </w:rPr>
              <w:t>their</w:t>
            </w:r>
            <w:r>
              <w:rPr>
                <w:spacing w:val="-6"/>
                <w:sz w:val="16"/>
              </w:rPr>
              <w:t> </w:t>
            </w:r>
            <w:r>
              <w:rPr>
                <w:sz w:val="16"/>
              </w:rPr>
              <w:t>respective</w:t>
            </w:r>
            <w:r>
              <w:rPr>
                <w:spacing w:val="-5"/>
                <w:sz w:val="16"/>
              </w:rPr>
              <w:t> </w:t>
            </w:r>
            <w:r>
              <w:rPr>
                <w:spacing w:val="-2"/>
                <w:sz w:val="16"/>
              </w:rPr>
              <w:t>owners.</w:t>
            </w:r>
          </w:p>
        </w:tc>
      </w:tr>
    </w:tbl>
    <w:p>
      <w:pPr>
        <w:pStyle w:val="BodyText"/>
        <w:spacing w:before="2"/>
        <w:rPr>
          <w:b/>
          <w:sz w:val="18"/>
        </w:rPr>
      </w:pPr>
      <w:r>
        <w:rPr/>
        <w:pict>
          <v:rect style="position:absolute;margin-left:156.600006pt;margin-top:12.32pt;width:384.84pt;height:.72pt;mso-position-horizontal-relative:page;mso-position-vertical-relative:paragraph;z-index:-15725568;mso-wrap-distance-left:0;mso-wrap-distance-right:0" id="docshape18" filled="true" fillcolor="#000000" stroked="false">
            <v:fill type="solid"/>
            <w10:wrap type="topAndBottom"/>
          </v:rect>
        </w:pict>
      </w:r>
    </w:p>
    <w:p>
      <w:pPr>
        <w:pStyle w:val="BodyText"/>
        <w:spacing w:before="3"/>
        <w:rPr>
          <w:b/>
          <w:sz w:val="18"/>
        </w:rPr>
      </w:pPr>
    </w:p>
    <w:p>
      <w:pPr>
        <w:tabs>
          <w:tab w:pos="2804" w:val="left" w:leader="none"/>
        </w:tabs>
        <w:spacing w:before="69"/>
        <w:ind w:left="1108" w:right="0" w:firstLine="0"/>
        <w:jc w:val="left"/>
        <w:rPr>
          <w:sz w:val="16"/>
        </w:rPr>
      </w:pPr>
      <w:bookmarkStart w:name="Patents" w:id="6"/>
      <w:bookmarkEnd w:id="6"/>
      <w:r>
        <w:rPr/>
      </w:r>
      <w:r>
        <w:rPr>
          <w:b/>
          <w:spacing w:val="-2"/>
          <w:sz w:val="16"/>
        </w:rPr>
        <w:t>Patents</w:t>
      </w:r>
      <w:r>
        <w:rPr>
          <w:b/>
          <w:sz w:val="16"/>
        </w:rPr>
        <w:tab/>
      </w:r>
      <w:r>
        <w:rPr>
          <w:sz w:val="16"/>
        </w:rPr>
        <w:t>Hemisphere</w:t>
      </w:r>
      <w:r>
        <w:rPr>
          <w:spacing w:val="-6"/>
          <w:sz w:val="16"/>
        </w:rPr>
        <w:t> </w:t>
      </w:r>
      <w:r>
        <w:rPr>
          <w:sz w:val="16"/>
        </w:rPr>
        <w:t>GNSS</w:t>
      </w:r>
      <w:r>
        <w:rPr>
          <w:spacing w:val="-2"/>
          <w:sz w:val="16"/>
        </w:rPr>
        <w:t> </w:t>
      </w:r>
      <w:r>
        <w:rPr>
          <w:sz w:val="16"/>
        </w:rPr>
        <w:t>products</w:t>
      </w:r>
      <w:r>
        <w:rPr>
          <w:spacing w:val="-4"/>
          <w:sz w:val="16"/>
        </w:rPr>
        <w:t> </w:t>
      </w:r>
      <w:r>
        <w:rPr>
          <w:sz w:val="16"/>
        </w:rPr>
        <w:t>may</w:t>
      </w:r>
      <w:r>
        <w:rPr>
          <w:spacing w:val="-3"/>
          <w:sz w:val="16"/>
        </w:rPr>
        <w:t> </w:t>
      </w:r>
      <w:r>
        <w:rPr>
          <w:sz w:val="16"/>
        </w:rPr>
        <w:t>be</w:t>
      </w:r>
      <w:r>
        <w:rPr>
          <w:spacing w:val="-4"/>
          <w:sz w:val="16"/>
        </w:rPr>
        <w:t> </w:t>
      </w:r>
      <w:r>
        <w:rPr>
          <w:sz w:val="16"/>
        </w:rPr>
        <w:t>covered</w:t>
      </w:r>
      <w:r>
        <w:rPr>
          <w:spacing w:val="-3"/>
          <w:sz w:val="16"/>
        </w:rPr>
        <w:t> </w:t>
      </w:r>
      <w:r>
        <w:rPr>
          <w:sz w:val="16"/>
        </w:rPr>
        <w:t>by</w:t>
      </w:r>
      <w:r>
        <w:rPr>
          <w:spacing w:val="-4"/>
          <w:sz w:val="16"/>
        </w:rPr>
        <w:t> </w:t>
      </w:r>
      <w:r>
        <w:rPr>
          <w:sz w:val="16"/>
        </w:rPr>
        <w:t>one</w:t>
      </w:r>
      <w:r>
        <w:rPr>
          <w:spacing w:val="-3"/>
          <w:sz w:val="16"/>
        </w:rPr>
        <w:t> </w:t>
      </w:r>
      <w:r>
        <w:rPr>
          <w:sz w:val="16"/>
        </w:rPr>
        <w:t>or</w:t>
      </w:r>
      <w:r>
        <w:rPr>
          <w:spacing w:val="-5"/>
          <w:sz w:val="16"/>
        </w:rPr>
        <w:t> </w:t>
      </w:r>
      <w:r>
        <w:rPr>
          <w:sz w:val="16"/>
        </w:rPr>
        <w:t>more</w:t>
      </w:r>
      <w:r>
        <w:rPr>
          <w:spacing w:val="-3"/>
          <w:sz w:val="16"/>
        </w:rPr>
        <w:t> </w:t>
      </w:r>
      <w:r>
        <w:rPr>
          <w:sz w:val="16"/>
        </w:rPr>
        <w:t>of</w:t>
      </w:r>
      <w:r>
        <w:rPr>
          <w:spacing w:val="-4"/>
          <w:sz w:val="16"/>
        </w:rPr>
        <w:t> </w:t>
      </w:r>
      <w:r>
        <w:rPr>
          <w:sz w:val="16"/>
        </w:rPr>
        <w:t>the</w:t>
      </w:r>
      <w:r>
        <w:rPr>
          <w:spacing w:val="-2"/>
          <w:sz w:val="16"/>
        </w:rPr>
        <w:t> </w:t>
      </w:r>
      <w:r>
        <w:rPr>
          <w:sz w:val="16"/>
        </w:rPr>
        <w:t>following</w:t>
      </w:r>
      <w:r>
        <w:rPr>
          <w:spacing w:val="-2"/>
          <w:sz w:val="16"/>
        </w:rPr>
        <w:t> patents:</w:t>
      </w:r>
    </w:p>
    <w:p>
      <w:pPr>
        <w:pStyle w:val="BodyText"/>
        <w:spacing w:before="2"/>
        <w:rPr>
          <w:sz w:val="24"/>
        </w:rPr>
      </w:pPr>
    </w:p>
    <w:tbl>
      <w:tblPr>
        <w:tblW w:w="0" w:type="auto"/>
        <w:jc w:val="left"/>
        <w:tblInd w:w="2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2"/>
        <w:gridCol w:w="1332"/>
        <w:gridCol w:w="1150"/>
        <w:gridCol w:w="1064"/>
      </w:tblGrid>
      <w:tr>
        <w:trPr>
          <w:trHeight w:val="193" w:hRule="atLeast"/>
        </w:trPr>
        <w:tc>
          <w:tcPr>
            <w:tcW w:w="1222" w:type="dxa"/>
          </w:tcPr>
          <w:p>
            <w:pPr>
              <w:pStyle w:val="TableParagraph"/>
              <w:spacing w:line="174" w:lineRule="exact"/>
              <w:ind w:left="11"/>
              <w:rPr>
                <w:b/>
                <w:sz w:val="16"/>
              </w:rPr>
            </w:pPr>
            <w:r>
              <w:rPr>
                <w:b/>
                <w:color w:val="191970"/>
                <w:spacing w:val="-2"/>
                <w:sz w:val="16"/>
              </w:rPr>
              <w:t>Patents</w:t>
            </w:r>
          </w:p>
        </w:tc>
        <w:tc>
          <w:tcPr>
            <w:tcW w:w="1332" w:type="dxa"/>
          </w:tcPr>
          <w:p>
            <w:pPr>
              <w:pStyle w:val="TableParagraph"/>
              <w:ind w:left="0"/>
              <w:rPr>
                <w:rFonts w:ascii="Times New Roman"/>
                <w:sz w:val="12"/>
              </w:rPr>
            </w:pPr>
          </w:p>
        </w:tc>
        <w:tc>
          <w:tcPr>
            <w:tcW w:w="1150" w:type="dxa"/>
          </w:tcPr>
          <w:p>
            <w:pPr>
              <w:pStyle w:val="TableParagraph"/>
              <w:ind w:left="0"/>
              <w:rPr>
                <w:rFonts w:ascii="Times New Roman"/>
                <w:sz w:val="12"/>
              </w:rPr>
            </w:pPr>
          </w:p>
        </w:tc>
        <w:tc>
          <w:tcPr>
            <w:tcW w:w="1064" w:type="dxa"/>
          </w:tcPr>
          <w:p>
            <w:pPr>
              <w:pStyle w:val="TableParagraph"/>
              <w:ind w:left="0"/>
              <w:rPr>
                <w:rFonts w:ascii="Times New Roman"/>
                <w:sz w:val="12"/>
              </w:rPr>
            </w:pPr>
          </w:p>
        </w:tc>
      </w:tr>
      <w:tr>
        <w:trPr>
          <w:trHeight w:val="170" w:hRule="atLeast"/>
        </w:trPr>
        <w:tc>
          <w:tcPr>
            <w:tcW w:w="1222" w:type="dxa"/>
          </w:tcPr>
          <w:p>
            <w:pPr>
              <w:pStyle w:val="TableParagraph"/>
              <w:spacing w:line="150" w:lineRule="exact"/>
              <w:rPr>
                <w:sz w:val="14"/>
              </w:rPr>
            </w:pPr>
            <w:r>
              <w:rPr>
                <w:spacing w:val="-2"/>
                <w:sz w:val="14"/>
              </w:rPr>
              <w:t>6111549</w:t>
            </w:r>
          </w:p>
        </w:tc>
        <w:tc>
          <w:tcPr>
            <w:tcW w:w="1332" w:type="dxa"/>
          </w:tcPr>
          <w:p>
            <w:pPr>
              <w:pStyle w:val="TableParagraph"/>
              <w:spacing w:line="150" w:lineRule="exact"/>
              <w:rPr>
                <w:sz w:val="14"/>
              </w:rPr>
            </w:pPr>
            <w:r>
              <w:rPr>
                <w:spacing w:val="-2"/>
                <w:sz w:val="14"/>
              </w:rPr>
              <w:t>6876920</w:t>
            </w:r>
          </w:p>
        </w:tc>
        <w:tc>
          <w:tcPr>
            <w:tcW w:w="1150" w:type="dxa"/>
          </w:tcPr>
          <w:p>
            <w:pPr>
              <w:pStyle w:val="TableParagraph"/>
              <w:spacing w:line="150" w:lineRule="exact"/>
              <w:rPr>
                <w:sz w:val="14"/>
              </w:rPr>
            </w:pPr>
            <w:r>
              <w:rPr>
                <w:spacing w:val="-2"/>
                <w:sz w:val="14"/>
              </w:rPr>
              <w:t>7400956</w:t>
            </w:r>
          </w:p>
        </w:tc>
        <w:tc>
          <w:tcPr>
            <w:tcW w:w="1064" w:type="dxa"/>
          </w:tcPr>
          <w:p>
            <w:pPr>
              <w:pStyle w:val="TableParagraph"/>
              <w:spacing w:line="150" w:lineRule="exact"/>
              <w:rPr>
                <w:sz w:val="14"/>
              </w:rPr>
            </w:pPr>
            <w:r>
              <w:rPr>
                <w:spacing w:val="-2"/>
                <w:sz w:val="14"/>
              </w:rPr>
              <w:t>8000381</w:t>
            </w:r>
          </w:p>
        </w:tc>
      </w:tr>
      <w:tr>
        <w:trPr>
          <w:trHeight w:val="172" w:hRule="atLeast"/>
        </w:trPr>
        <w:tc>
          <w:tcPr>
            <w:tcW w:w="1222" w:type="dxa"/>
          </w:tcPr>
          <w:p>
            <w:pPr>
              <w:pStyle w:val="TableParagraph"/>
              <w:spacing w:line="152" w:lineRule="exact" w:before="1"/>
              <w:rPr>
                <w:sz w:val="14"/>
              </w:rPr>
            </w:pPr>
            <w:r>
              <w:rPr>
                <w:spacing w:val="-2"/>
                <w:sz w:val="14"/>
              </w:rPr>
              <w:t>6397147</w:t>
            </w:r>
          </w:p>
        </w:tc>
        <w:tc>
          <w:tcPr>
            <w:tcW w:w="1332" w:type="dxa"/>
          </w:tcPr>
          <w:p>
            <w:pPr>
              <w:pStyle w:val="TableParagraph"/>
              <w:spacing w:line="152" w:lineRule="exact" w:before="1"/>
              <w:rPr>
                <w:sz w:val="14"/>
              </w:rPr>
            </w:pPr>
            <w:r>
              <w:rPr>
                <w:spacing w:val="-2"/>
                <w:sz w:val="14"/>
              </w:rPr>
              <w:t>7142956</w:t>
            </w:r>
          </w:p>
        </w:tc>
        <w:tc>
          <w:tcPr>
            <w:tcW w:w="1150" w:type="dxa"/>
          </w:tcPr>
          <w:p>
            <w:pPr>
              <w:pStyle w:val="TableParagraph"/>
              <w:spacing w:line="152" w:lineRule="exact" w:before="1"/>
              <w:rPr>
                <w:sz w:val="14"/>
              </w:rPr>
            </w:pPr>
            <w:r>
              <w:rPr>
                <w:spacing w:val="-2"/>
                <w:sz w:val="14"/>
              </w:rPr>
              <w:t>7429952</w:t>
            </w:r>
          </w:p>
        </w:tc>
        <w:tc>
          <w:tcPr>
            <w:tcW w:w="1064" w:type="dxa"/>
          </w:tcPr>
          <w:p>
            <w:pPr>
              <w:pStyle w:val="TableParagraph"/>
              <w:spacing w:line="152" w:lineRule="exact" w:before="1"/>
              <w:rPr>
                <w:sz w:val="14"/>
              </w:rPr>
            </w:pPr>
            <w:r>
              <w:rPr>
                <w:spacing w:val="-2"/>
                <w:sz w:val="14"/>
              </w:rPr>
              <w:t>8018376</w:t>
            </w:r>
          </w:p>
        </w:tc>
      </w:tr>
      <w:tr>
        <w:trPr>
          <w:trHeight w:val="170" w:hRule="atLeast"/>
        </w:trPr>
        <w:tc>
          <w:tcPr>
            <w:tcW w:w="1222" w:type="dxa"/>
          </w:tcPr>
          <w:p>
            <w:pPr>
              <w:pStyle w:val="TableParagraph"/>
              <w:spacing w:line="150" w:lineRule="exact"/>
              <w:rPr>
                <w:sz w:val="14"/>
              </w:rPr>
            </w:pPr>
            <w:r>
              <w:rPr>
                <w:spacing w:val="-2"/>
                <w:sz w:val="14"/>
              </w:rPr>
              <w:t>6469663</w:t>
            </w:r>
          </w:p>
        </w:tc>
        <w:tc>
          <w:tcPr>
            <w:tcW w:w="1332" w:type="dxa"/>
          </w:tcPr>
          <w:p>
            <w:pPr>
              <w:pStyle w:val="TableParagraph"/>
              <w:spacing w:line="150" w:lineRule="exact"/>
              <w:rPr>
                <w:sz w:val="14"/>
              </w:rPr>
            </w:pPr>
            <w:r>
              <w:rPr>
                <w:spacing w:val="-2"/>
                <w:sz w:val="14"/>
              </w:rPr>
              <w:t>7162348</w:t>
            </w:r>
          </w:p>
        </w:tc>
        <w:tc>
          <w:tcPr>
            <w:tcW w:w="1150" w:type="dxa"/>
          </w:tcPr>
          <w:p>
            <w:pPr>
              <w:pStyle w:val="TableParagraph"/>
              <w:spacing w:line="150" w:lineRule="exact"/>
              <w:rPr>
                <w:sz w:val="14"/>
              </w:rPr>
            </w:pPr>
            <w:r>
              <w:rPr>
                <w:spacing w:val="-2"/>
                <w:sz w:val="14"/>
              </w:rPr>
              <w:t>7437230</w:t>
            </w:r>
          </w:p>
        </w:tc>
        <w:tc>
          <w:tcPr>
            <w:tcW w:w="1064" w:type="dxa"/>
          </w:tcPr>
          <w:p>
            <w:pPr>
              <w:pStyle w:val="TableParagraph"/>
              <w:spacing w:line="150" w:lineRule="exact"/>
              <w:rPr>
                <w:sz w:val="14"/>
              </w:rPr>
            </w:pPr>
            <w:r>
              <w:rPr>
                <w:spacing w:val="-2"/>
                <w:sz w:val="14"/>
              </w:rPr>
              <w:t>8085196</w:t>
            </w:r>
          </w:p>
        </w:tc>
      </w:tr>
      <w:tr>
        <w:trPr>
          <w:trHeight w:val="172" w:hRule="atLeast"/>
        </w:trPr>
        <w:tc>
          <w:tcPr>
            <w:tcW w:w="1222" w:type="dxa"/>
          </w:tcPr>
          <w:p>
            <w:pPr>
              <w:pStyle w:val="TableParagraph"/>
              <w:spacing w:line="152" w:lineRule="exact"/>
              <w:rPr>
                <w:sz w:val="14"/>
              </w:rPr>
            </w:pPr>
            <w:r>
              <w:rPr>
                <w:spacing w:val="-2"/>
                <w:sz w:val="14"/>
              </w:rPr>
              <w:t>6501346</w:t>
            </w:r>
          </w:p>
        </w:tc>
        <w:tc>
          <w:tcPr>
            <w:tcW w:w="1332" w:type="dxa"/>
          </w:tcPr>
          <w:p>
            <w:pPr>
              <w:pStyle w:val="TableParagraph"/>
              <w:spacing w:line="152" w:lineRule="exact"/>
              <w:rPr>
                <w:sz w:val="14"/>
              </w:rPr>
            </w:pPr>
            <w:r>
              <w:rPr>
                <w:spacing w:val="-2"/>
                <w:sz w:val="14"/>
              </w:rPr>
              <w:t>7277792</w:t>
            </w:r>
          </w:p>
        </w:tc>
        <w:tc>
          <w:tcPr>
            <w:tcW w:w="1150" w:type="dxa"/>
          </w:tcPr>
          <w:p>
            <w:pPr>
              <w:pStyle w:val="TableParagraph"/>
              <w:spacing w:line="152" w:lineRule="exact"/>
              <w:rPr>
                <w:sz w:val="14"/>
              </w:rPr>
            </w:pPr>
            <w:r>
              <w:rPr>
                <w:spacing w:val="-2"/>
                <w:sz w:val="14"/>
              </w:rPr>
              <w:t>7460942</w:t>
            </w:r>
          </w:p>
        </w:tc>
        <w:tc>
          <w:tcPr>
            <w:tcW w:w="1064" w:type="dxa"/>
          </w:tcPr>
          <w:p>
            <w:pPr>
              <w:pStyle w:val="TableParagraph"/>
              <w:spacing w:line="152" w:lineRule="exact"/>
              <w:rPr>
                <w:sz w:val="14"/>
              </w:rPr>
            </w:pPr>
            <w:r>
              <w:rPr>
                <w:spacing w:val="-2"/>
                <w:sz w:val="14"/>
              </w:rPr>
              <w:t>8102325</w:t>
            </w:r>
          </w:p>
        </w:tc>
      </w:tr>
      <w:tr>
        <w:trPr>
          <w:trHeight w:val="170" w:hRule="atLeast"/>
        </w:trPr>
        <w:tc>
          <w:tcPr>
            <w:tcW w:w="1222" w:type="dxa"/>
          </w:tcPr>
          <w:p>
            <w:pPr>
              <w:pStyle w:val="TableParagraph"/>
              <w:spacing w:line="150" w:lineRule="exact"/>
              <w:rPr>
                <w:sz w:val="14"/>
              </w:rPr>
            </w:pPr>
            <w:r>
              <w:rPr>
                <w:spacing w:val="-2"/>
                <w:sz w:val="14"/>
              </w:rPr>
              <w:t>6539303</w:t>
            </w:r>
          </w:p>
        </w:tc>
        <w:tc>
          <w:tcPr>
            <w:tcW w:w="1332" w:type="dxa"/>
          </w:tcPr>
          <w:p>
            <w:pPr>
              <w:pStyle w:val="TableParagraph"/>
              <w:spacing w:line="150" w:lineRule="exact"/>
              <w:rPr>
                <w:sz w:val="14"/>
              </w:rPr>
            </w:pPr>
            <w:r>
              <w:rPr>
                <w:spacing w:val="-2"/>
                <w:sz w:val="14"/>
              </w:rPr>
              <w:t>7292185</w:t>
            </w:r>
          </w:p>
        </w:tc>
        <w:tc>
          <w:tcPr>
            <w:tcW w:w="1150" w:type="dxa"/>
          </w:tcPr>
          <w:p>
            <w:pPr>
              <w:pStyle w:val="TableParagraph"/>
              <w:spacing w:line="150" w:lineRule="exact"/>
              <w:rPr>
                <w:sz w:val="14"/>
              </w:rPr>
            </w:pPr>
            <w:r>
              <w:rPr>
                <w:spacing w:val="-2"/>
                <w:sz w:val="14"/>
              </w:rPr>
              <w:t>7689354</w:t>
            </w:r>
          </w:p>
        </w:tc>
        <w:tc>
          <w:tcPr>
            <w:tcW w:w="1064" w:type="dxa"/>
          </w:tcPr>
          <w:p>
            <w:pPr>
              <w:pStyle w:val="TableParagraph"/>
              <w:spacing w:line="150" w:lineRule="exact"/>
              <w:rPr>
                <w:sz w:val="14"/>
              </w:rPr>
            </w:pPr>
            <w:r>
              <w:rPr>
                <w:spacing w:val="-2"/>
                <w:sz w:val="14"/>
              </w:rPr>
              <w:t>8138970</w:t>
            </w:r>
          </w:p>
        </w:tc>
      </w:tr>
      <w:tr>
        <w:trPr>
          <w:trHeight w:val="170" w:hRule="atLeast"/>
        </w:trPr>
        <w:tc>
          <w:tcPr>
            <w:tcW w:w="1222" w:type="dxa"/>
          </w:tcPr>
          <w:p>
            <w:pPr>
              <w:pStyle w:val="TableParagraph"/>
              <w:spacing w:line="150" w:lineRule="exact"/>
              <w:rPr>
                <w:sz w:val="14"/>
              </w:rPr>
            </w:pPr>
            <w:r>
              <w:rPr>
                <w:spacing w:val="-2"/>
                <w:sz w:val="14"/>
              </w:rPr>
              <w:t>6549091</w:t>
            </w:r>
          </w:p>
        </w:tc>
        <w:tc>
          <w:tcPr>
            <w:tcW w:w="1332" w:type="dxa"/>
          </w:tcPr>
          <w:p>
            <w:pPr>
              <w:pStyle w:val="TableParagraph"/>
              <w:spacing w:line="150" w:lineRule="exact"/>
              <w:rPr>
                <w:sz w:val="14"/>
              </w:rPr>
            </w:pPr>
            <w:r>
              <w:rPr>
                <w:spacing w:val="-2"/>
                <w:sz w:val="14"/>
              </w:rPr>
              <w:t>7292186</w:t>
            </w:r>
          </w:p>
        </w:tc>
        <w:tc>
          <w:tcPr>
            <w:tcW w:w="1150" w:type="dxa"/>
          </w:tcPr>
          <w:p>
            <w:pPr>
              <w:pStyle w:val="TableParagraph"/>
              <w:spacing w:line="150" w:lineRule="exact"/>
              <w:rPr>
                <w:sz w:val="14"/>
              </w:rPr>
            </w:pPr>
            <w:r>
              <w:rPr>
                <w:spacing w:val="-2"/>
                <w:sz w:val="14"/>
              </w:rPr>
              <w:t>7808428</w:t>
            </w:r>
          </w:p>
        </w:tc>
        <w:tc>
          <w:tcPr>
            <w:tcW w:w="1064" w:type="dxa"/>
          </w:tcPr>
          <w:p>
            <w:pPr>
              <w:pStyle w:val="TableParagraph"/>
              <w:spacing w:line="150" w:lineRule="exact"/>
              <w:rPr>
                <w:sz w:val="14"/>
              </w:rPr>
            </w:pPr>
            <w:r>
              <w:rPr>
                <w:spacing w:val="-2"/>
                <w:sz w:val="14"/>
              </w:rPr>
              <w:t>8140223</w:t>
            </w:r>
          </w:p>
        </w:tc>
      </w:tr>
      <w:tr>
        <w:trPr>
          <w:trHeight w:val="172" w:hRule="atLeast"/>
        </w:trPr>
        <w:tc>
          <w:tcPr>
            <w:tcW w:w="1222" w:type="dxa"/>
          </w:tcPr>
          <w:p>
            <w:pPr>
              <w:pStyle w:val="TableParagraph"/>
              <w:spacing w:line="151" w:lineRule="exact" w:before="1"/>
              <w:rPr>
                <w:sz w:val="14"/>
              </w:rPr>
            </w:pPr>
            <w:r>
              <w:rPr>
                <w:spacing w:val="-2"/>
                <w:sz w:val="14"/>
              </w:rPr>
              <w:t>6711501</w:t>
            </w:r>
          </w:p>
        </w:tc>
        <w:tc>
          <w:tcPr>
            <w:tcW w:w="1332" w:type="dxa"/>
          </w:tcPr>
          <w:p>
            <w:pPr>
              <w:pStyle w:val="TableParagraph"/>
              <w:spacing w:line="151" w:lineRule="exact" w:before="1"/>
              <w:rPr>
                <w:sz w:val="14"/>
              </w:rPr>
            </w:pPr>
            <w:r>
              <w:rPr>
                <w:spacing w:val="-2"/>
                <w:sz w:val="14"/>
              </w:rPr>
              <w:t>7373231</w:t>
            </w:r>
          </w:p>
        </w:tc>
        <w:tc>
          <w:tcPr>
            <w:tcW w:w="1150" w:type="dxa"/>
          </w:tcPr>
          <w:p>
            <w:pPr>
              <w:pStyle w:val="TableParagraph"/>
              <w:spacing w:line="151" w:lineRule="exact" w:before="1"/>
              <w:rPr>
                <w:sz w:val="14"/>
              </w:rPr>
            </w:pPr>
            <w:r>
              <w:rPr>
                <w:spacing w:val="-2"/>
                <w:sz w:val="14"/>
              </w:rPr>
              <w:t>7835832</w:t>
            </w:r>
          </w:p>
        </w:tc>
        <w:tc>
          <w:tcPr>
            <w:tcW w:w="1064" w:type="dxa"/>
          </w:tcPr>
          <w:p>
            <w:pPr>
              <w:pStyle w:val="TableParagraph"/>
              <w:spacing w:line="151" w:lineRule="exact" w:before="1"/>
              <w:rPr>
                <w:sz w:val="14"/>
              </w:rPr>
            </w:pPr>
            <w:r>
              <w:rPr>
                <w:spacing w:val="-2"/>
                <w:sz w:val="14"/>
              </w:rPr>
              <w:t>8174437</w:t>
            </w:r>
          </w:p>
        </w:tc>
      </w:tr>
      <w:tr>
        <w:trPr>
          <w:trHeight w:val="170" w:hRule="atLeast"/>
        </w:trPr>
        <w:tc>
          <w:tcPr>
            <w:tcW w:w="1222" w:type="dxa"/>
          </w:tcPr>
          <w:p>
            <w:pPr>
              <w:pStyle w:val="TableParagraph"/>
              <w:spacing w:line="150" w:lineRule="exact"/>
              <w:rPr>
                <w:sz w:val="14"/>
              </w:rPr>
            </w:pPr>
            <w:r>
              <w:rPr>
                <w:spacing w:val="-2"/>
                <w:sz w:val="14"/>
              </w:rPr>
              <w:t>6744404</w:t>
            </w:r>
          </w:p>
        </w:tc>
        <w:tc>
          <w:tcPr>
            <w:tcW w:w="1332" w:type="dxa"/>
          </w:tcPr>
          <w:p>
            <w:pPr>
              <w:pStyle w:val="TableParagraph"/>
              <w:spacing w:line="150" w:lineRule="exact"/>
              <w:rPr>
                <w:sz w:val="14"/>
              </w:rPr>
            </w:pPr>
            <w:r>
              <w:rPr>
                <w:spacing w:val="-2"/>
                <w:sz w:val="14"/>
              </w:rPr>
              <w:t>7388539</w:t>
            </w:r>
          </w:p>
        </w:tc>
        <w:tc>
          <w:tcPr>
            <w:tcW w:w="1150" w:type="dxa"/>
          </w:tcPr>
          <w:p>
            <w:pPr>
              <w:pStyle w:val="TableParagraph"/>
              <w:spacing w:line="150" w:lineRule="exact"/>
              <w:rPr>
                <w:sz w:val="14"/>
              </w:rPr>
            </w:pPr>
            <w:r>
              <w:rPr>
                <w:spacing w:val="-2"/>
                <w:sz w:val="14"/>
              </w:rPr>
              <w:t>7885745</w:t>
            </w:r>
          </w:p>
        </w:tc>
        <w:tc>
          <w:tcPr>
            <w:tcW w:w="1064" w:type="dxa"/>
          </w:tcPr>
          <w:p>
            <w:pPr>
              <w:pStyle w:val="TableParagraph"/>
              <w:spacing w:line="150" w:lineRule="exact"/>
              <w:rPr>
                <w:sz w:val="14"/>
              </w:rPr>
            </w:pPr>
            <w:r>
              <w:rPr>
                <w:spacing w:val="-2"/>
                <w:sz w:val="14"/>
              </w:rPr>
              <w:t>8184050</w:t>
            </w:r>
          </w:p>
        </w:tc>
      </w:tr>
      <w:tr>
        <w:trPr>
          <w:trHeight w:val="170" w:hRule="atLeast"/>
        </w:trPr>
        <w:tc>
          <w:tcPr>
            <w:tcW w:w="1222" w:type="dxa"/>
          </w:tcPr>
          <w:p>
            <w:pPr>
              <w:pStyle w:val="TableParagraph"/>
              <w:spacing w:line="150" w:lineRule="exact"/>
              <w:rPr>
                <w:sz w:val="14"/>
              </w:rPr>
            </w:pPr>
            <w:r>
              <w:rPr>
                <w:spacing w:val="-2"/>
                <w:sz w:val="14"/>
              </w:rPr>
              <w:t>6865465</w:t>
            </w:r>
          </w:p>
        </w:tc>
        <w:tc>
          <w:tcPr>
            <w:tcW w:w="1332" w:type="dxa"/>
          </w:tcPr>
          <w:p>
            <w:pPr>
              <w:pStyle w:val="TableParagraph"/>
              <w:spacing w:line="150" w:lineRule="exact"/>
              <w:rPr>
                <w:sz w:val="14"/>
              </w:rPr>
            </w:pPr>
            <w:r>
              <w:rPr>
                <w:spacing w:val="-2"/>
                <w:sz w:val="14"/>
              </w:rPr>
              <w:t>7400294</w:t>
            </w:r>
          </w:p>
        </w:tc>
        <w:tc>
          <w:tcPr>
            <w:tcW w:w="1150" w:type="dxa"/>
          </w:tcPr>
          <w:p>
            <w:pPr>
              <w:pStyle w:val="TableParagraph"/>
              <w:spacing w:line="150" w:lineRule="exact"/>
              <w:rPr>
                <w:sz w:val="14"/>
              </w:rPr>
            </w:pPr>
            <w:r>
              <w:rPr>
                <w:spacing w:val="-2"/>
                <w:sz w:val="14"/>
              </w:rPr>
              <w:t>7948769</w:t>
            </w:r>
          </w:p>
        </w:tc>
        <w:tc>
          <w:tcPr>
            <w:tcW w:w="1064" w:type="dxa"/>
          </w:tcPr>
          <w:p>
            <w:pPr>
              <w:pStyle w:val="TableParagraph"/>
              <w:spacing w:line="150" w:lineRule="exact"/>
              <w:rPr>
                <w:sz w:val="14"/>
              </w:rPr>
            </w:pPr>
            <w:r>
              <w:rPr>
                <w:spacing w:val="-2"/>
                <w:sz w:val="14"/>
              </w:rPr>
              <w:t>8190337</w:t>
            </w:r>
          </w:p>
        </w:tc>
      </w:tr>
      <w:tr>
        <w:trPr>
          <w:trHeight w:val="172" w:hRule="atLeast"/>
        </w:trPr>
        <w:tc>
          <w:tcPr>
            <w:tcW w:w="1222" w:type="dxa"/>
          </w:tcPr>
          <w:p>
            <w:pPr>
              <w:pStyle w:val="TableParagraph"/>
              <w:spacing w:line="152" w:lineRule="exact" w:before="1"/>
              <w:rPr>
                <w:sz w:val="14"/>
              </w:rPr>
            </w:pPr>
            <w:r>
              <w:rPr>
                <w:spacing w:val="-2"/>
                <w:sz w:val="14"/>
              </w:rPr>
              <w:t>8214111</w:t>
            </w:r>
          </w:p>
        </w:tc>
        <w:tc>
          <w:tcPr>
            <w:tcW w:w="1332" w:type="dxa"/>
          </w:tcPr>
          <w:p>
            <w:pPr>
              <w:pStyle w:val="TableParagraph"/>
              <w:spacing w:line="152" w:lineRule="exact" w:before="1"/>
              <w:rPr>
                <w:sz w:val="14"/>
              </w:rPr>
            </w:pPr>
            <w:r>
              <w:rPr>
                <w:spacing w:val="-2"/>
                <w:sz w:val="14"/>
              </w:rPr>
              <w:t>8217833</w:t>
            </w:r>
          </w:p>
        </w:tc>
        <w:tc>
          <w:tcPr>
            <w:tcW w:w="1150" w:type="dxa"/>
          </w:tcPr>
          <w:p>
            <w:pPr>
              <w:pStyle w:val="TableParagraph"/>
              <w:spacing w:line="152" w:lineRule="exact" w:before="1"/>
              <w:rPr>
                <w:sz w:val="14"/>
              </w:rPr>
            </w:pPr>
            <w:r>
              <w:rPr>
                <w:spacing w:val="-2"/>
                <w:sz w:val="14"/>
              </w:rPr>
              <w:t>8265826</w:t>
            </w:r>
          </w:p>
        </w:tc>
        <w:tc>
          <w:tcPr>
            <w:tcW w:w="1064" w:type="dxa"/>
          </w:tcPr>
          <w:p>
            <w:pPr>
              <w:pStyle w:val="TableParagraph"/>
              <w:spacing w:line="152" w:lineRule="exact" w:before="1"/>
              <w:rPr>
                <w:sz w:val="14"/>
              </w:rPr>
            </w:pPr>
            <w:r>
              <w:rPr>
                <w:spacing w:val="-2"/>
                <w:sz w:val="14"/>
              </w:rPr>
              <w:t>8271194</w:t>
            </w:r>
          </w:p>
        </w:tc>
      </w:tr>
      <w:tr>
        <w:trPr>
          <w:trHeight w:val="170" w:hRule="atLeast"/>
        </w:trPr>
        <w:tc>
          <w:tcPr>
            <w:tcW w:w="1222" w:type="dxa"/>
          </w:tcPr>
          <w:p>
            <w:pPr>
              <w:pStyle w:val="TableParagraph"/>
              <w:spacing w:line="150" w:lineRule="exact"/>
              <w:rPr>
                <w:sz w:val="14"/>
              </w:rPr>
            </w:pPr>
            <w:r>
              <w:rPr>
                <w:spacing w:val="-2"/>
                <w:sz w:val="14"/>
              </w:rPr>
              <w:t>8307535</w:t>
            </w:r>
          </w:p>
        </w:tc>
        <w:tc>
          <w:tcPr>
            <w:tcW w:w="1332" w:type="dxa"/>
          </w:tcPr>
          <w:p>
            <w:pPr>
              <w:pStyle w:val="TableParagraph"/>
              <w:spacing w:line="150" w:lineRule="exact"/>
              <w:rPr>
                <w:sz w:val="14"/>
              </w:rPr>
            </w:pPr>
            <w:r>
              <w:rPr>
                <w:spacing w:val="-2"/>
                <w:sz w:val="14"/>
              </w:rPr>
              <w:t>8311696</w:t>
            </w:r>
          </w:p>
        </w:tc>
        <w:tc>
          <w:tcPr>
            <w:tcW w:w="1150" w:type="dxa"/>
          </w:tcPr>
          <w:p>
            <w:pPr>
              <w:pStyle w:val="TableParagraph"/>
              <w:spacing w:line="150" w:lineRule="exact"/>
              <w:rPr>
                <w:sz w:val="14"/>
              </w:rPr>
            </w:pPr>
            <w:r>
              <w:rPr>
                <w:spacing w:val="-2"/>
                <w:sz w:val="14"/>
              </w:rPr>
              <w:t>8334804</w:t>
            </w:r>
          </w:p>
        </w:tc>
        <w:tc>
          <w:tcPr>
            <w:tcW w:w="1064" w:type="dxa"/>
          </w:tcPr>
          <w:p>
            <w:pPr>
              <w:pStyle w:val="TableParagraph"/>
              <w:spacing w:line="150" w:lineRule="exact"/>
              <w:rPr>
                <w:sz w:val="14"/>
              </w:rPr>
            </w:pPr>
            <w:r>
              <w:rPr>
                <w:spacing w:val="-2"/>
                <w:sz w:val="14"/>
              </w:rPr>
              <w:t>RE41358</w:t>
            </w:r>
          </w:p>
        </w:tc>
      </w:tr>
    </w:tbl>
    <w:p>
      <w:pPr>
        <w:pStyle w:val="BodyText"/>
        <w:spacing w:before="2"/>
        <w:rPr>
          <w:sz w:val="24"/>
        </w:rPr>
      </w:pPr>
    </w:p>
    <w:tbl>
      <w:tblPr>
        <w:tblW w:w="0" w:type="auto"/>
        <w:jc w:val="left"/>
        <w:tblInd w:w="2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2"/>
        <w:gridCol w:w="1507"/>
      </w:tblGrid>
      <w:tr>
        <w:trPr>
          <w:trHeight w:val="196" w:hRule="atLeast"/>
        </w:trPr>
        <w:tc>
          <w:tcPr>
            <w:tcW w:w="1562" w:type="dxa"/>
          </w:tcPr>
          <w:p>
            <w:pPr>
              <w:pStyle w:val="TableParagraph"/>
              <w:spacing w:line="175" w:lineRule="exact" w:before="1"/>
              <w:ind w:left="98"/>
              <w:rPr>
                <w:b/>
                <w:sz w:val="16"/>
              </w:rPr>
            </w:pPr>
            <w:r>
              <w:rPr>
                <w:b/>
                <w:color w:val="191970"/>
                <w:sz w:val="16"/>
              </w:rPr>
              <w:t>Australia</w:t>
            </w:r>
            <w:r>
              <w:rPr>
                <w:b/>
                <w:color w:val="191970"/>
                <w:spacing w:val="-7"/>
                <w:sz w:val="16"/>
              </w:rPr>
              <w:t> </w:t>
            </w:r>
            <w:r>
              <w:rPr>
                <w:b/>
                <w:color w:val="191970"/>
                <w:spacing w:val="-2"/>
                <w:sz w:val="16"/>
              </w:rPr>
              <w:t>Patents</w:t>
            </w:r>
          </w:p>
        </w:tc>
        <w:tc>
          <w:tcPr>
            <w:tcW w:w="1507" w:type="dxa"/>
          </w:tcPr>
          <w:p>
            <w:pPr>
              <w:pStyle w:val="TableParagraph"/>
              <w:ind w:left="0"/>
              <w:rPr>
                <w:rFonts w:ascii="Times New Roman"/>
                <w:sz w:val="12"/>
              </w:rPr>
            </w:pPr>
          </w:p>
        </w:tc>
      </w:tr>
      <w:tr>
        <w:trPr>
          <w:trHeight w:val="196" w:hRule="atLeast"/>
        </w:trPr>
        <w:tc>
          <w:tcPr>
            <w:tcW w:w="1562" w:type="dxa"/>
          </w:tcPr>
          <w:p>
            <w:pPr>
              <w:pStyle w:val="TableParagraph"/>
              <w:spacing w:line="176" w:lineRule="exact"/>
              <w:rPr>
                <w:sz w:val="16"/>
              </w:rPr>
            </w:pPr>
            <w:r>
              <w:rPr>
                <w:spacing w:val="-2"/>
                <w:sz w:val="16"/>
              </w:rPr>
              <w:t>2002244539</w:t>
            </w:r>
          </w:p>
        </w:tc>
        <w:tc>
          <w:tcPr>
            <w:tcW w:w="1507" w:type="dxa"/>
          </w:tcPr>
          <w:p>
            <w:pPr>
              <w:pStyle w:val="TableParagraph"/>
              <w:spacing w:line="176" w:lineRule="exact"/>
              <w:ind w:left="108"/>
              <w:rPr>
                <w:sz w:val="16"/>
              </w:rPr>
            </w:pPr>
            <w:r>
              <w:rPr>
                <w:spacing w:val="-2"/>
                <w:sz w:val="16"/>
              </w:rPr>
              <w:t>2002325645</w:t>
            </w:r>
          </w:p>
        </w:tc>
      </w:tr>
      <w:tr>
        <w:trPr>
          <w:trHeight w:val="193" w:hRule="atLeast"/>
        </w:trPr>
        <w:tc>
          <w:tcPr>
            <w:tcW w:w="1562" w:type="dxa"/>
          </w:tcPr>
          <w:p>
            <w:pPr>
              <w:pStyle w:val="TableParagraph"/>
              <w:spacing w:line="174" w:lineRule="exact"/>
              <w:rPr>
                <w:sz w:val="16"/>
              </w:rPr>
            </w:pPr>
            <w:r>
              <w:rPr>
                <w:spacing w:val="-2"/>
                <w:sz w:val="16"/>
              </w:rPr>
              <w:t>2004320401</w:t>
            </w:r>
          </w:p>
        </w:tc>
        <w:tc>
          <w:tcPr>
            <w:tcW w:w="1507" w:type="dxa"/>
          </w:tcPr>
          <w:p>
            <w:pPr>
              <w:pStyle w:val="TableParagraph"/>
              <w:ind w:left="0"/>
              <w:rPr>
                <w:rFonts w:ascii="Times New Roman"/>
                <w:sz w:val="12"/>
              </w:rPr>
            </w:pPr>
          </w:p>
        </w:tc>
      </w:tr>
    </w:tbl>
    <w:p>
      <w:pPr>
        <w:pStyle w:val="BodyText"/>
        <w:spacing w:before="9"/>
        <w:rPr>
          <w:sz w:val="17"/>
        </w:rPr>
      </w:pPr>
      <w:r>
        <w:rPr/>
        <w:pict>
          <v:rect style="position:absolute;margin-left:156.600006pt;margin-top:12.07050pt;width:384.84pt;height:.72pt;mso-position-horizontal-relative:page;mso-position-vertical-relative:paragraph;z-index:-15725056;mso-wrap-distance-left:0;mso-wrap-distance-right:0" id="docshape19" filled="true" fillcolor="#000000" stroked="false">
            <v:fill type="solid"/>
            <w10:wrap type="topAndBottom"/>
          </v:rect>
        </w:pict>
      </w:r>
    </w:p>
    <w:p>
      <w:pPr>
        <w:spacing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right"/>
        <w:rPr>
          <w:sz w:val="24"/>
        </w:rPr>
        <w:sectPr>
          <w:pgSz w:w="12240" w:h="15840"/>
          <w:pgMar w:header="797" w:footer="1255" w:top="1360" w:bottom="1440" w:left="440" w:right="540"/>
        </w:sectPr>
      </w:pPr>
    </w:p>
    <w:p>
      <w:pPr>
        <w:pStyle w:val="BodyText"/>
        <w:spacing w:before="8"/>
        <w:rPr>
          <w:i/>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9"/>
        <w:gridCol w:w="6022"/>
      </w:tblGrid>
      <w:tr>
        <w:trPr>
          <w:trHeight w:val="1723" w:hRule="atLeast"/>
        </w:trPr>
        <w:tc>
          <w:tcPr>
            <w:tcW w:w="1589" w:type="dxa"/>
          </w:tcPr>
          <w:p>
            <w:pPr>
              <w:pStyle w:val="TableParagraph"/>
              <w:spacing w:line="164" w:lineRule="exact"/>
              <w:ind w:left="50"/>
              <w:rPr>
                <w:b/>
                <w:sz w:val="16"/>
              </w:rPr>
            </w:pPr>
            <w:bookmarkStart w:name="Notice to Customers" w:id="7"/>
            <w:bookmarkEnd w:id="7"/>
            <w:r>
              <w:rPr/>
            </w:r>
            <w:r>
              <w:rPr>
                <w:b/>
                <w:sz w:val="16"/>
              </w:rPr>
              <w:t>Notice</w:t>
            </w:r>
            <w:r>
              <w:rPr>
                <w:b/>
                <w:spacing w:val="-4"/>
                <w:sz w:val="16"/>
              </w:rPr>
              <w:t> </w:t>
            </w:r>
            <w:r>
              <w:rPr>
                <w:b/>
                <w:sz w:val="16"/>
              </w:rPr>
              <w:t>to</w:t>
            </w:r>
            <w:r>
              <w:rPr>
                <w:b/>
                <w:spacing w:val="-4"/>
                <w:sz w:val="16"/>
              </w:rPr>
              <w:t> </w:t>
            </w:r>
            <w:r>
              <w:rPr>
                <w:b/>
                <w:spacing w:val="-2"/>
                <w:sz w:val="16"/>
              </w:rPr>
              <w:t>Customers</w:t>
            </w:r>
          </w:p>
        </w:tc>
        <w:tc>
          <w:tcPr>
            <w:tcW w:w="6022" w:type="dxa"/>
          </w:tcPr>
          <w:p>
            <w:pPr>
              <w:pStyle w:val="TableParagraph"/>
              <w:spacing w:line="164" w:lineRule="exact"/>
              <w:ind w:left="181"/>
              <w:rPr>
                <w:sz w:val="16"/>
              </w:rPr>
            </w:pPr>
            <w:r>
              <w:rPr>
                <w:sz w:val="16"/>
              </w:rPr>
              <w:t>Contact</w:t>
            </w:r>
            <w:r>
              <w:rPr>
                <w:spacing w:val="-6"/>
                <w:sz w:val="16"/>
              </w:rPr>
              <w:t> </w:t>
            </w:r>
            <w:r>
              <w:rPr>
                <w:sz w:val="16"/>
              </w:rPr>
              <w:t>your</w:t>
            </w:r>
            <w:r>
              <w:rPr>
                <w:spacing w:val="-3"/>
                <w:sz w:val="16"/>
              </w:rPr>
              <w:t> </w:t>
            </w:r>
            <w:r>
              <w:rPr>
                <w:sz w:val="16"/>
              </w:rPr>
              <w:t>local</w:t>
            </w:r>
            <w:r>
              <w:rPr>
                <w:spacing w:val="-6"/>
                <w:sz w:val="16"/>
              </w:rPr>
              <w:t> </w:t>
            </w:r>
            <w:r>
              <w:rPr>
                <w:sz w:val="16"/>
              </w:rPr>
              <w:t>dealer</w:t>
            </w:r>
            <w:r>
              <w:rPr>
                <w:spacing w:val="-3"/>
                <w:sz w:val="16"/>
              </w:rPr>
              <w:t> </w:t>
            </w:r>
            <w:r>
              <w:rPr>
                <w:sz w:val="16"/>
              </w:rPr>
              <w:t>for</w:t>
            </w:r>
            <w:r>
              <w:rPr>
                <w:spacing w:val="-6"/>
                <w:sz w:val="16"/>
              </w:rPr>
              <w:t> </w:t>
            </w:r>
            <w:r>
              <w:rPr>
                <w:sz w:val="16"/>
              </w:rPr>
              <w:t>technical</w:t>
            </w:r>
            <w:r>
              <w:rPr>
                <w:spacing w:val="-6"/>
                <w:sz w:val="16"/>
              </w:rPr>
              <w:t> </w:t>
            </w:r>
            <w:r>
              <w:rPr>
                <w:sz w:val="16"/>
              </w:rPr>
              <w:t>assistance.</w:t>
            </w:r>
            <w:r>
              <w:rPr>
                <w:spacing w:val="-4"/>
                <w:sz w:val="16"/>
              </w:rPr>
              <w:t> </w:t>
            </w:r>
            <w:r>
              <w:rPr>
                <w:sz w:val="16"/>
              </w:rPr>
              <w:t>To</w:t>
            </w:r>
            <w:r>
              <w:rPr>
                <w:spacing w:val="-6"/>
                <w:sz w:val="16"/>
              </w:rPr>
              <w:t> </w:t>
            </w:r>
            <w:r>
              <w:rPr>
                <w:sz w:val="16"/>
              </w:rPr>
              <w:t>find</w:t>
            </w:r>
            <w:r>
              <w:rPr>
                <w:spacing w:val="-5"/>
                <w:sz w:val="16"/>
              </w:rPr>
              <w:t> </w:t>
            </w:r>
            <w:r>
              <w:rPr>
                <w:sz w:val="16"/>
              </w:rPr>
              <w:t>the</w:t>
            </w:r>
            <w:r>
              <w:rPr>
                <w:spacing w:val="-3"/>
                <w:sz w:val="16"/>
              </w:rPr>
              <w:t> </w:t>
            </w:r>
            <w:r>
              <w:rPr>
                <w:sz w:val="16"/>
              </w:rPr>
              <w:t>authorized</w:t>
            </w:r>
            <w:r>
              <w:rPr>
                <w:spacing w:val="-5"/>
                <w:sz w:val="16"/>
              </w:rPr>
              <w:t> </w:t>
            </w:r>
            <w:r>
              <w:rPr>
                <w:sz w:val="16"/>
              </w:rPr>
              <w:t>dealer</w:t>
            </w:r>
            <w:r>
              <w:rPr>
                <w:spacing w:val="-6"/>
                <w:sz w:val="16"/>
              </w:rPr>
              <w:t> </w:t>
            </w:r>
            <w:r>
              <w:rPr>
                <w:sz w:val="16"/>
              </w:rPr>
              <w:t>near</w:t>
            </w:r>
            <w:r>
              <w:rPr>
                <w:spacing w:val="-5"/>
                <w:sz w:val="16"/>
              </w:rPr>
              <w:t> </w:t>
            </w:r>
            <w:r>
              <w:rPr>
                <w:spacing w:val="-4"/>
                <w:sz w:val="16"/>
              </w:rPr>
              <w:t>you:</w:t>
            </w:r>
          </w:p>
          <w:p>
            <w:pPr>
              <w:pStyle w:val="TableParagraph"/>
              <w:ind w:left="0"/>
              <w:rPr>
                <w:i/>
                <w:sz w:val="16"/>
              </w:rPr>
            </w:pPr>
          </w:p>
          <w:p>
            <w:pPr>
              <w:pStyle w:val="TableParagraph"/>
              <w:ind w:left="181" w:right="4091"/>
              <w:rPr>
                <w:sz w:val="16"/>
              </w:rPr>
            </w:pPr>
            <w:r>
              <w:rPr>
                <w:sz w:val="16"/>
              </w:rPr>
              <w:t>Hemisphere GNSS, Inc</w:t>
            </w:r>
            <w:r>
              <w:rPr>
                <w:spacing w:val="40"/>
                <w:sz w:val="16"/>
              </w:rPr>
              <w:t> </w:t>
            </w:r>
            <w:r>
              <w:rPr>
                <w:sz w:val="16"/>
              </w:rPr>
              <w:t>8515</w:t>
            </w:r>
            <w:r>
              <w:rPr>
                <w:spacing w:val="-3"/>
                <w:sz w:val="16"/>
              </w:rPr>
              <w:t> </w:t>
            </w:r>
            <w:r>
              <w:rPr>
                <w:sz w:val="16"/>
              </w:rPr>
              <w:t>East</w:t>
            </w:r>
            <w:r>
              <w:rPr>
                <w:spacing w:val="-4"/>
                <w:sz w:val="16"/>
              </w:rPr>
              <w:t> </w:t>
            </w:r>
            <w:r>
              <w:rPr>
                <w:sz w:val="16"/>
              </w:rPr>
              <w:t>Anderson</w:t>
            </w:r>
            <w:r>
              <w:rPr>
                <w:spacing w:val="-3"/>
                <w:sz w:val="16"/>
              </w:rPr>
              <w:t> </w:t>
            </w:r>
            <w:r>
              <w:rPr>
                <w:sz w:val="16"/>
              </w:rPr>
              <w:t>Drive</w:t>
            </w:r>
            <w:r>
              <w:rPr>
                <w:spacing w:val="40"/>
                <w:sz w:val="16"/>
              </w:rPr>
              <w:t> </w:t>
            </w:r>
            <w:r>
              <w:rPr>
                <w:sz w:val="16"/>
              </w:rPr>
              <w:t>Scottsdale,</w:t>
            </w:r>
            <w:r>
              <w:rPr>
                <w:spacing w:val="-9"/>
                <w:sz w:val="16"/>
              </w:rPr>
              <w:t> </w:t>
            </w:r>
            <w:r>
              <w:rPr>
                <w:sz w:val="16"/>
              </w:rPr>
              <w:t>AZ</w:t>
            </w:r>
            <w:r>
              <w:rPr>
                <w:spacing w:val="-10"/>
                <w:sz w:val="16"/>
              </w:rPr>
              <w:t> </w:t>
            </w:r>
            <w:r>
              <w:rPr>
                <w:sz w:val="16"/>
              </w:rPr>
              <w:t>85255</w:t>
            </w:r>
            <w:r>
              <w:rPr>
                <w:spacing w:val="20"/>
                <w:sz w:val="16"/>
              </w:rPr>
              <w:t> </w:t>
            </w:r>
            <w:r>
              <w:rPr>
                <w:sz w:val="16"/>
              </w:rPr>
              <w:t>USA</w:t>
            </w:r>
            <w:r>
              <w:rPr>
                <w:spacing w:val="40"/>
                <w:sz w:val="16"/>
              </w:rPr>
              <w:t> </w:t>
            </w:r>
            <w:r>
              <w:rPr>
                <w:sz w:val="16"/>
              </w:rPr>
              <w:t>Phone: (480) 348-6380</w:t>
            </w:r>
          </w:p>
          <w:p>
            <w:pPr>
              <w:pStyle w:val="TableParagraph"/>
              <w:spacing w:line="194" w:lineRule="exact"/>
              <w:ind w:left="181"/>
              <w:rPr>
                <w:sz w:val="16"/>
              </w:rPr>
            </w:pPr>
            <w:r>
              <w:rPr>
                <w:sz w:val="16"/>
              </w:rPr>
              <w:t>Fax:</w:t>
            </w:r>
            <w:r>
              <w:rPr>
                <w:spacing w:val="-5"/>
                <w:sz w:val="16"/>
              </w:rPr>
              <w:t> </w:t>
            </w:r>
            <w:r>
              <w:rPr>
                <w:sz w:val="16"/>
              </w:rPr>
              <w:t>(480)</w:t>
            </w:r>
            <w:r>
              <w:rPr>
                <w:spacing w:val="-3"/>
                <w:sz w:val="16"/>
              </w:rPr>
              <w:t> </w:t>
            </w:r>
            <w:r>
              <w:rPr>
                <w:sz w:val="16"/>
              </w:rPr>
              <w:t>270-</w:t>
            </w:r>
            <w:r>
              <w:rPr>
                <w:spacing w:val="-4"/>
                <w:sz w:val="16"/>
              </w:rPr>
              <w:t>5070</w:t>
            </w:r>
          </w:p>
          <w:p>
            <w:pPr>
              <w:pStyle w:val="TableParagraph"/>
              <w:spacing w:line="195" w:lineRule="exact"/>
              <w:ind w:left="181"/>
              <w:rPr>
                <w:sz w:val="13"/>
              </w:rPr>
            </w:pPr>
            <w:hyperlink r:id="rId13">
              <w:r>
                <w:rPr>
                  <w:color w:val="0B0080"/>
                  <w:spacing w:val="-2"/>
                  <w:sz w:val="13"/>
                </w:rPr>
                <w:t>PRECISION</w:t>
              </w:r>
              <w:r>
                <w:rPr>
                  <w:color w:val="0B0080"/>
                  <w:spacing w:val="-2"/>
                  <w:sz w:val="16"/>
                </w:rPr>
                <w:t>@</w:t>
              </w:r>
              <w:r>
                <w:rPr>
                  <w:color w:val="0B0080"/>
                  <w:spacing w:val="-2"/>
                  <w:sz w:val="13"/>
                </w:rPr>
                <w:t>HGNSS</w:t>
              </w:r>
              <w:r>
                <w:rPr>
                  <w:color w:val="0B0080"/>
                  <w:spacing w:val="-2"/>
                  <w:sz w:val="16"/>
                </w:rPr>
                <w:t>.</w:t>
              </w:r>
              <w:r>
                <w:rPr>
                  <w:color w:val="0B0080"/>
                  <w:spacing w:val="-2"/>
                  <w:sz w:val="13"/>
                </w:rPr>
                <w:t>COM</w:t>
              </w:r>
            </w:hyperlink>
          </w:p>
          <w:p>
            <w:pPr>
              <w:pStyle w:val="TableParagraph"/>
              <w:spacing w:line="173" w:lineRule="exact" w:before="2"/>
              <w:ind w:left="210"/>
              <w:rPr>
                <w:sz w:val="13"/>
              </w:rPr>
            </w:pPr>
            <w:hyperlink r:id="rId14">
              <w:r>
                <w:rPr>
                  <w:color w:val="0B0080"/>
                  <w:spacing w:val="-2"/>
                  <w:sz w:val="13"/>
                </w:rPr>
                <w:t>WWW</w:t>
              </w:r>
              <w:r>
                <w:rPr>
                  <w:color w:val="0B0080"/>
                  <w:spacing w:val="-2"/>
                  <w:sz w:val="16"/>
                </w:rPr>
                <w:t>.</w:t>
              </w:r>
              <w:r>
                <w:rPr>
                  <w:color w:val="0B0080"/>
                  <w:spacing w:val="-2"/>
                  <w:sz w:val="13"/>
                </w:rPr>
                <w:t>HGNSS</w:t>
              </w:r>
              <w:r>
                <w:rPr>
                  <w:color w:val="0B0080"/>
                  <w:spacing w:val="-2"/>
                  <w:sz w:val="16"/>
                </w:rPr>
                <w:t>.</w:t>
              </w:r>
              <w:r>
                <w:rPr>
                  <w:color w:val="0B0080"/>
                  <w:spacing w:val="-2"/>
                  <w:sz w:val="13"/>
                </w:rPr>
                <w:t>COM</w:t>
              </w:r>
            </w:hyperlink>
          </w:p>
        </w:tc>
      </w:tr>
    </w:tbl>
    <w:p>
      <w:pPr>
        <w:pStyle w:val="BodyText"/>
        <w:spacing w:before="11"/>
        <w:rPr>
          <w:i/>
          <w:sz w:val="17"/>
        </w:rPr>
      </w:pPr>
      <w:r>
        <w:rPr/>
        <w:pict>
          <v:rect style="position:absolute;margin-left:156.600006pt;margin-top:12.16pt;width:384.84pt;height:.72pt;mso-position-horizontal-relative:page;mso-position-vertical-relative:paragraph;z-index:-15724544;mso-wrap-distance-left:0;mso-wrap-distance-right:0" id="docshape25" filled="true" fillcolor="#000000" stroked="false">
            <v:fill type="solid"/>
            <w10:wrap type="topAndBottom"/>
          </v:rect>
        </w:pict>
      </w:r>
    </w:p>
    <w:p>
      <w:pPr>
        <w:pStyle w:val="BodyText"/>
        <w:spacing w:before="8"/>
        <w:rPr>
          <w:i/>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7"/>
        <w:gridCol w:w="4199"/>
      </w:tblGrid>
      <w:tr>
        <w:trPr>
          <w:trHeight w:val="1526" w:hRule="atLeast"/>
        </w:trPr>
        <w:tc>
          <w:tcPr>
            <w:tcW w:w="1507" w:type="dxa"/>
          </w:tcPr>
          <w:p>
            <w:pPr>
              <w:pStyle w:val="TableParagraph"/>
              <w:spacing w:line="164" w:lineRule="exact"/>
              <w:ind w:left="50"/>
              <w:rPr>
                <w:b/>
                <w:sz w:val="16"/>
              </w:rPr>
            </w:pPr>
            <w:bookmarkStart w:name="Technical Support" w:id="8"/>
            <w:bookmarkEnd w:id="8"/>
            <w:r>
              <w:rPr/>
            </w:r>
            <w:r>
              <w:rPr>
                <w:b/>
                <w:sz w:val="16"/>
              </w:rPr>
              <w:t>Technical</w:t>
            </w:r>
            <w:r>
              <w:rPr>
                <w:b/>
                <w:spacing w:val="-10"/>
                <w:sz w:val="16"/>
              </w:rPr>
              <w:t> </w:t>
            </w:r>
            <w:r>
              <w:rPr>
                <w:b/>
                <w:spacing w:val="-2"/>
                <w:sz w:val="16"/>
              </w:rPr>
              <w:t>Support</w:t>
            </w:r>
          </w:p>
        </w:tc>
        <w:tc>
          <w:tcPr>
            <w:tcW w:w="4199" w:type="dxa"/>
          </w:tcPr>
          <w:p>
            <w:pPr>
              <w:pStyle w:val="TableParagraph"/>
              <w:spacing w:line="164" w:lineRule="exact"/>
              <w:ind w:left="263"/>
              <w:rPr>
                <w:sz w:val="16"/>
              </w:rPr>
            </w:pPr>
            <w:r>
              <w:rPr>
                <w:sz w:val="16"/>
              </w:rPr>
              <w:t>If</w:t>
            </w:r>
            <w:r>
              <w:rPr>
                <w:spacing w:val="-5"/>
                <w:sz w:val="16"/>
              </w:rPr>
              <w:t> </w:t>
            </w:r>
            <w:r>
              <w:rPr>
                <w:sz w:val="16"/>
              </w:rPr>
              <w:t>you</w:t>
            </w:r>
            <w:r>
              <w:rPr>
                <w:spacing w:val="-4"/>
                <w:sz w:val="16"/>
              </w:rPr>
              <w:t> </w:t>
            </w:r>
            <w:r>
              <w:rPr>
                <w:sz w:val="16"/>
              </w:rPr>
              <w:t>need</w:t>
            </w:r>
            <w:r>
              <w:rPr>
                <w:spacing w:val="-3"/>
                <w:sz w:val="16"/>
              </w:rPr>
              <w:t> </w:t>
            </w:r>
            <w:r>
              <w:rPr>
                <w:sz w:val="16"/>
              </w:rPr>
              <w:t>to</w:t>
            </w:r>
            <w:r>
              <w:rPr>
                <w:spacing w:val="-5"/>
                <w:sz w:val="16"/>
              </w:rPr>
              <w:t> </w:t>
            </w:r>
            <w:r>
              <w:rPr>
                <w:sz w:val="16"/>
              </w:rPr>
              <w:t>contact</w:t>
            </w:r>
            <w:r>
              <w:rPr>
                <w:spacing w:val="-5"/>
                <w:sz w:val="16"/>
              </w:rPr>
              <w:t> </w:t>
            </w:r>
            <w:r>
              <w:rPr>
                <w:sz w:val="16"/>
              </w:rPr>
              <w:t>Hemisphere</w:t>
            </w:r>
            <w:r>
              <w:rPr>
                <w:spacing w:val="-3"/>
                <w:sz w:val="16"/>
              </w:rPr>
              <w:t> </w:t>
            </w:r>
            <w:r>
              <w:rPr>
                <w:sz w:val="16"/>
              </w:rPr>
              <w:t>GNSS</w:t>
            </w:r>
            <w:r>
              <w:rPr>
                <w:spacing w:val="-3"/>
                <w:sz w:val="16"/>
              </w:rPr>
              <w:t> </w:t>
            </w:r>
            <w:r>
              <w:rPr>
                <w:sz w:val="16"/>
              </w:rPr>
              <w:t>Technical</w:t>
            </w:r>
            <w:r>
              <w:rPr>
                <w:spacing w:val="-4"/>
                <w:sz w:val="16"/>
              </w:rPr>
              <w:t> </w:t>
            </w:r>
            <w:r>
              <w:rPr>
                <w:spacing w:val="-2"/>
                <w:sz w:val="16"/>
              </w:rPr>
              <w:t>Support:</w:t>
            </w:r>
          </w:p>
          <w:p>
            <w:pPr>
              <w:pStyle w:val="TableParagraph"/>
              <w:spacing w:before="10"/>
              <w:ind w:left="0"/>
              <w:rPr>
                <w:i/>
                <w:sz w:val="15"/>
              </w:rPr>
            </w:pPr>
          </w:p>
          <w:p>
            <w:pPr>
              <w:pStyle w:val="TableParagraph"/>
              <w:ind w:left="263" w:right="2146"/>
              <w:rPr>
                <w:sz w:val="16"/>
              </w:rPr>
            </w:pPr>
            <w:r>
              <w:rPr>
                <w:sz w:val="16"/>
              </w:rPr>
              <w:t>Hemisphere GNSS, Inc.</w:t>
            </w:r>
            <w:r>
              <w:rPr>
                <w:spacing w:val="40"/>
                <w:sz w:val="16"/>
              </w:rPr>
              <w:t> </w:t>
            </w:r>
            <w:r>
              <w:rPr>
                <w:sz w:val="16"/>
              </w:rPr>
              <w:t>8515</w:t>
            </w:r>
            <w:r>
              <w:rPr>
                <w:spacing w:val="-10"/>
                <w:sz w:val="16"/>
              </w:rPr>
              <w:t> </w:t>
            </w:r>
            <w:r>
              <w:rPr>
                <w:sz w:val="16"/>
              </w:rPr>
              <w:t>East</w:t>
            </w:r>
            <w:r>
              <w:rPr>
                <w:spacing w:val="-9"/>
                <w:sz w:val="16"/>
              </w:rPr>
              <w:t> </w:t>
            </w:r>
            <w:r>
              <w:rPr>
                <w:sz w:val="16"/>
              </w:rPr>
              <w:t>Anderson</w:t>
            </w:r>
            <w:r>
              <w:rPr>
                <w:spacing w:val="-9"/>
                <w:sz w:val="16"/>
              </w:rPr>
              <w:t> </w:t>
            </w:r>
            <w:r>
              <w:rPr>
                <w:sz w:val="16"/>
              </w:rPr>
              <w:t>Drive</w:t>
            </w:r>
            <w:r>
              <w:rPr>
                <w:spacing w:val="40"/>
                <w:sz w:val="16"/>
              </w:rPr>
              <w:t> </w:t>
            </w:r>
            <w:r>
              <w:rPr>
                <w:sz w:val="16"/>
              </w:rPr>
              <w:t>Scottsdale,</w:t>
            </w:r>
            <w:r>
              <w:rPr>
                <w:spacing w:val="-9"/>
                <w:sz w:val="16"/>
              </w:rPr>
              <w:t> </w:t>
            </w:r>
            <w:r>
              <w:rPr>
                <w:sz w:val="16"/>
              </w:rPr>
              <w:t>AZ</w:t>
            </w:r>
            <w:r>
              <w:rPr>
                <w:spacing w:val="-9"/>
                <w:sz w:val="16"/>
              </w:rPr>
              <w:t> </w:t>
            </w:r>
            <w:r>
              <w:rPr>
                <w:sz w:val="16"/>
              </w:rPr>
              <w:t>85255</w:t>
            </w:r>
            <w:r>
              <w:rPr>
                <w:spacing w:val="-8"/>
                <w:sz w:val="16"/>
              </w:rPr>
              <w:t> </w:t>
            </w:r>
            <w:r>
              <w:rPr>
                <w:sz w:val="16"/>
              </w:rPr>
              <w:t>USA</w:t>
            </w:r>
            <w:r>
              <w:rPr>
                <w:spacing w:val="40"/>
                <w:sz w:val="16"/>
              </w:rPr>
              <w:t> </w:t>
            </w:r>
            <w:r>
              <w:rPr>
                <w:sz w:val="16"/>
              </w:rPr>
              <w:t>Phone: (480) 348-6380</w:t>
            </w:r>
          </w:p>
          <w:p>
            <w:pPr>
              <w:pStyle w:val="TableParagraph"/>
              <w:spacing w:line="195" w:lineRule="exact" w:before="1"/>
              <w:ind w:left="263"/>
              <w:rPr>
                <w:sz w:val="16"/>
              </w:rPr>
            </w:pPr>
            <w:r>
              <w:rPr>
                <w:sz w:val="16"/>
              </w:rPr>
              <w:t>Fax:</w:t>
            </w:r>
            <w:r>
              <w:rPr>
                <w:spacing w:val="-5"/>
                <w:sz w:val="16"/>
              </w:rPr>
              <w:t> </w:t>
            </w:r>
            <w:r>
              <w:rPr>
                <w:sz w:val="16"/>
              </w:rPr>
              <w:t>(480)</w:t>
            </w:r>
            <w:r>
              <w:rPr>
                <w:spacing w:val="-3"/>
                <w:sz w:val="16"/>
              </w:rPr>
              <w:t> </w:t>
            </w:r>
            <w:r>
              <w:rPr>
                <w:sz w:val="16"/>
              </w:rPr>
              <w:t>270-</w:t>
            </w:r>
            <w:r>
              <w:rPr>
                <w:spacing w:val="-4"/>
                <w:sz w:val="16"/>
              </w:rPr>
              <w:t>5070</w:t>
            </w:r>
          </w:p>
          <w:p>
            <w:pPr>
              <w:pStyle w:val="TableParagraph"/>
              <w:spacing w:line="172" w:lineRule="exact"/>
              <w:ind w:left="263"/>
              <w:rPr>
                <w:sz w:val="13"/>
              </w:rPr>
            </w:pPr>
            <w:hyperlink r:id="rId15">
              <w:r>
                <w:rPr>
                  <w:color w:val="0B0080"/>
                  <w:spacing w:val="-2"/>
                  <w:sz w:val="13"/>
                </w:rPr>
                <w:t>SUPPORT</w:t>
              </w:r>
              <w:r>
                <w:rPr>
                  <w:color w:val="0B0080"/>
                  <w:spacing w:val="-2"/>
                  <w:sz w:val="16"/>
                </w:rPr>
                <w:t>.</w:t>
              </w:r>
              <w:r>
                <w:rPr>
                  <w:color w:val="0B0080"/>
                  <w:spacing w:val="-2"/>
                  <w:sz w:val="13"/>
                </w:rPr>
                <w:t>HGNSS</w:t>
              </w:r>
              <w:r>
                <w:rPr>
                  <w:color w:val="0B0080"/>
                  <w:spacing w:val="-2"/>
                  <w:sz w:val="16"/>
                </w:rPr>
                <w:t>.</w:t>
              </w:r>
              <w:r>
                <w:rPr>
                  <w:color w:val="0B0080"/>
                  <w:spacing w:val="-2"/>
                  <w:sz w:val="13"/>
                </w:rPr>
                <w:t>COM</w:t>
              </w:r>
            </w:hyperlink>
          </w:p>
        </w:tc>
      </w:tr>
    </w:tbl>
    <w:p>
      <w:pPr>
        <w:pStyle w:val="BodyText"/>
        <w:spacing w:before="2"/>
        <w:rPr>
          <w:i/>
          <w:sz w:val="18"/>
        </w:rPr>
      </w:pPr>
      <w:r>
        <w:rPr/>
        <w:pict>
          <v:rect style="position:absolute;margin-left:156.600006pt;margin-top:12.29pt;width:384.84pt;height:.72pt;mso-position-horizontal-relative:page;mso-position-vertical-relative:paragraph;z-index:-15724032;mso-wrap-distance-left:0;mso-wrap-distance-right:0" id="docshape26" filled="true" fillcolor="#000000" stroked="false">
            <v:fill type="solid"/>
            <w10:wrap type="topAndBottom"/>
          </v:rect>
        </w:pict>
      </w:r>
    </w:p>
    <w:p>
      <w:pPr>
        <w:pStyle w:val="BodyText"/>
        <w:spacing w:before="6"/>
        <w:rPr>
          <w:i/>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0"/>
        <w:gridCol w:w="7593"/>
      </w:tblGrid>
      <w:tr>
        <w:trPr>
          <w:trHeight w:val="551" w:hRule="atLeast"/>
        </w:trPr>
        <w:tc>
          <w:tcPr>
            <w:tcW w:w="1430" w:type="dxa"/>
          </w:tcPr>
          <w:p>
            <w:pPr>
              <w:pStyle w:val="TableParagraph"/>
              <w:spacing w:line="163" w:lineRule="exact"/>
              <w:ind w:left="50"/>
              <w:rPr>
                <w:b/>
                <w:sz w:val="16"/>
              </w:rPr>
            </w:pPr>
            <w:bookmarkStart w:name="Documentation Feedback" w:id="9"/>
            <w:bookmarkEnd w:id="9"/>
            <w:r>
              <w:rPr/>
            </w:r>
            <w:r>
              <w:rPr>
                <w:b/>
                <w:spacing w:val="-2"/>
                <w:sz w:val="16"/>
              </w:rPr>
              <w:t>Documentation</w:t>
            </w:r>
          </w:p>
          <w:p>
            <w:pPr>
              <w:pStyle w:val="TableParagraph"/>
              <w:spacing w:line="195" w:lineRule="exact"/>
              <w:ind w:left="50"/>
              <w:rPr>
                <w:b/>
                <w:sz w:val="16"/>
              </w:rPr>
            </w:pPr>
            <w:r>
              <w:rPr>
                <w:b/>
                <w:spacing w:val="-2"/>
                <w:sz w:val="16"/>
              </w:rPr>
              <w:t>Feedback</w:t>
            </w:r>
          </w:p>
        </w:tc>
        <w:tc>
          <w:tcPr>
            <w:tcW w:w="7593" w:type="dxa"/>
          </w:tcPr>
          <w:p>
            <w:pPr>
              <w:pStyle w:val="TableParagraph"/>
              <w:spacing w:line="163" w:lineRule="exact"/>
              <w:ind w:left="340"/>
              <w:rPr>
                <w:sz w:val="16"/>
              </w:rPr>
            </w:pPr>
            <w:r>
              <w:rPr>
                <w:sz w:val="16"/>
              </w:rPr>
              <w:t>Hemisphere</w:t>
            </w:r>
            <w:r>
              <w:rPr>
                <w:spacing w:val="-5"/>
                <w:sz w:val="16"/>
              </w:rPr>
              <w:t> </w:t>
            </w:r>
            <w:r>
              <w:rPr>
                <w:sz w:val="16"/>
              </w:rPr>
              <w:t>GNSS</w:t>
            </w:r>
            <w:r>
              <w:rPr>
                <w:spacing w:val="-4"/>
                <w:sz w:val="16"/>
              </w:rPr>
              <w:t> </w:t>
            </w:r>
            <w:r>
              <w:rPr>
                <w:sz w:val="16"/>
              </w:rPr>
              <w:t>is</w:t>
            </w:r>
            <w:r>
              <w:rPr>
                <w:spacing w:val="-5"/>
                <w:sz w:val="16"/>
              </w:rPr>
              <w:t> </w:t>
            </w:r>
            <w:r>
              <w:rPr>
                <w:sz w:val="16"/>
              </w:rPr>
              <w:t>committed</w:t>
            </w:r>
            <w:r>
              <w:rPr>
                <w:spacing w:val="-4"/>
                <w:sz w:val="16"/>
              </w:rPr>
              <w:t> </w:t>
            </w:r>
            <w:r>
              <w:rPr>
                <w:sz w:val="16"/>
              </w:rPr>
              <w:t>to</w:t>
            </w:r>
            <w:r>
              <w:rPr>
                <w:spacing w:val="-6"/>
                <w:sz w:val="16"/>
              </w:rPr>
              <w:t> </w:t>
            </w:r>
            <w:r>
              <w:rPr>
                <w:sz w:val="16"/>
              </w:rPr>
              <w:t>the</w:t>
            </w:r>
            <w:r>
              <w:rPr>
                <w:spacing w:val="-4"/>
                <w:sz w:val="16"/>
              </w:rPr>
              <w:t> </w:t>
            </w:r>
            <w:r>
              <w:rPr>
                <w:sz w:val="16"/>
              </w:rPr>
              <w:t>quality</w:t>
            </w:r>
            <w:r>
              <w:rPr>
                <w:spacing w:val="-5"/>
                <w:sz w:val="16"/>
              </w:rPr>
              <w:t> </w:t>
            </w:r>
            <w:r>
              <w:rPr>
                <w:sz w:val="16"/>
              </w:rPr>
              <w:t>and</w:t>
            </w:r>
            <w:r>
              <w:rPr>
                <w:spacing w:val="-3"/>
                <w:sz w:val="16"/>
              </w:rPr>
              <w:t> </w:t>
            </w:r>
            <w:r>
              <w:rPr>
                <w:sz w:val="16"/>
              </w:rPr>
              <w:t>continuous</w:t>
            </w:r>
            <w:r>
              <w:rPr>
                <w:spacing w:val="-5"/>
                <w:sz w:val="16"/>
              </w:rPr>
              <w:t> </w:t>
            </w:r>
            <w:r>
              <w:rPr>
                <w:sz w:val="16"/>
              </w:rPr>
              <w:t>improvement</w:t>
            </w:r>
            <w:r>
              <w:rPr>
                <w:spacing w:val="-5"/>
                <w:sz w:val="16"/>
              </w:rPr>
              <w:t> </w:t>
            </w:r>
            <w:r>
              <w:rPr>
                <w:sz w:val="16"/>
              </w:rPr>
              <w:t>of</w:t>
            </w:r>
            <w:r>
              <w:rPr>
                <w:spacing w:val="-6"/>
                <w:sz w:val="16"/>
              </w:rPr>
              <w:t> </w:t>
            </w:r>
            <w:r>
              <w:rPr>
                <w:sz w:val="16"/>
              </w:rPr>
              <w:t>our</w:t>
            </w:r>
            <w:r>
              <w:rPr>
                <w:spacing w:val="-2"/>
                <w:sz w:val="16"/>
              </w:rPr>
              <w:t> </w:t>
            </w:r>
            <w:r>
              <w:rPr>
                <w:sz w:val="16"/>
              </w:rPr>
              <w:t>products</w:t>
            </w:r>
            <w:r>
              <w:rPr>
                <w:spacing w:val="-5"/>
                <w:sz w:val="16"/>
              </w:rPr>
              <w:t> </w:t>
            </w:r>
            <w:r>
              <w:rPr>
                <w:sz w:val="16"/>
              </w:rPr>
              <w:t>and</w:t>
            </w:r>
            <w:r>
              <w:rPr>
                <w:spacing w:val="-5"/>
                <w:sz w:val="16"/>
              </w:rPr>
              <w:t> </w:t>
            </w:r>
            <w:r>
              <w:rPr>
                <w:sz w:val="16"/>
              </w:rPr>
              <w:t>services.</w:t>
            </w:r>
            <w:r>
              <w:rPr>
                <w:spacing w:val="-3"/>
                <w:sz w:val="16"/>
              </w:rPr>
              <w:t> </w:t>
            </w:r>
            <w:r>
              <w:rPr>
                <w:spacing w:val="-5"/>
                <w:sz w:val="16"/>
              </w:rPr>
              <w:t>We</w:t>
            </w:r>
          </w:p>
          <w:p>
            <w:pPr>
              <w:pStyle w:val="TableParagraph"/>
              <w:spacing w:line="195" w:lineRule="exact"/>
              <w:ind w:left="340"/>
              <w:rPr>
                <w:sz w:val="16"/>
              </w:rPr>
            </w:pPr>
            <w:r>
              <w:rPr>
                <w:sz w:val="16"/>
              </w:rPr>
              <w:t>urge</w:t>
            </w:r>
            <w:r>
              <w:rPr>
                <w:spacing w:val="-6"/>
                <w:sz w:val="16"/>
              </w:rPr>
              <w:t> </w:t>
            </w:r>
            <w:r>
              <w:rPr>
                <w:sz w:val="16"/>
              </w:rPr>
              <w:t>you</w:t>
            </w:r>
            <w:r>
              <w:rPr>
                <w:spacing w:val="-4"/>
                <w:sz w:val="16"/>
              </w:rPr>
              <w:t> </w:t>
            </w:r>
            <w:r>
              <w:rPr>
                <w:sz w:val="16"/>
              </w:rPr>
              <w:t>to</w:t>
            </w:r>
            <w:r>
              <w:rPr>
                <w:spacing w:val="-4"/>
                <w:sz w:val="16"/>
              </w:rPr>
              <w:t> </w:t>
            </w:r>
            <w:r>
              <w:rPr>
                <w:sz w:val="16"/>
              </w:rPr>
              <w:t>provide</w:t>
            </w:r>
            <w:r>
              <w:rPr>
                <w:spacing w:val="-4"/>
                <w:sz w:val="16"/>
              </w:rPr>
              <w:t> </w:t>
            </w:r>
            <w:r>
              <w:rPr>
                <w:sz w:val="16"/>
              </w:rPr>
              <w:t>Hemisphere</w:t>
            </w:r>
            <w:r>
              <w:rPr>
                <w:spacing w:val="-3"/>
                <w:sz w:val="16"/>
              </w:rPr>
              <w:t> </w:t>
            </w:r>
            <w:r>
              <w:rPr>
                <w:sz w:val="16"/>
              </w:rPr>
              <w:t>GNSS</w:t>
            </w:r>
            <w:r>
              <w:rPr>
                <w:spacing w:val="-3"/>
                <w:sz w:val="16"/>
              </w:rPr>
              <w:t> </w:t>
            </w:r>
            <w:r>
              <w:rPr>
                <w:sz w:val="16"/>
              </w:rPr>
              <w:t>with</w:t>
            </w:r>
            <w:r>
              <w:rPr>
                <w:spacing w:val="-4"/>
                <w:sz w:val="16"/>
              </w:rPr>
              <w:t> </w:t>
            </w:r>
            <w:r>
              <w:rPr>
                <w:sz w:val="16"/>
              </w:rPr>
              <w:t>any</w:t>
            </w:r>
            <w:r>
              <w:rPr>
                <w:spacing w:val="-3"/>
                <w:sz w:val="16"/>
              </w:rPr>
              <w:t> </w:t>
            </w:r>
            <w:r>
              <w:rPr>
                <w:sz w:val="16"/>
              </w:rPr>
              <w:t>feedback</w:t>
            </w:r>
            <w:r>
              <w:rPr>
                <w:spacing w:val="-5"/>
                <w:sz w:val="16"/>
              </w:rPr>
              <w:t> </w:t>
            </w:r>
            <w:r>
              <w:rPr>
                <w:sz w:val="16"/>
              </w:rPr>
              <w:t>regarding</w:t>
            </w:r>
            <w:r>
              <w:rPr>
                <w:spacing w:val="-3"/>
                <w:sz w:val="16"/>
              </w:rPr>
              <w:t> </w:t>
            </w:r>
            <w:r>
              <w:rPr>
                <w:sz w:val="16"/>
              </w:rPr>
              <w:t>this</w:t>
            </w:r>
            <w:r>
              <w:rPr>
                <w:spacing w:val="-3"/>
                <w:sz w:val="16"/>
              </w:rPr>
              <w:t> </w:t>
            </w:r>
            <w:r>
              <w:rPr>
                <w:sz w:val="16"/>
              </w:rPr>
              <w:t>guide</w:t>
            </w:r>
            <w:r>
              <w:rPr>
                <w:spacing w:val="-4"/>
                <w:sz w:val="16"/>
              </w:rPr>
              <w:t> </w:t>
            </w:r>
            <w:r>
              <w:rPr>
                <w:sz w:val="16"/>
              </w:rPr>
              <w:t>by</w:t>
            </w:r>
            <w:r>
              <w:rPr>
                <w:spacing w:val="-3"/>
                <w:sz w:val="16"/>
              </w:rPr>
              <w:t> </w:t>
            </w:r>
            <w:r>
              <w:rPr>
                <w:sz w:val="16"/>
              </w:rPr>
              <w:t>opening</w:t>
            </w:r>
            <w:r>
              <w:rPr>
                <w:spacing w:val="-3"/>
                <w:sz w:val="16"/>
              </w:rPr>
              <w:t> </w:t>
            </w:r>
            <w:r>
              <w:rPr>
                <w:sz w:val="16"/>
              </w:rPr>
              <w:t>a</w:t>
            </w:r>
            <w:r>
              <w:rPr>
                <w:spacing w:val="-4"/>
                <w:sz w:val="16"/>
              </w:rPr>
              <w:t> </w:t>
            </w:r>
            <w:r>
              <w:rPr>
                <w:sz w:val="16"/>
              </w:rPr>
              <w:t>support</w:t>
            </w:r>
            <w:r>
              <w:rPr>
                <w:spacing w:val="-4"/>
                <w:sz w:val="16"/>
              </w:rPr>
              <w:t> </w:t>
            </w:r>
            <w:r>
              <w:rPr>
                <w:sz w:val="16"/>
              </w:rPr>
              <w:t>case</w:t>
            </w:r>
            <w:r>
              <w:rPr>
                <w:spacing w:val="-4"/>
                <w:sz w:val="16"/>
              </w:rPr>
              <w:t> </w:t>
            </w:r>
            <w:r>
              <w:rPr>
                <w:sz w:val="16"/>
              </w:rPr>
              <w:t>at</w:t>
            </w:r>
            <w:r>
              <w:rPr>
                <w:spacing w:val="-4"/>
                <w:sz w:val="16"/>
              </w:rPr>
              <w:t> </w:t>
            </w:r>
            <w:r>
              <w:rPr>
                <w:spacing w:val="-5"/>
                <w:sz w:val="16"/>
              </w:rPr>
              <w:t>the</w:t>
            </w:r>
          </w:p>
          <w:p>
            <w:pPr>
              <w:pStyle w:val="TableParagraph"/>
              <w:spacing w:line="173" w:lineRule="exact" w:before="1"/>
              <w:ind w:left="340"/>
              <w:rPr>
                <w:sz w:val="13"/>
              </w:rPr>
            </w:pPr>
            <w:r>
              <w:rPr>
                <w:sz w:val="16"/>
              </w:rPr>
              <w:t>following</w:t>
            </w:r>
            <w:r>
              <w:rPr>
                <w:spacing w:val="-8"/>
                <w:sz w:val="16"/>
              </w:rPr>
              <w:t> </w:t>
            </w:r>
            <w:r>
              <w:rPr>
                <w:sz w:val="16"/>
              </w:rPr>
              <w:t>website:</w:t>
            </w:r>
            <w:r>
              <w:rPr>
                <w:spacing w:val="-7"/>
                <w:sz w:val="16"/>
              </w:rPr>
              <w:t> </w:t>
            </w:r>
            <w:hyperlink r:id="rId14">
              <w:r>
                <w:rPr>
                  <w:color w:val="0B0080"/>
                  <w:spacing w:val="-2"/>
                  <w:sz w:val="13"/>
                </w:rPr>
                <w:t>HGNSS</w:t>
              </w:r>
              <w:r>
                <w:rPr>
                  <w:color w:val="0B0080"/>
                  <w:spacing w:val="-2"/>
                  <w:sz w:val="16"/>
                </w:rPr>
                <w:t>.</w:t>
              </w:r>
              <w:r>
                <w:rPr>
                  <w:color w:val="0B0080"/>
                  <w:spacing w:val="-2"/>
                  <w:sz w:val="13"/>
                </w:rPr>
                <w:t>COM</w:t>
              </w:r>
            </w:hyperlink>
          </w:p>
        </w:tc>
      </w:tr>
    </w:tbl>
    <w:p>
      <w:pPr>
        <w:pStyle w:val="BodyText"/>
        <w:rPr>
          <w:i/>
          <w:sz w:val="18"/>
        </w:rPr>
      </w:pPr>
      <w:r>
        <w:rPr/>
        <w:pict>
          <v:rect style="position:absolute;margin-left:156.600006pt;margin-top:12.186328pt;width:384.84pt;height:.72pt;mso-position-horizontal-relative:page;mso-position-vertical-relative:paragraph;z-index:-15723520;mso-wrap-distance-left:0;mso-wrap-distance-right:0" id="docshape27" filled="true" fillcolor="#000000" stroked="false">
            <v:fill type="solid"/>
            <w10:wrap type="topAndBottom"/>
          </v:rect>
        </w:pict>
      </w:r>
    </w:p>
    <w:p>
      <w:pPr>
        <w:spacing w:after="0"/>
        <w:rPr>
          <w:sz w:val="18"/>
        </w:rPr>
        <w:sectPr>
          <w:headerReference w:type="default" r:id="rId11"/>
          <w:footerReference w:type="default" r:id="rId12"/>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3"/>
        <w:gridCol w:w="7435"/>
      </w:tblGrid>
      <w:tr>
        <w:trPr>
          <w:trHeight w:val="244" w:hRule="atLeast"/>
        </w:trPr>
        <w:tc>
          <w:tcPr>
            <w:tcW w:w="1483" w:type="dxa"/>
          </w:tcPr>
          <w:p>
            <w:pPr>
              <w:pStyle w:val="TableParagraph"/>
              <w:spacing w:line="225" w:lineRule="exact"/>
              <w:ind w:left="50"/>
              <w:rPr>
                <w:b/>
                <w:sz w:val="22"/>
              </w:rPr>
            </w:pPr>
            <w:bookmarkStart w:name="V500 Terms &amp; Definitions" w:id="10"/>
            <w:bookmarkEnd w:id="10"/>
            <w:r>
              <w:rPr/>
            </w:r>
            <w:bookmarkStart w:name="Introduction" w:id="11"/>
            <w:bookmarkEnd w:id="11"/>
            <w:r>
              <w:rPr/>
            </w:r>
            <w:bookmarkStart w:name="_bookmark1" w:id="12"/>
            <w:bookmarkEnd w:id="12"/>
            <w:r>
              <w:rPr/>
            </w:r>
            <w:r>
              <w:rPr>
                <w:b/>
                <w:spacing w:val="-2"/>
                <w:sz w:val="22"/>
              </w:rPr>
              <w:t>Introduction</w:t>
            </w:r>
          </w:p>
        </w:tc>
        <w:tc>
          <w:tcPr>
            <w:tcW w:w="7435" w:type="dxa"/>
          </w:tcPr>
          <w:p>
            <w:pPr>
              <w:pStyle w:val="TableParagraph"/>
              <w:spacing w:line="225" w:lineRule="exact"/>
              <w:ind w:left="287"/>
              <w:rPr>
                <w:sz w:val="24"/>
              </w:rPr>
            </w:pPr>
            <w:r>
              <w:rPr>
                <w:sz w:val="24"/>
              </w:rPr>
              <w:t>The</w:t>
            </w:r>
            <w:r>
              <w:rPr>
                <w:spacing w:val="-5"/>
                <w:sz w:val="24"/>
              </w:rPr>
              <w:t> </w:t>
            </w:r>
            <w:r>
              <w:rPr>
                <w:sz w:val="24"/>
              </w:rPr>
              <w:t>following</w:t>
            </w:r>
            <w:r>
              <w:rPr>
                <w:spacing w:val="-2"/>
                <w:sz w:val="24"/>
              </w:rPr>
              <w:t> </w:t>
            </w:r>
            <w:r>
              <w:rPr>
                <w:sz w:val="24"/>
              </w:rPr>
              <w:t>table</w:t>
            </w:r>
            <w:r>
              <w:rPr>
                <w:spacing w:val="-2"/>
                <w:sz w:val="24"/>
              </w:rPr>
              <w:t> </w:t>
            </w:r>
            <w:r>
              <w:rPr>
                <w:sz w:val="24"/>
              </w:rPr>
              <w:t>lists</w:t>
            </w:r>
            <w:r>
              <w:rPr>
                <w:spacing w:val="-2"/>
                <w:sz w:val="24"/>
              </w:rPr>
              <w:t> </w:t>
            </w:r>
            <w:r>
              <w:rPr>
                <w:sz w:val="24"/>
              </w:rPr>
              <w:t>the</w:t>
            </w:r>
            <w:r>
              <w:rPr>
                <w:spacing w:val="-3"/>
                <w:sz w:val="24"/>
              </w:rPr>
              <w:t> </w:t>
            </w:r>
            <w:r>
              <w:rPr>
                <w:sz w:val="24"/>
              </w:rPr>
              <w:t>terms and</w:t>
            </w:r>
            <w:r>
              <w:rPr>
                <w:spacing w:val="-2"/>
                <w:sz w:val="24"/>
              </w:rPr>
              <w:t> </w:t>
            </w:r>
            <w:r>
              <w:rPr>
                <w:sz w:val="24"/>
              </w:rPr>
              <w:t>definitions</w:t>
            </w:r>
            <w:r>
              <w:rPr>
                <w:spacing w:val="-2"/>
                <w:sz w:val="24"/>
              </w:rPr>
              <w:t> </w:t>
            </w:r>
            <w:r>
              <w:rPr>
                <w:sz w:val="24"/>
              </w:rPr>
              <w:t>used in</w:t>
            </w:r>
            <w:r>
              <w:rPr>
                <w:spacing w:val="-1"/>
                <w:sz w:val="24"/>
              </w:rPr>
              <w:t> </w:t>
            </w:r>
            <w:r>
              <w:rPr>
                <w:sz w:val="24"/>
              </w:rPr>
              <w:t>this</w:t>
            </w:r>
            <w:r>
              <w:rPr>
                <w:spacing w:val="-2"/>
                <w:sz w:val="24"/>
              </w:rPr>
              <w:t> document.</w:t>
            </w:r>
          </w:p>
        </w:tc>
      </w:tr>
    </w:tbl>
    <w:p>
      <w:pPr>
        <w:pStyle w:val="BodyText"/>
        <w:spacing w:before="1"/>
        <w:rPr>
          <w:i/>
          <w:sz w:val="18"/>
        </w:rPr>
      </w:pPr>
      <w:r>
        <w:rPr/>
        <w:pict>
          <v:rect style="position:absolute;margin-left:156.600006pt;margin-top:12.28pt;width:384.84pt;height:.72pt;mso-position-horizontal-relative:page;mso-position-vertical-relative:paragraph;z-index:-15723008;mso-wrap-distance-left:0;mso-wrap-distance-right:0" id="docshape33" filled="true" fillcolor="#000000" stroked="false">
            <v:fill type="solid"/>
            <w10:wrap type="topAndBottom"/>
          </v:rect>
        </w:pict>
      </w:r>
    </w:p>
    <w:p>
      <w:pPr>
        <w:pStyle w:val="BodyText"/>
        <w:spacing w:before="4"/>
        <w:rPr>
          <w:i/>
          <w:sz w:val="19"/>
        </w:rPr>
      </w:pPr>
    </w:p>
    <w:p>
      <w:pPr>
        <w:spacing w:before="56"/>
        <w:ind w:left="1108" w:right="8587" w:firstLine="0"/>
        <w:jc w:val="left"/>
        <w:rPr>
          <w:b/>
          <w:sz w:val="22"/>
        </w:rPr>
      </w:pPr>
      <w:r>
        <w:rPr/>
        <w:pict>
          <v:shape style="position:absolute;margin-left:163.440002pt;margin-top:17.472658pt;width:371.2pt;height:341.75pt;mso-position-horizontal-relative:page;mso-position-vertical-relative:paragraph;z-index:15735296" type="#_x0000_t202" id="docshape3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0"/>
                    <w:gridCol w:w="5503"/>
                  </w:tblGrid>
                  <w:tr>
                    <w:trPr>
                      <w:trHeight w:val="294" w:hRule="atLeast"/>
                    </w:trPr>
                    <w:tc>
                      <w:tcPr>
                        <w:tcW w:w="1910" w:type="dxa"/>
                      </w:tcPr>
                      <w:p>
                        <w:pPr>
                          <w:pStyle w:val="TableParagraph"/>
                          <w:spacing w:line="275" w:lineRule="exact"/>
                          <w:ind w:left="682" w:right="673"/>
                          <w:jc w:val="center"/>
                          <w:rPr>
                            <w:b/>
                            <w:sz w:val="24"/>
                          </w:rPr>
                        </w:pPr>
                        <w:r>
                          <w:rPr>
                            <w:b/>
                            <w:color w:val="191970"/>
                            <w:spacing w:val="-4"/>
                            <w:sz w:val="24"/>
                          </w:rPr>
                          <w:t>Term</w:t>
                        </w:r>
                      </w:p>
                    </w:tc>
                    <w:tc>
                      <w:tcPr>
                        <w:tcW w:w="5503" w:type="dxa"/>
                      </w:tcPr>
                      <w:p>
                        <w:pPr>
                          <w:pStyle w:val="TableParagraph"/>
                          <w:spacing w:line="275" w:lineRule="exact"/>
                          <w:ind w:left="2243" w:right="2234"/>
                          <w:jc w:val="center"/>
                          <w:rPr>
                            <w:b/>
                            <w:sz w:val="24"/>
                          </w:rPr>
                        </w:pPr>
                        <w:r>
                          <w:rPr>
                            <w:b/>
                            <w:color w:val="191970"/>
                            <w:spacing w:val="-2"/>
                            <w:sz w:val="24"/>
                          </w:rPr>
                          <w:t>Definition</w:t>
                        </w:r>
                      </w:p>
                    </w:tc>
                  </w:tr>
                  <w:tr>
                    <w:trPr>
                      <w:trHeight w:val="877" w:hRule="atLeast"/>
                    </w:trPr>
                    <w:tc>
                      <w:tcPr>
                        <w:tcW w:w="1910" w:type="dxa"/>
                      </w:tcPr>
                      <w:p>
                        <w:pPr>
                          <w:pStyle w:val="TableParagraph"/>
                          <w:spacing w:line="292" w:lineRule="exact"/>
                          <w:rPr>
                            <w:sz w:val="24"/>
                          </w:rPr>
                        </w:pPr>
                        <w:r>
                          <w:rPr>
                            <w:spacing w:val="-4"/>
                            <w:sz w:val="24"/>
                          </w:rPr>
                          <w:t>1PPS</w:t>
                        </w:r>
                      </w:p>
                    </w:tc>
                    <w:tc>
                      <w:tcPr>
                        <w:tcW w:w="5503" w:type="dxa"/>
                      </w:tcPr>
                      <w:p>
                        <w:pPr>
                          <w:pStyle w:val="TableParagraph"/>
                          <w:ind w:left="108"/>
                          <w:rPr>
                            <w:sz w:val="24"/>
                          </w:rPr>
                        </w:pPr>
                        <w:r>
                          <w:rPr>
                            <w:sz w:val="24"/>
                          </w:rPr>
                          <w:t>1</w:t>
                        </w:r>
                        <w:r>
                          <w:rPr>
                            <w:spacing w:val="-4"/>
                            <w:sz w:val="24"/>
                          </w:rPr>
                          <w:t> </w:t>
                        </w:r>
                        <w:r>
                          <w:rPr>
                            <w:sz w:val="24"/>
                          </w:rPr>
                          <w:t>pulse-per-second</w:t>
                        </w:r>
                        <w:r>
                          <w:rPr>
                            <w:spacing w:val="-6"/>
                            <w:sz w:val="24"/>
                          </w:rPr>
                          <w:t> </w:t>
                        </w:r>
                        <w:r>
                          <w:rPr>
                            <w:sz w:val="24"/>
                          </w:rPr>
                          <w:t>is</w:t>
                        </w:r>
                        <w:r>
                          <w:rPr>
                            <w:spacing w:val="-5"/>
                            <w:sz w:val="24"/>
                          </w:rPr>
                          <w:t> </w:t>
                        </w:r>
                        <w:r>
                          <w:rPr>
                            <w:sz w:val="24"/>
                          </w:rPr>
                          <w:t>a</w:t>
                        </w:r>
                        <w:r>
                          <w:rPr>
                            <w:spacing w:val="-7"/>
                            <w:sz w:val="24"/>
                          </w:rPr>
                          <w:t> </w:t>
                        </w:r>
                        <w:r>
                          <w:rPr>
                            <w:sz w:val="24"/>
                          </w:rPr>
                          <w:t>pulse</w:t>
                        </w:r>
                        <w:r>
                          <w:rPr>
                            <w:spacing w:val="-4"/>
                            <w:sz w:val="24"/>
                          </w:rPr>
                          <w:t> </w:t>
                        </w:r>
                        <w:r>
                          <w:rPr>
                            <w:sz w:val="24"/>
                          </w:rPr>
                          <w:t>output</w:t>
                        </w:r>
                        <w:r>
                          <w:rPr>
                            <w:spacing w:val="-6"/>
                            <w:sz w:val="24"/>
                          </w:rPr>
                          <w:t> </w:t>
                        </w:r>
                        <w:r>
                          <w:rPr>
                            <w:sz w:val="24"/>
                          </w:rPr>
                          <w:t>by</w:t>
                        </w:r>
                        <w:r>
                          <w:rPr>
                            <w:spacing w:val="-5"/>
                            <w:sz w:val="24"/>
                          </w:rPr>
                          <w:t> </w:t>
                        </w:r>
                        <w:r>
                          <w:rPr>
                            <w:sz w:val="24"/>
                          </w:rPr>
                          <w:t>the</w:t>
                        </w:r>
                        <w:r>
                          <w:rPr>
                            <w:spacing w:val="-4"/>
                            <w:sz w:val="24"/>
                          </w:rPr>
                          <w:t> </w:t>
                        </w:r>
                        <w:r>
                          <w:rPr>
                            <w:sz w:val="24"/>
                          </w:rPr>
                          <w:t>receiver precisely once per second and is</w:t>
                        </w:r>
                        <w:r>
                          <w:rPr>
                            <w:spacing w:val="-1"/>
                            <w:sz w:val="24"/>
                          </w:rPr>
                          <w:t> </w:t>
                        </w:r>
                        <w:r>
                          <w:rPr>
                            <w:sz w:val="24"/>
                          </w:rPr>
                          <w:t>used for</w:t>
                        </w:r>
                        <w:r>
                          <w:rPr>
                            <w:spacing w:val="-1"/>
                            <w:sz w:val="24"/>
                          </w:rPr>
                          <w:t> </w:t>
                        </w:r>
                        <w:r>
                          <w:rPr>
                            <w:sz w:val="24"/>
                          </w:rPr>
                          <w:t>hardware</w:t>
                        </w:r>
                      </w:p>
                      <w:p>
                        <w:pPr>
                          <w:pStyle w:val="TableParagraph"/>
                          <w:spacing w:line="273" w:lineRule="exact"/>
                          <w:ind w:left="108"/>
                          <w:rPr>
                            <w:sz w:val="24"/>
                          </w:rPr>
                        </w:pPr>
                        <w:r>
                          <w:rPr>
                            <w:spacing w:val="-2"/>
                            <w:sz w:val="24"/>
                          </w:rPr>
                          <w:t>synchronization.</w:t>
                        </w:r>
                      </w:p>
                    </w:tc>
                  </w:tr>
                  <w:tr>
                    <w:trPr>
                      <w:trHeight w:val="877" w:hRule="atLeast"/>
                    </w:trPr>
                    <w:tc>
                      <w:tcPr>
                        <w:tcW w:w="1910" w:type="dxa"/>
                      </w:tcPr>
                      <w:p>
                        <w:pPr>
                          <w:pStyle w:val="TableParagraph"/>
                          <w:spacing w:line="292" w:lineRule="exact"/>
                          <w:rPr>
                            <w:sz w:val="24"/>
                          </w:rPr>
                        </w:pPr>
                        <w:r>
                          <w:rPr>
                            <w:spacing w:val="-2"/>
                            <w:sz w:val="24"/>
                          </w:rPr>
                          <w:t>Activation</w:t>
                        </w:r>
                      </w:p>
                    </w:tc>
                    <w:tc>
                      <w:tcPr>
                        <w:tcW w:w="5503" w:type="dxa"/>
                      </w:tcPr>
                      <w:p>
                        <w:pPr>
                          <w:pStyle w:val="TableParagraph"/>
                          <w:spacing w:line="292" w:lineRule="exact"/>
                          <w:ind w:left="108"/>
                          <w:rPr>
                            <w:sz w:val="24"/>
                          </w:rPr>
                        </w:pPr>
                        <w:r>
                          <w:rPr>
                            <w:sz w:val="24"/>
                          </w:rPr>
                          <w:t>Activation</w:t>
                        </w:r>
                        <w:r>
                          <w:rPr>
                            <w:spacing w:val="1"/>
                            <w:sz w:val="24"/>
                          </w:rPr>
                          <w:t> </w:t>
                        </w:r>
                        <w:r>
                          <w:rPr>
                            <w:sz w:val="24"/>
                          </w:rPr>
                          <w:t>refers</w:t>
                        </w:r>
                        <w:r>
                          <w:rPr>
                            <w:spacing w:val="-3"/>
                            <w:sz w:val="24"/>
                          </w:rPr>
                          <w:t> </w:t>
                        </w:r>
                        <w:r>
                          <w:rPr>
                            <w:sz w:val="24"/>
                          </w:rPr>
                          <w:t>to</w:t>
                        </w:r>
                        <w:r>
                          <w:rPr>
                            <w:spacing w:val="-2"/>
                            <w:sz w:val="24"/>
                          </w:rPr>
                          <w:t> </w:t>
                        </w:r>
                        <w:r>
                          <w:rPr>
                            <w:sz w:val="24"/>
                          </w:rPr>
                          <w:t>a</w:t>
                        </w:r>
                        <w:r>
                          <w:rPr>
                            <w:spacing w:val="-2"/>
                            <w:sz w:val="24"/>
                          </w:rPr>
                          <w:t> </w:t>
                        </w:r>
                        <w:r>
                          <w:rPr>
                            <w:sz w:val="24"/>
                          </w:rPr>
                          <w:t>feature</w:t>
                        </w:r>
                        <w:r>
                          <w:rPr>
                            <w:spacing w:val="-2"/>
                            <w:sz w:val="24"/>
                          </w:rPr>
                          <w:t> </w:t>
                        </w:r>
                        <w:r>
                          <w:rPr>
                            <w:sz w:val="24"/>
                          </w:rPr>
                          <w:t>added</w:t>
                        </w:r>
                        <w:r>
                          <w:rPr>
                            <w:spacing w:val="-2"/>
                            <w:sz w:val="24"/>
                          </w:rPr>
                          <w:t> </w:t>
                        </w:r>
                        <w:r>
                          <w:rPr>
                            <w:sz w:val="24"/>
                          </w:rPr>
                          <w:t>through</w:t>
                        </w:r>
                        <w:r>
                          <w:rPr>
                            <w:spacing w:val="-2"/>
                            <w:sz w:val="24"/>
                          </w:rPr>
                          <w:t> </w:t>
                        </w:r>
                        <w:r>
                          <w:rPr>
                            <w:sz w:val="24"/>
                          </w:rPr>
                          <w:t>a</w:t>
                        </w:r>
                        <w:r>
                          <w:rPr>
                            <w:spacing w:val="1"/>
                            <w:sz w:val="24"/>
                          </w:rPr>
                          <w:t> </w:t>
                        </w:r>
                        <w:r>
                          <w:rPr>
                            <w:spacing w:val="-4"/>
                            <w:sz w:val="24"/>
                          </w:rPr>
                          <w:t>one-</w:t>
                        </w:r>
                      </w:p>
                      <w:p>
                        <w:pPr>
                          <w:pStyle w:val="TableParagraph"/>
                          <w:spacing w:line="290" w:lineRule="atLeast"/>
                          <w:ind w:left="108" w:right="149"/>
                          <w:rPr>
                            <w:sz w:val="24"/>
                          </w:rPr>
                        </w:pPr>
                        <w:r>
                          <w:rPr>
                            <w:sz w:val="24"/>
                          </w:rPr>
                          <w:t>time</w:t>
                        </w:r>
                        <w:r>
                          <w:rPr>
                            <w:spacing w:val="-7"/>
                            <w:sz w:val="24"/>
                          </w:rPr>
                          <w:t> </w:t>
                        </w:r>
                        <w:r>
                          <w:rPr>
                            <w:sz w:val="24"/>
                          </w:rPr>
                          <w:t>purchase.</w:t>
                        </w:r>
                        <w:r>
                          <w:rPr>
                            <w:spacing w:val="-6"/>
                            <w:sz w:val="24"/>
                          </w:rPr>
                          <w:t> </w:t>
                        </w:r>
                        <w:r>
                          <w:rPr>
                            <w:sz w:val="24"/>
                          </w:rPr>
                          <w:t>For</w:t>
                        </w:r>
                        <w:r>
                          <w:rPr>
                            <w:spacing w:val="-7"/>
                            <w:sz w:val="24"/>
                          </w:rPr>
                          <w:t> </w:t>
                        </w:r>
                        <w:r>
                          <w:rPr>
                            <w:sz w:val="24"/>
                          </w:rPr>
                          <w:t>features</w:t>
                        </w:r>
                        <w:r>
                          <w:rPr>
                            <w:spacing w:val="-6"/>
                            <w:sz w:val="24"/>
                          </w:rPr>
                          <w:t> </w:t>
                        </w:r>
                        <w:r>
                          <w:rPr>
                            <w:sz w:val="24"/>
                          </w:rPr>
                          <w:t>that</w:t>
                        </w:r>
                        <w:r>
                          <w:rPr>
                            <w:spacing w:val="-6"/>
                            <w:sz w:val="24"/>
                          </w:rPr>
                          <w:t> </w:t>
                        </w:r>
                        <w:r>
                          <w:rPr>
                            <w:sz w:val="24"/>
                          </w:rPr>
                          <w:t>require</w:t>
                        </w:r>
                        <w:r>
                          <w:rPr>
                            <w:spacing w:val="-7"/>
                            <w:sz w:val="24"/>
                          </w:rPr>
                          <w:t> </w:t>
                        </w:r>
                        <w:r>
                          <w:rPr>
                            <w:sz w:val="24"/>
                          </w:rPr>
                          <w:t>recurring fees, see </w:t>
                        </w:r>
                        <w:r>
                          <w:rPr>
                            <w:color w:val="0B0080"/>
                            <w:sz w:val="24"/>
                          </w:rPr>
                          <w:t>Subscription.</w:t>
                        </w:r>
                      </w:p>
                    </w:tc>
                  </w:tr>
                  <w:tr>
                    <w:trPr>
                      <w:trHeight w:val="1173" w:hRule="atLeast"/>
                    </w:trPr>
                    <w:tc>
                      <w:tcPr>
                        <w:tcW w:w="1910" w:type="dxa"/>
                      </w:tcPr>
                      <w:p>
                        <w:pPr>
                          <w:pStyle w:val="TableParagraph"/>
                          <w:spacing w:line="292" w:lineRule="exact"/>
                          <w:rPr>
                            <w:sz w:val="24"/>
                          </w:rPr>
                        </w:pPr>
                        <w:r>
                          <w:rPr>
                            <w:spacing w:val="-2"/>
                            <w:sz w:val="24"/>
                          </w:rPr>
                          <w:t>Atlas</w:t>
                        </w:r>
                      </w:p>
                    </w:tc>
                    <w:tc>
                      <w:tcPr>
                        <w:tcW w:w="5503" w:type="dxa"/>
                      </w:tcPr>
                      <w:p>
                        <w:pPr>
                          <w:pStyle w:val="TableParagraph"/>
                          <w:ind w:left="108"/>
                          <w:rPr>
                            <w:sz w:val="24"/>
                          </w:rPr>
                        </w:pPr>
                        <w:r>
                          <w:rPr>
                            <w:sz w:val="24"/>
                          </w:rPr>
                          <w:t>Atlas is a subscription-based service provided by Hemisphere</w:t>
                        </w:r>
                        <w:r>
                          <w:rPr>
                            <w:spacing w:val="-4"/>
                            <w:sz w:val="24"/>
                          </w:rPr>
                          <w:t> </w:t>
                        </w:r>
                        <w:r>
                          <w:rPr>
                            <w:sz w:val="24"/>
                          </w:rPr>
                          <w:t>that</w:t>
                        </w:r>
                        <w:r>
                          <w:rPr>
                            <w:spacing w:val="-6"/>
                            <w:sz w:val="24"/>
                          </w:rPr>
                          <w:t> </w:t>
                        </w:r>
                        <w:r>
                          <w:rPr>
                            <w:sz w:val="24"/>
                          </w:rPr>
                          <w:t>enables</w:t>
                        </w:r>
                        <w:r>
                          <w:rPr>
                            <w:spacing w:val="-7"/>
                            <w:sz w:val="24"/>
                          </w:rPr>
                          <w:t> </w:t>
                        </w:r>
                        <w:r>
                          <w:rPr>
                            <w:sz w:val="24"/>
                          </w:rPr>
                          <w:t>the</w:t>
                        </w:r>
                        <w:r>
                          <w:rPr>
                            <w:spacing w:val="-4"/>
                            <w:sz w:val="24"/>
                          </w:rPr>
                          <w:t> </w:t>
                        </w:r>
                        <w:r>
                          <w:rPr>
                            <w:sz w:val="24"/>
                          </w:rPr>
                          <w:t>V500</w:t>
                        </w:r>
                        <w:r>
                          <w:rPr>
                            <w:spacing w:val="-6"/>
                            <w:sz w:val="24"/>
                          </w:rPr>
                          <w:t> </w:t>
                        </w:r>
                        <w:r>
                          <w:rPr>
                            <w:sz w:val="24"/>
                          </w:rPr>
                          <w:t>to</w:t>
                        </w:r>
                        <w:r>
                          <w:rPr>
                            <w:spacing w:val="-6"/>
                            <w:sz w:val="24"/>
                          </w:rPr>
                          <w:t> </w:t>
                        </w:r>
                        <w:r>
                          <w:rPr>
                            <w:sz w:val="24"/>
                          </w:rPr>
                          <w:t>achieve</w:t>
                        </w:r>
                        <w:r>
                          <w:rPr>
                            <w:spacing w:val="-6"/>
                            <w:sz w:val="24"/>
                          </w:rPr>
                          <w:t> </w:t>
                        </w:r>
                        <w:r>
                          <w:rPr>
                            <w:sz w:val="24"/>
                          </w:rPr>
                          <w:t>sub- decimeter accuracy without a base station or</w:t>
                        </w:r>
                      </w:p>
                      <w:p>
                        <w:pPr>
                          <w:pStyle w:val="TableParagraph"/>
                          <w:spacing w:line="273" w:lineRule="exact" w:before="1"/>
                          <w:ind w:left="108"/>
                          <w:rPr>
                            <w:sz w:val="24"/>
                          </w:rPr>
                        </w:pPr>
                        <w:r>
                          <w:rPr>
                            <w:spacing w:val="-2"/>
                            <w:sz w:val="24"/>
                          </w:rPr>
                          <w:t>datalink.</w:t>
                        </w:r>
                      </w:p>
                    </w:tc>
                  </w:tr>
                  <w:tr>
                    <w:trPr>
                      <w:trHeight w:val="1170" w:hRule="atLeast"/>
                    </w:trPr>
                    <w:tc>
                      <w:tcPr>
                        <w:tcW w:w="1910" w:type="dxa"/>
                      </w:tcPr>
                      <w:p>
                        <w:pPr>
                          <w:pStyle w:val="TableParagraph"/>
                          <w:spacing w:line="292" w:lineRule="exact"/>
                          <w:rPr>
                            <w:sz w:val="24"/>
                          </w:rPr>
                        </w:pPr>
                        <w:r>
                          <w:rPr>
                            <w:sz w:val="24"/>
                          </w:rPr>
                          <w:t>Base</w:t>
                        </w:r>
                        <w:r>
                          <w:rPr>
                            <w:spacing w:val="-1"/>
                            <w:sz w:val="24"/>
                          </w:rPr>
                          <w:t> </w:t>
                        </w:r>
                        <w:r>
                          <w:rPr>
                            <w:spacing w:val="-2"/>
                            <w:sz w:val="24"/>
                          </w:rPr>
                          <w:t>Station</w:t>
                        </w:r>
                      </w:p>
                    </w:tc>
                    <w:tc>
                      <w:tcPr>
                        <w:tcW w:w="5503" w:type="dxa"/>
                      </w:tcPr>
                      <w:p>
                        <w:pPr>
                          <w:pStyle w:val="TableParagraph"/>
                          <w:ind w:left="108" w:right="149"/>
                          <w:rPr>
                            <w:sz w:val="24"/>
                          </w:rPr>
                        </w:pPr>
                        <w:r>
                          <w:rPr>
                            <w:sz w:val="24"/>
                          </w:rPr>
                          <w:t>The</w:t>
                        </w:r>
                        <w:r>
                          <w:rPr>
                            <w:spacing w:val="-3"/>
                            <w:sz w:val="24"/>
                          </w:rPr>
                          <w:t> </w:t>
                        </w:r>
                        <w:r>
                          <w:rPr>
                            <w:sz w:val="24"/>
                          </w:rPr>
                          <w:t>Base</w:t>
                        </w:r>
                        <w:r>
                          <w:rPr>
                            <w:spacing w:val="-5"/>
                            <w:sz w:val="24"/>
                          </w:rPr>
                          <w:t> </w:t>
                        </w:r>
                        <w:r>
                          <w:rPr>
                            <w:sz w:val="24"/>
                          </w:rPr>
                          <w:t>Station</w:t>
                        </w:r>
                        <w:r>
                          <w:rPr>
                            <w:spacing w:val="-5"/>
                            <w:sz w:val="24"/>
                          </w:rPr>
                          <w:t> </w:t>
                        </w:r>
                        <w:r>
                          <w:rPr>
                            <w:sz w:val="24"/>
                          </w:rPr>
                          <w:t>is</w:t>
                        </w:r>
                        <w:r>
                          <w:rPr>
                            <w:spacing w:val="-4"/>
                            <w:sz w:val="24"/>
                          </w:rPr>
                          <w:t> </w:t>
                        </w:r>
                        <w:r>
                          <w:rPr>
                            <w:sz w:val="24"/>
                          </w:rPr>
                          <w:t>a</w:t>
                        </w:r>
                        <w:r>
                          <w:rPr>
                            <w:spacing w:val="-6"/>
                            <w:sz w:val="24"/>
                          </w:rPr>
                          <w:t> </w:t>
                        </w:r>
                        <w:r>
                          <w:rPr>
                            <w:sz w:val="24"/>
                          </w:rPr>
                          <w:t>receiver</w:t>
                        </w:r>
                        <w:r>
                          <w:rPr>
                            <w:spacing w:val="-3"/>
                            <w:sz w:val="24"/>
                          </w:rPr>
                          <w:t> </w:t>
                        </w:r>
                        <w:r>
                          <w:rPr>
                            <w:sz w:val="24"/>
                          </w:rPr>
                          <w:t>placed</w:t>
                        </w:r>
                        <w:r>
                          <w:rPr>
                            <w:spacing w:val="-5"/>
                            <w:sz w:val="24"/>
                          </w:rPr>
                          <w:t> </w:t>
                        </w:r>
                        <w:r>
                          <w:rPr>
                            <w:sz w:val="24"/>
                          </w:rPr>
                          <w:t>over</w:t>
                        </w:r>
                        <w:r>
                          <w:rPr>
                            <w:spacing w:val="-3"/>
                            <w:sz w:val="24"/>
                          </w:rPr>
                          <w:t> </w:t>
                        </w:r>
                        <w:r>
                          <w:rPr>
                            <w:sz w:val="24"/>
                          </w:rPr>
                          <w:t>a</w:t>
                        </w:r>
                        <w:r>
                          <w:rPr>
                            <w:spacing w:val="-6"/>
                            <w:sz w:val="24"/>
                          </w:rPr>
                          <w:t> </w:t>
                        </w:r>
                        <w:r>
                          <w:rPr>
                            <w:sz w:val="24"/>
                          </w:rPr>
                          <w:t>familiar point, provides real-time observations, and sends those observations to nearby RTK rovers via the</w:t>
                        </w:r>
                      </w:p>
                      <w:p>
                        <w:pPr>
                          <w:pStyle w:val="TableParagraph"/>
                          <w:spacing w:line="273" w:lineRule="exact"/>
                          <w:ind w:left="108"/>
                          <w:rPr>
                            <w:sz w:val="24"/>
                          </w:rPr>
                        </w:pPr>
                        <w:r>
                          <w:rPr>
                            <w:spacing w:val="-2"/>
                            <w:sz w:val="24"/>
                          </w:rPr>
                          <w:t>internet.</w:t>
                        </w:r>
                      </w:p>
                    </w:tc>
                  </w:tr>
                  <w:tr>
                    <w:trPr>
                      <w:trHeight w:val="292" w:hRule="atLeast"/>
                    </w:trPr>
                    <w:tc>
                      <w:tcPr>
                        <w:tcW w:w="1910" w:type="dxa"/>
                      </w:tcPr>
                      <w:p>
                        <w:pPr>
                          <w:pStyle w:val="TableParagraph"/>
                          <w:spacing w:line="272" w:lineRule="exact"/>
                          <w:rPr>
                            <w:sz w:val="24"/>
                          </w:rPr>
                        </w:pPr>
                        <w:r>
                          <w:rPr>
                            <w:spacing w:val="-2"/>
                            <w:sz w:val="24"/>
                          </w:rPr>
                          <w:t>BeiDou</w:t>
                        </w:r>
                      </w:p>
                    </w:tc>
                    <w:tc>
                      <w:tcPr>
                        <w:tcW w:w="5503" w:type="dxa"/>
                      </w:tcPr>
                      <w:p>
                        <w:pPr>
                          <w:pStyle w:val="TableParagraph"/>
                          <w:spacing w:line="272" w:lineRule="exact"/>
                          <w:ind w:left="108"/>
                          <w:rPr>
                            <w:sz w:val="24"/>
                          </w:rPr>
                        </w:pPr>
                        <w:r>
                          <w:rPr>
                            <w:sz w:val="24"/>
                          </w:rPr>
                          <w:t>BeiDou</w:t>
                        </w:r>
                        <w:r>
                          <w:rPr>
                            <w:spacing w:val="-5"/>
                            <w:sz w:val="24"/>
                          </w:rPr>
                          <w:t> </w:t>
                        </w:r>
                        <w:r>
                          <w:rPr>
                            <w:sz w:val="24"/>
                          </w:rPr>
                          <w:t>is</w:t>
                        </w:r>
                        <w:r>
                          <w:rPr>
                            <w:spacing w:val="-2"/>
                            <w:sz w:val="24"/>
                          </w:rPr>
                          <w:t> </w:t>
                        </w:r>
                        <w:r>
                          <w:rPr>
                            <w:sz w:val="24"/>
                          </w:rPr>
                          <w:t>a</w:t>
                        </w:r>
                        <w:r>
                          <w:rPr>
                            <w:spacing w:val="-1"/>
                            <w:sz w:val="24"/>
                          </w:rPr>
                          <w:t> </w:t>
                        </w:r>
                        <w:r>
                          <w:rPr>
                            <w:sz w:val="24"/>
                          </w:rPr>
                          <w:t>Chinese</w:t>
                        </w:r>
                        <w:r>
                          <w:rPr>
                            <w:spacing w:val="-2"/>
                            <w:sz w:val="24"/>
                          </w:rPr>
                          <w:t> </w:t>
                        </w:r>
                        <w:r>
                          <w:rPr>
                            <w:sz w:val="24"/>
                          </w:rPr>
                          <w:t>satellite-based</w:t>
                        </w:r>
                        <w:r>
                          <w:rPr>
                            <w:spacing w:val="-3"/>
                            <w:sz w:val="24"/>
                          </w:rPr>
                          <w:t> </w:t>
                        </w:r>
                        <w:r>
                          <w:rPr>
                            <w:sz w:val="24"/>
                          </w:rPr>
                          <w:t>navigation</w:t>
                        </w:r>
                        <w:r>
                          <w:rPr>
                            <w:spacing w:val="-2"/>
                            <w:sz w:val="24"/>
                          </w:rPr>
                          <w:t> system.</w:t>
                        </w:r>
                      </w:p>
                    </w:tc>
                  </w:tr>
                  <w:tr>
                    <w:trPr>
                      <w:trHeight w:val="294" w:hRule="atLeast"/>
                    </w:trPr>
                    <w:tc>
                      <w:tcPr>
                        <w:tcW w:w="1910" w:type="dxa"/>
                      </w:tcPr>
                      <w:p>
                        <w:pPr>
                          <w:pStyle w:val="TableParagraph"/>
                          <w:spacing w:line="273" w:lineRule="exact" w:before="1"/>
                          <w:rPr>
                            <w:sz w:val="24"/>
                          </w:rPr>
                        </w:pPr>
                        <w:r>
                          <w:rPr>
                            <w:spacing w:val="-5"/>
                            <w:sz w:val="24"/>
                          </w:rPr>
                          <w:t>CAN</w:t>
                        </w:r>
                      </w:p>
                    </w:tc>
                    <w:tc>
                      <w:tcPr>
                        <w:tcW w:w="5503" w:type="dxa"/>
                      </w:tcPr>
                      <w:p>
                        <w:pPr>
                          <w:pStyle w:val="TableParagraph"/>
                          <w:spacing w:line="273" w:lineRule="exact" w:before="1"/>
                          <w:ind w:left="108"/>
                          <w:rPr>
                            <w:sz w:val="24"/>
                          </w:rPr>
                        </w:pPr>
                        <w:r>
                          <w:rPr>
                            <w:sz w:val="24"/>
                          </w:rPr>
                          <w:t>Controller</w:t>
                        </w:r>
                        <w:r>
                          <w:rPr>
                            <w:spacing w:val="-2"/>
                            <w:sz w:val="24"/>
                          </w:rPr>
                          <w:t> </w:t>
                        </w:r>
                        <w:r>
                          <w:rPr>
                            <w:sz w:val="24"/>
                          </w:rPr>
                          <w:t>Area</w:t>
                        </w:r>
                        <w:r>
                          <w:rPr>
                            <w:spacing w:val="-4"/>
                            <w:sz w:val="24"/>
                          </w:rPr>
                          <w:t> </w:t>
                        </w:r>
                        <w:r>
                          <w:rPr>
                            <w:spacing w:val="-2"/>
                            <w:sz w:val="24"/>
                          </w:rPr>
                          <w:t>Network</w:t>
                        </w:r>
                      </w:p>
                    </w:tc>
                  </w:tr>
                  <w:tr>
                    <w:trPr>
                      <w:trHeight w:val="585" w:hRule="atLeast"/>
                    </w:trPr>
                    <w:tc>
                      <w:tcPr>
                        <w:tcW w:w="1910" w:type="dxa"/>
                      </w:tcPr>
                      <w:p>
                        <w:pPr>
                          <w:pStyle w:val="TableParagraph"/>
                          <w:spacing w:line="292" w:lineRule="exact"/>
                          <w:rPr>
                            <w:sz w:val="24"/>
                          </w:rPr>
                        </w:pPr>
                        <w:r>
                          <w:rPr>
                            <w:spacing w:val="-2"/>
                            <w:sz w:val="24"/>
                          </w:rPr>
                          <w:t>DGPS/DGNSS</w:t>
                        </w:r>
                      </w:p>
                    </w:tc>
                    <w:tc>
                      <w:tcPr>
                        <w:tcW w:w="5503" w:type="dxa"/>
                      </w:tcPr>
                      <w:p>
                        <w:pPr>
                          <w:pStyle w:val="TableParagraph"/>
                          <w:spacing w:line="292" w:lineRule="exact"/>
                          <w:ind w:left="108"/>
                          <w:rPr>
                            <w:sz w:val="24"/>
                          </w:rPr>
                        </w:pPr>
                        <w:r>
                          <w:rPr>
                            <w:sz w:val="24"/>
                          </w:rPr>
                          <w:t>Differential</w:t>
                        </w:r>
                        <w:r>
                          <w:rPr>
                            <w:spacing w:val="-4"/>
                            <w:sz w:val="24"/>
                          </w:rPr>
                          <w:t> </w:t>
                        </w:r>
                        <w:r>
                          <w:rPr>
                            <w:sz w:val="24"/>
                          </w:rPr>
                          <w:t>GPS/GNSS</w:t>
                        </w:r>
                        <w:r>
                          <w:rPr>
                            <w:spacing w:val="-1"/>
                            <w:sz w:val="24"/>
                          </w:rPr>
                          <w:t> </w:t>
                        </w:r>
                        <w:r>
                          <w:rPr>
                            <w:sz w:val="24"/>
                          </w:rPr>
                          <w:t>refers</w:t>
                        </w:r>
                        <w:r>
                          <w:rPr>
                            <w:spacing w:val="-3"/>
                            <w:sz w:val="24"/>
                          </w:rPr>
                          <w:t> </w:t>
                        </w:r>
                        <w:r>
                          <w:rPr>
                            <w:sz w:val="24"/>
                          </w:rPr>
                          <w:t>to</w:t>
                        </w:r>
                        <w:r>
                          <w:rPr>
                            <w:spacing w:val="-1"/>
                            <w:sz w:val="24"/>
                          </w:rPr>
                          <w:t> </w:t>
                        </w:r>
                        <w:r>
                          <w:rPr>
                            <w:sz w:val="24"/>
                          </w:rPr>
                          <w:t>a</w:t>
                        </w:r>
                        <w:r>
                          <w:rPr>
                            <w:spacing w:val="-3"/>
                            <w:sz w:val="24"/>
                          </w:rPr>
                          <w:t> </w:t>
                        </w:r>
                        <w:r>
                          <w:rPr>
                            <w:sz w:val="24"/>
                          </w:rPr>
                          <w:t>receiver</w:t>
                        </w:r>
                        <w:r>
                          <w:rPr>
                            <w:spacing w:val="-3"/>
                            <w:sz w:val="24"/>
                          </w:rPr>
                          <w:t> </w:t>
                        </w:r>
                        <w:r>
                          <w:rPr>
                            <w:spacing w:val="-4"/>
                            <w:sz w:val="24"/>
                          </w:rPr>
                          <w:t>using</w:t>
                        </w:r>
                      </w:p>
                      <w:p>
                        <w:pPr>
                          <w:pStyle w:val="TableParagraph"/>
                          <w:spacing w:line="273" w:lineRule="exact"/>
                          <w:ind w:left="108"/>
                          <w:rPr>
                            <w:sz w:val="24"/>
                          </w:rPr>
                        </w:pPr>
                        <w:r>
                          <w:rPr>
                            <w:sz w:val="24"/>
                          </w:rPr>
                          <w:t>Differential</w:t>
                        </w:r>
                        <w:r>
                          <w:rPr>
                            <w:spacing w:val="-2"/>
                            <w:sz w:val="24"/>
                          </w:rPr>
                          <w:t> Corrections.</w:t>
                        </w:r>
                      </w:p>
                    </w:tc>
                  </w:tr>
                  <w:tr>
                    <w:trPr>
                      <w:trHeight w:val="1173" w:hRule="atLeast"/>
                    </w:trPr>
                    <w:tc>
                      <w:tcPr>
                        <w:tcW w:w="1910" w:type="dxa"/>
                      </w:tcPr>
                      <w:p>
                        <w:pPr>
                          <w:pStyle w:val="TableParagraph"/>
                          <w:rPr>
                            <w:sz w:val="24"/>
                          </w:rPr>
                        </w:pPr>
                        <w:r>
                          <w:rPr>
                            <w:spacing w:val="-2"/>
                            <w:sz w:val="24"/>
                          </w:rPr>
                          <w:t>Differential Corrections</w:t>
                        </w:r>
                      </w:p>
                    </w:tc>
                    <w:tc>
                      <w:tcPr>
                        <w:tcW w:w="5503" w:type="dxa"/>
                      </w:tcPr>
                      <w:p>
                        <w:pPr>
                          <w:pStyle w:val="TableParagraph"/>
                          <w:ind w:left="108" w:right="149"/>
                          <w:rPr>
                            <w:sz w:val="24"/>
                          </w:rPr>
                        </w:pPr>
                        <w:r>
                          <w:rPr>
                            <w:sz w:val="24"/>
                          </w:rPr>
                          <w:t>A method of improving precision of a GNSS rover. Two</w:t>
                        </w:r>
                        <w:r>
                          <w:rPr>
                            <w:spacing w:val="-4"/>
                            <w:sz w:val="24"/>
                          </w:rPr>
                          <w:t> </w:t>
                        </w:r>
                        <w:r>
                          <w:rPr>
                            <w:sz w:val="24"/>
                          </w:rPr>
                          <w:t>GNSS</w:t>
                        </w:r>
                        <w:r>
                          <w:rPr>
                            <w:spacing w:val="-5"/>
                            <w:sz w:val="24"/>
                          </w:rPr>
                          <w:t> </w:t>
                        </w:r>
                        <w:r>
                          <w:rPr>
                            <w:sz w:val="24"/>
                          </w:rPr>
                          <w:t>receivers</w:t>
                        </w:r>
                        <w:r>
                          <w:rPr>
                            <w:spacing w:val="-7"/>
                            <w:sz w:val="24"/>
                          </w:rPr>
                          <w:t> </w:t>
                        </w:r>
                        <w:r>
                          <w:rPr>
                            <w:sz w:val="24"/>
                          </w:rPr>
                          <w:t>placed</w:t>
                        </w:r>
                        <w:r>
                          <w:rPr>
                            <w:spacing w:val="-3"/>
                            <w:sz w:val="24"/>
                          </w:rPr>
                          <w:t> </w:t>
                        </w:r>
                        <w:r>
                          <w:rPr>
                            <w:sz w:val="24"/>
                          </w:rPr>
                          <w:t>in</w:t>
                        </w:r>
                        <w:r>
                          <w:rPr>
                            <w:spacing w:val="-3"/>
                            <w:sz w:val="24"/>
                          </w:rPr>
                          <w:t> </w:t>
                        </w:r>
                        <w:r>
                          <w:rPr>
                            <w:sz w:val="24"/>
                          </w:rPr>
                          <w:t>a</w:t>
                        </w:r>
                        <w:r>
                          <w:rPr>
                            <w:spacing w:val="-7"/>
                            <w:sz w:val="24"/>
                          </w:rPr>
                          <w:t> </w:t>
                        </w:r>
                        <w:r>
                          <w:rPr>
                            <w:sz w:val="24"/>
                          </w:rPr>
                          <w:t>nearby</w:t>
                        </w:r>
                        <w:r>
                          <w:rPr>
                            <w:spacing w:val="-5"/>
                            <w:sz w:val="24"/>
                          </w:rPr>
                          <w:t> </w:t>
                        </w:r>
                        <w:r>
                          <w:rPr>
                            <w:sz w:val="24"/>
                          </w:rPr>
                          <w:t>area</w:t>
                        </w:r>
                        <w:r>
                          <w:rPr>
                            <w:spacing w:val="-4"/>
                            <w:sz w:val="24"/>
                          </w:rPr>
                          <w:t> </w:t>
                        </w:r>
                        <w:r>
                          <w:rPr>
                            <w:sz w:val="24"/>
                          </w:rPr>
                          <w:t>will</w:t>
                        </w:r>
                        <w:r>
                          <w:rPr>
                            <w:spacing w:val="-5"/>
                            <w:sz w:val="24"/>
                          </w:rPr>
                          <w:t> </w:t>
                        </w:r>
                        <w:r>
                          <w:rPr>
                            <w:sz w:val="24"/>
                          </w:rPr>
                          <w:t>have similar error. A base station is placed over a known</w:t>
                        </w:r>
                      </w:p>
                      <w:p>
                        <w:pPr>
                          <w:pStyle w:val="TableParagraph"/>
                          <w:spacing w:line="275" w:lineRule="exact"/>
                          <w:ind w:left="108"/>
                          <w:rPr>
                            <w:sz w:val="24"/>
                          </w:rPr>
                        </w:pPr>
                        <w:r>
                          <w:rPr>
                            <w:spacing w:val="-2"/>
                            <w:sz w:val="24"/>
                          </w:rPr>
                          <w:t>point.</w:t>
                        </w:r>
                      </w:p>
                    </w:tc>
                  </w:tr>
                </w:tbl>
                <w:p>
                  <w:pPr>
                    <w:pStyle w:val="BodyText"/>
                  </w:pPr>
                </w:p>
              </w:txbxContent>
            </v:textbox>
            <w10:wrap type="none"/>
          </v:shape>
        </w:pict>
      </w:r>
      <w:bookmarkStart w:name="V500 terms &amp; definitions" w:id="13"/>
      <w:bookmarkEnd w:id="13"/>
      <w:r>
        <w:rPr/>
      </w:r>
      <w:r>
        <w:rPr>
          <w:b/>
          <w:sz w:val="22"/>
        </w:rPr>
        <w:t>V500</w:t>
      </w:r>
      <w:r>
        <w:rPr>
          <w:b/>
          <w:spacing w:val="-13"/>
          <w:sz w:val="22"/>
        </w:rPr>
        <w:t> </w:t>
      </w:r>
      <w:r>
        <w:rPr>
          <w:b/>
          <w:sz w:val="22"/>
        </w:rPr>
        <w:t>terms</w:t>
      </w:r>
      <w:r>
        <w:rPr>
          <w:b/>
          <w:spacing w:val="-12"/>
          <w:sz w:val="22"/>
        </w:rPr>
        <w:t> </w:t>
      </w:r>
      <w:r>
        <w:rPr>
          <w:b/>
          <w:sz w:val="22"/>
        </w:rPr>
        <w:t>&amp; </w:t>
      </w:r>
      <w:r>
        <w:rPr>
          <w:b/>
          <w:spacing w:val="-2"/>
          <w:sz w:val="22"/>
        </w:rPr>
        <w:t>definitions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8"/>
        </w:rPr>
      </w:pPr>
      <w:r>
        <w:rPr/>
        <w:pict>
          <v:rect style="position:absolute;margin-left:156.600006pt;margin-top:12.238008pt;width:384.84pt;height:.72pt;mso-position-horizontal-relative:page;mso-position-vertical-relative:paragraph;z-index:-15722496;mso-wrap-distance-left:0;mso-wrap-distance-right:0" id="docshape35" filled="true" fillcolor="#000000" stroked="false">
            <v:fill type="solid"/>
            <w10:wrap type="topAndBottom"/>
          </v:rect>
        </w:pict>
      </w:r>
    </w:p>
    <w:p>
      <w:pPr>
        <w:spacing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right"/>
        <w:rPr>
          <w:sz w:val="24"/>
        </w:rPr>
        <w:sectPr>
          <w:headerReference w:type="default" r:id="rId16"/>
          <w:footerReference w:type="default" r:id="rId17"/>
          <w:pgSz w:w="12240" w:h="15840"/>
          <w:pgMar w:header="797" w:footer="1255" w:top="2260" w:bottom="1440" w:left="440" w:right="540"/>
        </w:sectPr>
      </w:pPr>
    </w:p>
    <w:p>
      <w:pPr>
        <w:pStyle w:val="BodyText"/>
        <w:spacing w:before="6"/>
        <w:rPr>
          <w:i/>
          <w:sz w:val="19"/>
        </w:rPr>
      </w:pPr>
    </w:p>
    <w:p>
      <w:pPr>
        <w:spacing w:before="56"/>
        <w:ind w:left="1108" w:right="8587" w:firstLine="0"/>
        <w:jc w:val="left"/>
        <w:rPr>
          <w:sz w:val="22"/>
        </w:rPr>
      </w:pPr>
      <w:r>
        <w:rPr/>
        <w:pict>
          <v:shape style="position:absolute;margin-left:163.440002pt;margin-top:17.473658pt;width:371.2pt;height:503.3pt;mso-position-horizontal-relative:page;mso-position-vertical-relative:paragraph;z-index:15736320" type="#_x0000_t202" id="docshape4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9"/>
                    <w:gridCol w:w="5414"/>
                  </w:tblGrid>
                  <w:tr>
                    <w:trPr>
                      <w:trHeight w:val="292" w:hRule="atLeast"/>
                    </w:trPr>
                    <w:tc>
                      <w:tcPr>
                        <w:tcW w:w="1999" w:type="dxa"/>
                      </w:tcPr>
                      <w:p>
                        <w:pPr>
                          <w:pStyle w:val="TableParagraph"/>
                          <w:spacing w:line="272" w:lineRule="exact"/>
                          <w:ind w:left="727" w:right="716"/>
                          <w:jc w:val="center"/>
                          <w:rPr>
                            <w:b/>
                            <w:sz w:val="24"/>
                          </w:rPr>
                        </w:pPr>
                        <w:r>
                          <w:rPr>
                            <w:b/>
                            <w:color w:val="191970"/>
                            <w:spacing w:val="-4"/>
                            <w:sz w:val="24"/>
                          </w:rPr>
                          <w:t>Term</w:t>
                        </w:r>
                      </w:p>
                    </w:tc>
                    <w:tc>
                      <w:tcPr>
                        <w:tcW w:w="5414" w:type="dxa"/>
                      </w:tcPr>
                      <w:p>
                        <w:pPr>
                          <w:pStyle w:val="TableParagraph"/>
                          <w:spacing w:line="272" w:lineRule="exact"/>
                          <w:ind w:left="1844" w:right="1833"/>
                          <w:jc w:val="center"/>
                          <w:rPr>
                            <w:b/>
                            <w:sz w:val="24"/>
                          </w:rPr>
                        </w:pPr>
                        <w:r>
                          <w:rPr>
                            <w:b/>
                            <w:color w:val="191970"/>
                            <w:spacing w:val="-2"/>
                            <w:sz w:val="24"/>
                          </w:rPr>
                          <w:t>Definition</w:t>
                        </w:r>
                      </w:p>
                    </w:tc>
                  </w:tr>
                  <w:tr>
                    <w:trPr>
                      <w:trHeight w:val="877" w:hRule="atLeast"/>
                    </w:trPr>
                    <w:tc>
                      <w:tcPr>
                        <w:tcW w:w="1999" w:type="dxa"/>
                      </w:tcPr>
                      <w:p>
                        <w:pPr>
                          <w:pStyle w:val="TableParagraph"/>
                          <w:spacing w:line="292" w:lineRule="exact"/>
                          <w:rPr>
                            <w:sz w:val="24"/>
                          </w:rPr>
                        </w:pPr>
                        <w:r>
                          <w:rPr>
                            <w:sz w:val="24"/>
                          </w:rPr>
                          <w:t>Elevation</w:t>
                        </w:r>
                        <w:r>
                          <w:rPr>
                            <w:spacing w:val="-5"/>
                            <w:sz w:val="24"/>
                          </w:rPr>
                          <w:t> </w:t>
                        </w:r>
                        <w:r>
                          <w:rPr>
                            <w:spacing w:val="-4"/>
                            <w:sz w:val="24"/>
                          </w:rPr>
                          <w:t>Mask</w:t>
                        </w:r>
                      </w:p>
                    </w:tc>
                    <w:tc>
                      <w:tcPr>
                        <w:tcW w:w="5414" w:type="dxa"/>
                      </w:tcPr>
                      <w:p>
                        <w:pPr>
                          <w:pStyle w:val="TableParagraph"/>
                          <w:ind w:left="108"/>
                          <w:rPr>
                            <w:sz w:val="24"/>
                          </w:rPr>
                        </w:pPr>
                        <w:r>
                          <w:rPr>
                            <w:sz w:val="24"/>
                          </w:rPr>
                          <w:t>Elevation Mask is the minimum angle between a satellite</w:t>
                        </w:r>
                        <w:r>
                          <w:rPr>
                            <w:spacing w:val="-3"/>
                            <w:sz w:val="24"/>
                          </w:rPr>
                          <w:t> </w:t>
                        </w:r>
                        <w:r>
                          <w:rPr>
                            <w:sz w:val="24"/>
                          </w:rPr>
                          <w:t>and</w:t>
                        </w:r>
                        <w:r>
                          <w:rPr>
                            <w:spacing w:val="-5"/>
                            <w:sz w:val="24"/>
                          </w:rPr>
                          <w:t> </w:t>
                        </w:r>
                        <w:r>
                          <w:rPr>
                            <w:sz w:val="24"/>
                          </w:rPr>
                          <w:t>the</w:t>
                        </w:r>
                        <w:r>
                          <w:rPr>
                            <w:spacing w:val="-3"/>
                            <w:sz w:val="24"/>
                          </w:rPr>
                          <w:t> </w:t>
                        </w:r>
                        <w:r>
                          <w:rPr>
                            <w:sz w:val="24"/>
                          </w:rPr>
                          <w:t>horizon</w:t>
                        </w:r>
                        <w:r>
                          <w:rPr>
                            <w:spacing w:val="-5"/>
                            <w:sz w:val="24"/>
                          </w:rPr>
                          <w:t> </w:t>
                        </w:r>
                        <w:r>
                          <w:rPr>
                            <w:sz w:val="24"/>
                          </w:rPr>
                          <w:t>for</w:t>
                        </w:r>
                        <w:r>
                          <w:rPr>
                            <w:spacing w:val="-6"/>
                            <w:sz w:val="24"/>
                          </w:rPr>
                          <w:t> </w:t>
                        </w:r>
                        <w:r>
                          <w:rPr>
                            <w:sz w:val="24"/>
                          </w:rPr>
                          <w:t>the</w:t>
                        </w:r>
                        <w:r>
                          <w:rPr>
                            <w:spacing w:val="-5"/>
                            <w:sz w:val="24"/>
                          </w:rPr>
                          <w:t> </w:t>
                        </w:r>
                        <w:r>
                          <w:rPr>
                            <w:sz w:val="24"/>
                          </w:rPr>
                          <w:t>receiver</w:t>
                        </w:r>
                        <w:r>
                          <w:rPr>
                            <w:spacing w:val="-6"/>
                            <w:sz w:val="24"/>
                          </w:rPr>
                          <w:t> </w:t>
                        </w:r>
                        <w:r>
                          <w:rPr>
                            <w:sz w:val="24"/>
                          </w:rPr>
                          <w:t>to</w:t>
                        </w:r>
                        <w:r>
                          <w:rPr>
                            <w:spacing w:val="-3"/>
                            <w:sz w:val="24"/>
                          </w:rPr>
                          <w:t> </w:t>
                        </w:r>
                        <w:r>
                          <w:rPr>
                            <w:sz w:val="24"/>
                          </w:rPr>
                          <w:t>use</w:t>
                        </w:r>
                        <w:r>
                          <w:rPr>
                            <w:spacing w:val="-3"/>
                            <w:sz w:val="24"/>
                          </w:rPr>
                          <w:t> </w:t>
                        </w:r>
                        <w:r>
                          <w:rPr>
                            <w:sz w:val="24"/>
                          </w:rPr>
                          <w:t>that</w:t>
                        </w:r>
                      </w:p>
                      <w:p>
                        <w:pPr>
                          <w:pStyle w:val="TableParagraph"/>
                          <w:spacing w:line="273" w:lineRule="exact"/>
                          <w:ind w:left="108"/>
                          <w:rPr>
                            <w:sz w:val="24"/>
                          </w:rPr>
                        </w:pPr>
                        <w:r>
                          <w:rPr>
                            <w:sz w:val="24"/>
                          </w:rPr>
                          <w:t>satellite</w:t>
                        </w:r>
                        <w:r>
                          <w:rPr>
                            <w:spacing w:val="-1"/>
                            <w:sz w:val="24"/>
                          </w:rPr>
                          <w:t> </w:t>
                        </w:r>
                        <w:r>
                          <w:rPr>
                            <w:sz w:val="24"/>
                          </w:rPr>
                          <w:t>in</w:t>
                        </w:r>
                        <w:r>
                          <w:rPr>
                            <w:spacing w:val="-1"/>
                            <w:sz w:val="24"/>
                          </w:rPr>
                          <w:t> </w:t>
                        </w:r>
                        <w:r>
                          <w:rPr>
                            <w:sz w:val="24"/>
                          </w:rPr>
                          <w:t>the </w:t>
                        </w:r>
                        <w:r>
                          <w:rPr>
                            <w:spacing w:val="-2"/>
                            <w:sz w:val="24"/>
                          </w:rPr>
                          <w:t>solution.</w:t>
                        </w:r>
                      </w:p>
                    </w:tc>
                  </w:tr>
                  <w:tr>
                    <w:trPr>
                      <w:trHeight w:val="2344" w:hRule="atLeast"/>
                    </w:trPr>
                    <w:tc>
                      <w:tcPr>
                        <w:tcW w:w="1999" w:type="dxa"/>
                      </w:tcPr>
                      <w:p>
                        <w:pPr>
                          <w:pStyle w:val="TableParagraph"/>
                          <w:spacing w:before="1"/>
                          <w:rPr>
                            <w:sz w:val="24"/>
                          </w:rPr>
                        </w:pPr>
                        <w:r>
                          <w:rPr>
                            <w:spacing w:val="-5"/>
                            <w:sz w:val="24"/>
                          </w:rPr>
                          <w:t>EMC</w:t>
                        </w:r>
                      </w:p>
                    </w:tc>
                    <w:tc>
                      <w:tcPr>
                        <w:tcW w:w="5414" w:type="dxa"/>
                      </w:tcPr>
                      <w:p>
                        <w:pPr>
                          <w:pStyle w:val="TableParagraph"/>
                          <w:spacing w:line="290" w:lineRule="atLeast"/>
                          <w:ind w:left="108" w:right="133"/>
                          <w:rPr>
                            <w:sz w:val="24"/>
                          </w:rPr>
                        </w:pPr>
                        <w:r>
                          <w:rPr>
                            <w:sz w:val="24"/>
                          </w:rPr>
                          <w:t>Electromagnetic compatibility (EMC) is the ability of electrical</w:t>
                        </w:r>
                        <w:r>
                          <w:rPr>
                            <w:spacing w:val="-4"/>
                            <w:sz w:val="24"/>
                          </w:rPr>
                          <w:t> </w:t>
                        </w:r>
                        <w:r>
                          <w:rPr>
                            <w:sz w:val="24"/>
                          </w:rPr>
                          <w:t>equipment</w:t>
                        </w:r>
                        <w:r>
                          <w:rPr>
                            <w:spacing w:val="-6"/>
                            <w:sz w:val="24"/>
                          </w:rPr>
                          <w:t> </w:t>
                        </w:r>
                        <w:r>
                          <w:rPr>
                            <w:sz w:val="24"/>
                          </w:rPr>
                          <w:t>and</w:t>
                        </w:r>
                        <w:r>
                          <w:rPr>
                            <w:spacing w:val="-6"/>
                            <w:sz w:val="24"/>
                          </w:rPr>
                          <w:t> </w:t>
                        </w:r>
                        <w:r>
                          <w:rPr>
                            <w:sz w:val="24"/>
                          </w:rPr>
                          <w:t>systems</w:t>
                        </w:r>
                        <w:r>
                          <w:rPr>
                            <w:spacing w:val="-7"/>
                            <w:sz w:val="24"/>
                          </w:rPr>
                          <w:t> </w:t>
                        </w:r>
                        <w:r>
                          <w:rPr>
                            <w:sz w:val="24"/>
                          </w:rPr>
                          <w:t>to</w:t>
                        </w:r>
                        <w:r>
                          <w:rPr>
                            <w:spacing w:val="-6"/>
                            <w:sz w:val="24"/>
                          </w:rPr>
                          <w:t> </w:t>
                        </w:r>
                        <w:r>
                          <w:rPr>
                            <w:sz w:val="24"/>
                          </w:rPr>
                          <w:t>function</w:t>
                        </w:r>
                        <w:r>
                          <w:rPr>
                            <w:spacing w:val="-3"/>
                            <w:sz w:val="24"/>
                          </w:rPr>
                          <w:t> </w:t>
                        </w:r>
                        <w:r>
                          <w:rPr>
                            <w:sz w:val="24"/>
                          </w:rPr>
                          <w:t>in</w:t>
                        </w:r>
                        <w:r>
                          <w:rPr>
                            <w:spacing w:val="-6"/>
                            <w:sz w:val="24"/>
                          </w:rPr>
                          <w:t> </w:t>
                        </w:r>
                        <w:r>
                          <w:rPr>
                            <w:sz w:val="24"/>
                          </w:rPr>
                          <w:t>their electromagnetic environment, by limiting the unintentional</w:t>
                        </w:r>
                        <w:r>
                          <w:rPr>
                            <w:spacing w:val="-9"/>
                            <w:sz w:val="24"/>
                          </w:rPr>
                          <w:t> </w:t>
                        </w:r>
                        <w:r>
                          <w:rPr>
                            <w:sz w:val="24"/>
                          </w:rPr>
                          <w:t>generation,</w:t>
                        </w:r>
                        <w:r>
                          <w:rPr>
                            <w:spacing w:val="-9"/>
                            <w:sz w:val="24"/>
                          </w:rPr>
                          <w:t> </w:t>
                        </w:r>
                        <w:r>
                          <w:rPr>
                            <w:sz w:val="24"/>
                          </w:rPr>
                          <w:t>propagation</w:t>
                        </w:r>
                        <w:r>
                          <w:rPr>
                            <w:spacing w:val="-11"/>
                            <w:sz w:val="24"/>
                          </w:rPr>
                          <w:t> </w:t>
                        </w:r>
                        <w:r>
                          <w:rPr>
                            <w:sz w:val="24"/>
                          </w:rPr>
                          <w:t>and</w:t>
                        </w:r>
                        <w:r>
                          <w:rPr>
                            <w:spacing w:val="-9"/>
                            <w:sz w:val="24"/>
                          </w:rPr>
                          <w:t> </w:t>
                        </w:r>
                        <w:r>
                          <w:rPr>
                            <w:sz w:val="24"/>
                          </w:rPr>
                          <w:t>reception of electromagnetic energy which may cause unwanted effects such as electromagnetic interference (EMI) or even physical damage in operational equipment.</w:t>
                        </w:r>
                      </w:p>
                    </w:tc>
                  </w:tr>
                  <w:tr>
                    <w:trPr>
                      <w:trHeight w:val="880" w:hRule="atLeast"/>
                    </w:trPr>
                    <w:tc>
                      <w:tcPr>
                        <w:tcW w:w="1999" w:type="dxa"/>
                      </w:tcPr>
                      <w:p>
                        <w:pPr>
                          <w:pStyle w:val="TableParagraph"/>
                          <w:spacing w:line="292" w:lineRule="exact"/>
                          <w:rPr>
                            <w:sz w:val="24"/>
                          </w:rPr>
                        </w:pPr>
                        <w:r>
                          <w:rPr>
                            <w:spacing w:val="-2"/>
                            <w:sz w:val="24"/>
                          </w:rPr>
                          <w:t>Firmware</w:t>
                        </w:r>
                      </w:p>
                    </w:tc>
                    <w:tc>
                      <w:tcPr>
                        <w:tcW w:w="5414" w:type="dxa"/>
                      </w:tcPr>
                      <w:p>
                        <w:pPr>
                          <w:pStyle w:val="TableParagraph"/>
                          <w:ind w:left="108" w:right="133"/>
                          <w:rPr>
                            <w:sz w:val="24"/>
                          </w:rPr>
                        </w:pPr>
                        <w:r>
                          <w:rPr>
                            <w:sz w:val="24"/>
                          </w:rPr>
                          <w:t>Firmware</w:t>
                        </w:r>
                        <w:r>
                          <w:rPr>
                            <w:spacing w:val="-6"/>
                            <w:sz w:val="24"/>
                          </w:rPr>
                          <w:t> </w:t>
                        </w:r>
                        <w:r>
                          <w:rPr>
                            <w:sz w:val="24"/>
                          </w:rPr>
                          <w:t>is</w:t>
                        </w:r>
                        <w:r>
                          <w:rPr>
                            <w:spacing w:val="-7"/>
                            <w:sz w:val="24"/>
                          </w:rPr>
                          <w:t> </w:t>
                        </w:r>
                        <w:r>
                          <w:rPr>
                            <w:sz w:val="24"/>
                          </w:rPr>
                          <w:t>the</w:t>
                        </w:r>
                        <w:r>
                          <w:rPr>
                            <w:spacing w:val="-6"/>
                            <w:sz w:val="24"/>
                          </w:rPr>
                          <w:t> </w:t>
                        </w:r>
                        <w:r>
                          <w:rPr>
                            <w:sz w:val="24"/>
                          </w:rPr>
                          <w:t>software</w:t>
                        </w:r>
                        <w:r>
                          <w:rPr>
                            <w:spacing w:val="-6"/>
                            <w:sz w:val="24"/>
                          </w:rPr>
                          <w:t> </w:t>
                        </w:r>
                        <w:r>
                          <w:rPr>
                            <w:sz w:val="24"/>
                          </w:rPr>
                          <w:t>loaded</w:t>
                        </w:r>
                        <w:r>
                          <w:rPr>
                            <w:spacing w:val="-4"/>
                            <w:sz w:val="24"/>
                          </w:rPr>
                          <w:t> </w:t>
                        </w:r>
                        <w:r>
                          <w:rPr>
                            <w:sz w:val="24"/>
                          </w:rPr>
                          <w:t>into</w:t>
                        </w:r>
                        <w:r>
                          <w:rPr>
                            <w:spacing w:val="-6"/>
                            <w:sz w:val="24"/>
                          </w:rPr>
                          <w:t> </w:t>
                        </w:r>
                        <w:r>
                          <w:rPr>
                            <w:sz w:val="24"/>
                          </w:rPr>
                          <w:t>the</w:t>
                        </w:r>
                        <w:r>
                          <w:rPr>
                            <w:spacing w:val="-6"/>
                            <w:sz w:val="24"/>
                          </w:rPr>
                          <w:t> </w:t>
                        </w:r>
                        <w:r>
                          <w:rPr>
                            <w:sz w:val="24"/>
                          </w:rPr>
                          <w:t>receiver that controls</w:t>
                        </w:r>
                        <w:r>
                          <w:rPr>
                            <w:spacing w:val="-3"/>
                            <w:sz w:val="24"/>
                          </w:rPr>
                          <w:t> </w:t>
                        </w:r>
                        <w:r>
                          <w:rPr>
                            <w:sz w:val="24"/>
                          </w:rPr>
                          <w:t>the</w:t>
                        </w:r>
                        <w:r>
                          <w:rPr>
                            <w:spacing w:val="-3"/>
                            <w:sz w:val="24"/>
                          </w:rPr>
                          <w:t> </w:t>
                        </w:r>
                        <w:r>
                          <w:rPr>
                            <w:sz w:val="24"/>
                          </w:rPr>
                          <w:t>functionality</w:t>
                        </w:r>
                        <w:r>
                          <w:rPr>
                            <w:spacing w:val="-5"/>
                            <w:sz w:val="24"/>
                          </w:rPr>
                          <w:t> </w:t>
                        </w:r>
                        <w:r>
                          <w:rPr>
                            <w:sz w:val="24"/>
                          </w:rPr>
                          <w:t>of</w:t>
                        </w:r>
                        <w:r>
                          <w:rPr>
                            <w:spacing w:val="-2"/>
                            <w:sz w:val="24"/>
                          </w:rPr>
                          <w:t> </w:t>
                        </w:r>
                        <w:r>
                          <w:rPr>
                            <w:sz w:val="24"/>
                          </w:rPr>
                          <w:t>the receiver </w:t>
                        </w:r>
                        <w:r>
                          <w:rPr>
                            <w:spacing w:val="-5"/>
                            <w:sz w:val="24"/>
                          </w:rPr>
                          <w:t>and</w:t>
                        </w:r>
                      </w:p>
                      <w:p>
                        <w:pPr>
                          <w:pStyle w:val="TableParagraph"/>
                          <w:spacing w:line="273" w:lineRule="exact" w:before="1"/>
                          <w:ind w:left="108"/>
                          <w:rPr>
                            <w:sz w:val="24"/>
                          </w:rPr>
                        </w:pPr>
                        <w:r>
                          <w:rPr>
                            <w:sz w:val="24"/>
                          </w:rPr>
                          <w:t>runs</w:t>
                        </w:r>
                        <w:r>
                          <w:rPr>
                            <w:spacing w:val="-2"/>
                            <w:sz w:val="24"/>
                          </w:rPr>
                          <w:t> </w:t>
                        </w:r>
                        <w:r>
                          <w:rPr>
                            <w:sz w:val="24"/>
                          </w:rPr>
                          <w:t>the</w:t>
                        </w:r>
                        <w:r>
                          <w:rPr>
                            <w:spacing w:val="1"/>
                            <w:sz w:val="24"/>
                          </w:rPr>
                          <w:t> </w:t>
                        </w:r>
                        <w:r>
                          <w:rPr>
                            <w:sz w:val="24"/>
                          </w:rPr>
                          <w:t>GNSS</w:t>
                        </w:r>
                        <w:r>
                          <w:rPr>
                            <w:spacing w:val="-1"/>
                            <w:sz w:val="24"/>
                          </w:rPr>
                          <w:t> </w:t>
                        </w:r>
                        <w:r>
                          <w:rPr>
                            <w:spacing w:val="-2"/>
                            <w:sz w:val="24"/>
                          </w:rPr>
                          <w:t>engine.</w:t>
                        </w:r>
                      </w:p>
                    </w:tc>
                  </w:tr>
                  <w:tr>
                    <w:trPr>
                      <w:trHeight w:val="877" w:hRule="atLeast"/>
                    </w:trPr>
                    <w:tc>
                      <w:tcPr>
                        <w:tcW w:w="1999" w:type="dxa"/>
                      </w:tcPr>
                      <w:p>
                        <w:pPr>
                          <w:pStyle w:val="TableParagraph"/>
                          <w:spacing w:line="292" w:lineRule="exact"/>
                          <w:rPr>
                            <w:sz w:val="24"/>
                          </w:rPr>
                        </w:pPr>
                        <w:r>
                          <w:rPr>
                            <w:spacing w:val="-2"/>
                            <w:sz w:val="24"/>
                          </w:rPr>
                          <w:t>GALILEO</w:t>
                        </w:r>
                      </w:p>
                    </w:tc>
                    <w:tc>
                      <w:tcPr>
                        <w:tcW w:w="5414" w:type="dxa"/>
                      </w:tcPr>
                      <w:p>
                        <w:pPr>
                          <w:pStyle w:val="TableParagraph"/>
                          <w:ind w:left="108"/>
                          <w:rPr>
                            <w:sz w:val="24"/>
                          </w:rPr>
                        </w:pPr>
                        <w:r>
                          <w:rPr>
                            <w:sz w:val="24"/>
                          </w:rPr>
                          <w:t>Galileo is a global navigation satellite system implemented</w:t>
                        </w:r>
                        <w:r>
                          <w:rPr>
                            <w:spacing w:val="-7"/>
                            <w:sz w:val="24"/>
                          </w:rPr>
                          <w:t> </w:t>
                        </w:r>
                        <w:r>
                          <w:rPr>
                            <w:sz w:val="24"/>
                          </w:rPr>
                          <w:t>by</w:t>
                        </w:r>
                        <w:r>
                          <w:rPr>
                            <w:spacing w:val="-6"/>
                            <w:sz w:val="24"/>
                          </w:rPr>
                          <w:t> </w:t>
                        </w:r>
                        <w:r>
                          <w:rPr>
                            <w:sz w:val="24"/>
                          </w:rPr>
                          <w:t>the</w:t>
                        </w:r>
                        <w:r>
                          <w:rPr>
                            <w:spacing w:val="-8"/>
                            <w:sz w:val="24"/>
                          </w:rPr>
                          <w:t> </w:t>
                        </w:r>
                        <w:r>
                          <w:rPr>
                            <w:sz w:val="24"/>
                          </w:rPr>
                          <w:t>European</w:t>
                        </w:r>
                        <w:r>
                          <w:rPr>
                            <w:spacing w:val="-5"/>
                            <w:sz w:val="24"/>
                          </w:rPr>
                          <w:t> </w:t>
                        </w:r>
                        <w:r>
                          <w:rPr>
                            <w:sz w:val="24"/>
                          </w:rPr>
                          <w:t>Union</w:t>
                        </w:r>
                        <w:r>
                          <w:rPr>
                            <w:spacing w:val="-5"/>
                            <w:sz w:val="24"/>
                          </w:rPr>
                          <w:t> </w:t>
                        </w:r>
                        <w:r>
                          <w:rPr>
                            <w:sz w:val="24"/>
                          </w:rPr>
                          <w:t>and</w:t>
                        </w:r>
                        <w:r>
                          <w:rPr>
                            <w:spacing w:val="-7"/>
                            <w:sz w:val="24"/>
                          </w:rPr>
                          <w:t> </w:t>
                        </w:r>
                        <w:r>
                          <w:rPr>
                            <w:sz w:val="24"/>
                          </w:rPr>
                          <w:t>European</w:t>
                        </w:r>
                      </w:p>
                      <w:p>
                        <w:pPr>
                          <w:pStyle w:val="TableParagraph"/>
                          <w:spacing w:line="273" w:lineRule="exact"/>
                          <w:ind w:left="108"/>
                          <w:rPr>
                            <w:sz w:val="24"/>
                          </w:rPr>
                        </w:pPr>
                        <w:r>
                          <w:rPr>
                            <w:sz w:val="24"/>
                          </w:rPr>
                          <w:t>Space</w:t>
                        </w:r>
                        <w:r>
                          <w:rPr>
                            <w:spacing w:val="-1"/>
                            <w:sz w:val="24"/>
                          </w:rPr>
                          <w:t> </w:t>
                        </w:r>
                        <w:r>
                          <w:rPr>
                            <w:spacing w:val="-2"/>
                            <w:sz w:val="24"/>
                          </w:rPr>
                          <w:t>Agency.</w:t>
                        </w:r>
                      </w:p>
                    </w:tc>
                  </w:tr>
                  <w:tr>
                    <w:trPr>
                      <w:trHeight w:val="877" w:hRule="atLeast"/>
                    </w:trPr>
                    <w:tc>
                      <w:tcPr>
                        <w:tcW w:w="1999" w:type="dxa"/>
                      </w:tcPr>
                      <w:p>
                        <w:pPr>
                          <w:pStyle w:val="TableParagraph"/>
                          <w:spacing w:line="292" w:lineRule="exact"/>
                          <w:rPr>
                            <w:sz w:val="24"/>
                          </w:rPr>
                        </w:pPr>
                        <w:r>
                          <w:rPr>
                            <w:spacing w:val="-2"/>
                            <w:sz w:val="24"/>
                          </w:rPr>
                          <w:t>GLONASS</w:t>
                        </w:r>
                      </w:p>
                    </w:tc>
                    <w:tc>
                      <w:tcPr>
                        <w:tcW w:w="5414" w:type="dxa"/>
                      </w:tcPr>
                      <w:p>
                        <w:pPr>
                          <w:pStyle w:val="TableParagraph"/>
                          <w:spacing w:line="292" w:lineRule="exact"/>
                          <w:ind w:left="108"/>
                          <w:rPr>
                            <w:sz w:val="24"/>
                          </w:rPr>
                        </w:pPr>
                        <w:r>
                          <w:rPr>
                            <w:sz w:val="24"/>
                          </w:rPr>
                          <w:t>Global</w:t>
                        </w:r>
                        <w:r>
                          <w:rPr>
                            <w:spacing w:val="-3"/>
                            <w:sz w:val="24"/>
                          </w:rPr>
                          <w:t> </w:t>
                        </w:r>
                        <w:r>
                          <w:rPr>
                            <w:sz w:val="24"/>
                          </w:rPr>
                          <w:t>Orbiting</w:t>
                        </w:r>
                        <w:r>
                          <w:rPr>
                            <w:spacing w:val="-3"/>
                            <w:sz w:val="24"/>
                          </w:rPr>
                          <w:t> </w:t>
                        </w:r>
                        <w:r>
                          <w:rPr>
                            <w:sz w:val="24"/>
                          </w:rPr>
                          <w:t>Navigation</w:t>
                        </w:r>
                        <w:r>
                          <w:rPr>
                            <w:spacing w:val="-2"/>
                            <w:sz w:val="24"/>
                          </w:rPr>
                          <w:t> </w:t>
                        </w:r>
                        <w:r>
                          <w:rPr>
                            <w:sz w:val="24"/>
                          </w:rPr>
                          <w:t>Satellite</w:t>
                        </w:r>
                        <w:r>
                          <w:rPr>
                            <w:spacing w:val="-2"/>
                            <w:sz w:val="24"/>
                          </w:rPr>
                          <w:t> System</w:t>
                        </w:r>
                      </w:p>
                      <w:p>
                        <w:pPr>
                          <w:pStyle w:val="TableParagraph"/>
                          <w:spacing w:line="290" w:lineRule="atLeast"/>
                          <w:ind w:left="108"/>
                          <w:rPr>
                            <w:sz w:val="24"/>
                          </w:rPr>
                        </w:pPr>
                        <w:r>
                          <w:rPr>
                            <w:sz w:val="24"/>
                          </w:rPr>
                          <w:t>(GLONASS)</w:t>
                        </w:r>
                        <w:r>
                          <w:rPr>
                            <w:spacing w:val="-6"/>
                            <w:sz w:val="24"/>
                          </w:rPr>
                          <w:t> </w:t>
                        </w:r>
                        <w:r>
                          <w:rPr>
                            <w:sz w:val="24"/>
                          </w:rPr>
                          <w:t>is</w:t>
                        </w:r>
                        <w:r>
                          <w:rPr>
                            <w:spacing w:val="-6"/>
                            <w:sz w:val="24"/>
                          </w:rPr>
                          <w:t> </w:t>
                        </w:r>
                        <w:r>
                          <w:rPr>
                            <w:sz w:val="24"/>
                          </w:rPr>
                          <w:t>a</w:t>
                        </w:r>
                        <w:r>
                          <w:rPr>
                            <w:spacing w:val="-5"/>
                            <w:sz w:val="24"/>
                          </w:rPr>
                          <w:t> </w:t>
                        </w:r>
                        <w:r>
                          <w:rPr>
                            <w:sz w:val="24"/>
                          </w:rPr>
                          <w:t>Global</w:t>
                        </w:r>
                        <w:r>
                          <w:rPr>
                            <w:spacing w:val="-8"/>
                            <w:sz w:val="24"/>
                          </w:rPr>
                          <w:t> </w:t>
                        </w:r>
                        <w:r>
                          <w:rPr>
                            <w:sz w:val="24"/>
                          </w:rPr>
                          <w:t>Navigation</w:t>
                        </w:r>
                        <w:r>
                          <w:rPr>
                            <w:spacing w:val="-7"/>
                            <w:sz w:val="24"/>
                          </w:rPr>
                          <w:t> </w:t>
                        </w:r>
                        <w:r>
                          <w:rPr>
                            <w:sz w:val="24"/>
                          </w:rPr>
                          <w:t>Satellite</w:t>
                        </w:r>
                        <w:r>
                          <w:rPr>
                            <w:spacing w:val="-7"/>
                            <w:sz w:val="24"/>
                          </w:rPr>
                          <w:t> </w:t>
                        </w:r>
                        <w:r>
                          <w:rPr>
                            <w:sz w:val="24"/>
                          </w:rPr>
                          <w:t>System deployed and maintained by Russia.</w:t>
                        </w:r>
                      </w:p>
                    </w:tc>
                  </w:tr>
                  <w:tr>
                    <w:trPr>
                      <w:trHeight w:val="1466" w:hRule="atLeast"/>
                    </w:trPr>
                    <w:tc>
                      <w:tcPr>
                        <w:tcW w:w="1999" w:type="dxa"/>
                      </w:tcPr>
                      <w:p>
                        <w:pPr>
                          <w:pStyle w:val="TableParagraph"/>
                          <w:spacing w:before="1"/>
                          <w:rPr>
                            <w:sz w:val="24"/>
                          </w:rPr>
                        </w:pPr>
                        <w:r>
                          <w:rPr>
                            <w:spacing w:val="-4"/>
                            <w:sz w:val="24"/>
                          </w:rPr>
                          <w:t>GNSS</w:t>
                        </w:r>
                      </w:p>
                    </w:tc>
                    <w:tc>
                      <w:tcPr>
                        <w:tcW w:w="5414" w:type="dxa"/>
                      </w:tcPr>
                      <w:p>
                        <w:pPr>
                          <w:pStyle w:val="TableParagraph"/>
                          <w:spacing w:line="290" w:lineRule="atLeast"/>
                          <w:ind w:left="108"/>
                          <w:rPr>
                            <w:sz w:val="24"/>
                          </w:rPr>
                        </w:pPr>
                        <w:r>
                          <w:rPr>
                            <w:sz w:val="24"/>
                          </w:rPr>
                          <w:t>Global</w:t>
                        </w:r>
                        <w:r>
                          <w:rPr>
                            <w:spacing w:val="-8"/>
                            <w:sz w:val="24"/>
                          </w:rPr>
                          <w:t> </w:t>
                        </w:r>
                        <w:r>
                          <w:rPr>
                            <w:sz w:val="24"/>
                          </w:rPr>
                          <w:t>Navigation</w:t>
                        </w:r>
                        <w:r>
                          <w:rPr>
                            <w:spacing w:val="-4"/>
                            <w:sz w:val="24"/>
                          </w:rPr>
                          <w:t> </w:t>
                        </w:r>
                        <w:r>
                          <w:rPr>
                            <w:sz w:val="24"/>
                          </w:rPr>
                          <w:t>Satellite</w:t>
                        </w:r>
                        <w:r>
                          <w:rPr>
                            <w:spacing w:val="-5"/>
                            <w:sz w:val="24"/>
                          </w:rPr>
                          <w:t> </w:t>
                        </w:r>
                        <w:r>
                          <w:rPr>
                            <w:sz w:val="24"/>
                          </w:rPr>
                          <w:t>System</w:t>
                        </w:r>
                        <w:r>
                          <w:rPr>
                            <w:spacing w:val="-5"/>
                            <w:sz w:val="24"/>
                          </w:rPr>
                          <w:t> </w:t>
                        </w:r>
                        <w:r>
                          <w:rPr>
                            <w:sz w:val="24"/>
                          </w:rPr>
                          <w:t>(GNSS)</w:t>
                        </w:r>
                        <w:r>
                          <w:rPr>
                            <w:spacing w:val="-6"/>
                            <w:sz w:val="24"/>
                          </w:rPr>
                          <w:t> </w:t>
                        </w:r>
                        <w:r>
                          <w:rPr>
                            <w:sz w:val="24"/>
                          </w:rPr>
                          <w:t>is</w:t>
                        </w:r>
                        <w:r>
                          <w:rPr>
                            <w:spacing w:val="-8"/>
                            <w:sz w:val="24"/>
                          </w:rPr>
                          <w:t> </w:t>
                        </w:r>
                        <w:r>
                          <w:rPr>
                            <w:sz w:val="24"/>
                          </w:rPr>
                          <w:t>a</w:t>
                        </w:r>
                        <w:r>
                          <w:rPr>
                            <w:spacing w:val="-5"/>
                            <w:sz w:val="24"/>
                          </w:rPr>
                          <w:t> </w:t>
                        </w:r>
                        <w:r>
                          <w:rPr>
                            <w:sz w:val="24"/>
                          </w:rPr>
                          <w:t>system that provides autonomous 3D position (latitude, longitude, and altitude) and accurate timing globally by using satellites. Current GNSS providers are: GPS, GLONASS and Galileo.</w:t>
                        </w:r>
                      </w:p>
                    </w:tc>
                  </w:tr>
                  <w:tr>
                    <w:trPr>
                      <w:trHeight w:val="878" w:hRule="atLeast"/>
                    </w:trPr>
                    <w:tc>
                      <w:tcPr>
                        <w:tcW w:w="1999" w:type="dxa"/>
                      </w:tcPr>
                      <w:p>
                        <w:pPr>
                          <w:pStyle w:val="TableParagraph"/>
                          <w:spacing w:line="292" w:lineRule="exact"/>
                          <w:rPr>
                            <w:sz w:val="24"/>
                          </w:rPr>
                        </w:pPr>
                        <w:r>
                          <w:rPr>
                            <w:spacing w:val="-5"/>
                            <w:sz w:val="24"/>
                          </w:rPr>
                          <w:t>GPS</w:t>
                        </w:r>
                      </w:p>
                    </w:tc>
                    <w:tc>
                      <w:tcPr>
                        <w:tcW w:w="5414" w:type="dxa"/>
                      </w:tcPr>
                      <w:p>
                        <w:pPr>
                          <w:pStyle w:val="TableParagraph"/>
                          <w:ind w:left="108" w:right="168"/>
                          <w:rPr>
                            <w:sz w:val="24"/>
                          </w:rPr>
                        </w:pPr>
                        <w:r>
                          <w:rPr>
                            <w:sz w:val="24"/>
                          </w:rPr>
                          <w:t>Global Positioning System (GPS) is a global navigation</w:t>
                        </w:r>
                        <w:r>
                          <w:rPr>
                            <w:spacing w:val="-6"/>
                            <w:sz w:val="24"/>
                          </w:rPr>
                          <w:t> </w:t>
                        </w:r>
                        <w:r>
                          <w:rPr>
                            <w:sz w:val="24"/>
                          </w:rPr>
                          <w:t>satellite</w:t>
                        </w:r>
                        <w:r>
                          <w:rPr>
                            <w:spacing w:val="-7"/>
                            <w:sz w:val="24"/>
                          </w:rPr>
                          <w:t> </w:t>
                        </w:r>
                        <w:r>
                          <w:rPr>
                            <w:sz w:val="24"/>
                          </w:rPr>
                          <w:t>system</w:t>
                        </w:r>
                        <w:r>
                          <w:rPr>
                            <w:spacing w:val="-7"/>
                            <w:sz w:val="24"/>
                          </w:rPr>
                          <w:t> </w:t>
                        </w:r>
                        <w:r>
                          <w:rPr>
                            <w:sz w:val="24"/>
                          </w:rPr>
                          <w:t>implemented</w:t>
                        </w:r>
                        <w:r>
                          <w:rPr>
                            <w:spacing w:val="-9"/>
                            <w:sz w:val="24"/>
                          </w:rPr>
                          <w:t> </w:t>
                        </w:r>
                        <w:r>
                          <w:rPr>
                            <w:sz w:val="24"/>
                          </w:rPr>
                          <w:t>by</w:t>
                        </w:r>
                        <w:r>
                          <w:rPr>
                            <w:spacing w:val="-10"/>
                            <w:sz w:val="24"/>
                          </w:rPr>
                          <w:t> </w:t>
                        </w:r>
                        <w:r>
                          <w:rPr>
                            <w:sz w:val="24"/>
                          </w:rPr>
                          <w:t>the</w:t>
                        </w:r>
                      </w:p>
                      <w:p>
                        <w:pPr>
                          <w:pStyle w:val="TableParagraph"/>
                          <w:spacing w:line="273" w:lineRule="exact"/>
                          <w:ind w:left="108"/>
                          <w:rPr>
                            <w:sz w:val="24"/>
                          </w:rPr>
                        </w:pPr>
                        <w:r>
                          <w:rPr>
                            <w:sz w:val="24"/>
                          </w:rPr>
                          <w:t>United </w:t>
                        </w:r>
                        <w:r>
                          <w:rPr>
                            <w:spacing w:val="-2"/>
                            <w:sz w:val="24"/>
                          </w:rPr>
                          <w:t>States.</w:t>
                        </w:r>
                      </w:p>
                    </w:tc>
                  </w:tr>
                  <w:tr>
                    <w:trPr>
                      <w:trHeight w:val="880" w:hRule="atLeast"/>
                    </w:trPr>
                    <w:tc>
                      <w:tcPr>
                        <w:tcW w:w="1999" w:type="dxa"/>
                      </w:tcPr>
                      <w:p>
                        <w:pPr>
                          <w:pStyle w:val="TableParagraph"/>
                          <w:spacing w:line="292" w:lineRule="exact"/>
                          <w:rPr>
                            <w:sz w:val="24"/>
                          </w:rPr>
                        </w:pPr>
                        <w:r>
                          <w:rPr>
                            <w:spacing w:val="-2"/>
                            <w:sz w:val="24"/>
                          </w:rPr>
                          <w:t>Heading</w:t>
                        </w:r>
                      </w:p>
                    </w:tc>
                    <w:tc>
                      <w:tcPr>
                        <w:tcW w:w="5414" w:type="dxa"/>
                      </w:tcPr>
                      <w:p>
                        <w:pPr>
                          <w:pStyle w:val="TableParagraph"/>
                          <w:ind w:left="108"/>
                          <w:rPr>
                            <w:sz w:val="24"/>
                          </w:rPr>
                        </w:pPr>
                        <w:r>
                          <w:rPr>
                            <w:sz w:val="24"/>
                          </w:rPr>
                          <w:t>Heading</w:t>
                        </w:r>
                        <w:r>
                          <w:rPr>
                            <w:spacing w:val="-4"/>
                            <w:sz w:val="24"/>
                          </w:rPr>
                          <w:t> </w:t>
                        </w:r>
                        <w:r>
                          <w:rPr>
                            <w:sz w:val="24"/>
                          </w:rPr>
                          <w:t>is</w:t>
                        </w:r>
                        <w:r>
                          <w:rPr>
                            <w:spacing w:val="-6"/>
                            <w:sz w:val="24"/>
                          </w:rPr>
                          <w:t> </w:t>
                        </w:r>
                        <w:r>
                          <w:rPr>
                            <w:sz w:val="24"/>
                          </w:rPr>
                          <w:t>the</w:t>
                        </w:r>
                        <w:r>
                          <w:rPr>
                            <w:spacing w:val="-3"/>
                            <w:sz w:val="24"/>
                          </w:rPr>
                          <w:t> </w:t>
                        </w:r>
                        <w:r>
                          <w:rPr>
                            <w:sz w:val="24"/>
                          </w:rPr>
                          <w:t>angle</w:t>
                        </w:r>
                        <w:r>
                          <w:rPr>
                            <w:spacing w:val="-5"/>
                            <w:sz w:val="24"/>
                          </w:rPr>
                          <w:t> </w:t>
                        </w:r>
                        <w:r>
                          <w:rPr>
                            <w:sz w:val="24"/>
                          </w:rPr>
                          <w:t>between</w:t>
                        </w:r>
                        <w:r>
                          <w:rPr>
                            <w:spacing w:val="-5"/>
                            <w:sz w:val="24"/>
                          </w:rPr>
                          <w:t> </w:t>
                        </w:r>
                        <w:r>
                          <w:rPr>
                            <w:sz w:val="24"/>
                          </w:rPr>
                          <w:t>true</w:t>
                        </w:r>
                        <w:r>
                          <w:rPr>
                            <w:spacing w:val="-6"/>
                            <w:sz w:val="24"/>
                          </w:rPr>
                          <w:t> </w:t>
                        </w:r>
                        <w:r>
                          <w:rPr>
                            <w:sz w:val="24"/>
                          </w:rPr>
                          <w:t>north</w:t>
                        </w:r>
                        <w:r>
                          <w:rPr>
                            <w:spacing w:val="-5"/>
                            <w:sz w:val="24"/>
                          </w:rPr>
                          <w:t> </w:t>
                        </w:r>
                        <w:r>
                          <w:rPr>
                            <w:sz w:val="24"/>
                          </w:rPr>
                          <w:t>and</w:t>
                        </w:r>
                        <w:r>
                          <w:rPr>
                            <w:spacing w:val="-5"/>
                            <w:sz w:val="24"/>
                          </w:rPr>
                          <w:t> </w:t>
                        </w:r>
                        <w:r>
                          <w:rPr>
                            <w:sz w:val="24"/>
                          </w:rPr>
                          <w:t>the vector calculated</w:t>
                        </w:r>
                        <w:r>
                          <w:rPr>
                            <w:spacing w:val="-2"/>
                            <w:sz w:val="24"/>
                          </w:rPr>
                          <w:t> </w:t>
                        </w:r>
                        <w:r>
                          <w:rPr>
                            <w:sz w:val="24"/>
                          </w:rPr>
                          <w:t>from</w:t>
                        </w:r>
                        <w:r>
                          <w:rPr>
                            <w:spacing w:val="-3"/>
                            <w:sz w:val="24"/>
                          </w:rPr>
                          <w:t> </w:t>
                        </w:r>
                        <w:r>
                          <w:rPr>
                            <w:sz w:val="24"/>
                          </w:rPr>
                          <w:t>the</w:t>
                        </w:r>
                        <w:r>
                          <w:rPr>
                            <w:spacing w:val="-2"/>
                            <w:sz w:val="24"/>
                          </w:rPr>
                          <w:t> </w:t>
                        </w:r>
                        <w:r>
                          <w:rPr>
                            <w:sz w:val="24"/>
                          </w:rPr>
                          <w:t>primary</w:t>
                        </w:r>
                        <w:r>
                          <w:rPr>
                            <w:spacing w:val="-4"/>
                            <w:sz w:val="24"/>
                          </w:rPr>
                          <w:t> </w:t>
                        </w:r>
                        <w:r>
                          <w:rPr>
                            <w:sz w:val="24"/>
                          </w:rPr>
                          <w:t>to</w:t>
                        </w:r>
                        <w:r>
                          <w:rPr>
                            <w:spacing w:val="1"/>
                            <w:sz w:val="24"/>
                          </w:rPr>
                          <w:t> </w:t>
                        </w:r>
                        <w:r>
                          <w:rPr>
                            <w:spacing w:val="-2"/>
                            <w:sz w:val="24"/>
                          </w:rPr>
                          <w:t>secondary</w:t>
                        </w:r>
                      </w:p>
                      <w:p>
                        <w:pPr>
                          <w:pStyle w:val="TableParagraph"/>
                          <w:spacing w:line="273" w:lineRule="exact" w:before="1"/>
                          <w:ind w:left="108"/>
                          <w:rPr>
                            <w:sz w:val="24"/>
                          </w:rPr>
                        </w:pPr>
                        <w:r>
                          <w:rPr>
                            <w:spacing w:val="-2"/>
                            <w:sz w:val="24"/>
                          </w:rPr>
                          <w:t>antenna.</w:t>
                        </w:r>
                      </w:p>
                    </w:tc>
                  </w:tr>
                  <w:tr>
                    <w:trPr>
                      <w:trHeight w:val="585" w:hRule="atLeast"/>
                    </w:trPr>
                    <w:tc>
                      <w:tcPr>
                        <w:tcW w:w="1999" w:type="dxa"/>
                      </w:tcPr>
                      <w:p>
                        <w:pPr>
                          <w:pStyle w:val="TableParagraph"/>
                          <w:spacing w:line="292" w:lineRule="exact"/>
                          <w:rPr>
                            <w:sz w:val="24"/>
                          </w:rPr>
                        </w:pPr>
                        <w:r>
                          <w:rPr>
                            <w:sz w:val="24"/>
                          </w:rPr>
                          <w:t>Heading</w:t>
                        </w:r>
                        <w:r>
                          <w:rPr>
                            <w:spacing w:val="-1"/>
                            <w:sz w:val="24"/>
                          </w:rPr>
                          <w:t> </w:t>
                        </w:r>
                        <w:r>
                          <w:rPr>
                            <w:spacing w:val="-4"/>
                            <w:sz w:val="24"/>
                          </w:rPr>
                          <w:t>Bias</w:t>
                        </w:r>
                      </w:p>
                    </w:tc>
                    <w:tc>
                      <w:tcPr>
                        <w:tcW w:w="5414" w:type="dxa"/>
                      </w:tcPr>
                      <w:p>
                        <w:pPr>
                          <w:pStyle w:val="TableParagraph"/>
                          <w:spacing w:line="292" w:lineRule="exact"/>
                          <w:ind w:left="108"/>
                          <w:rPr>
                            <w:sz w:val="24"/>
                          </w:rPr>
                        </w:pPr>
                        <w:r>
                          <w:rPr>
                            <w:sz w:val="24"/>
                          </w:rPr>
                          <w:t>Heading</w:t>
                        </w:r>
                        <w:r>
                          <w:rPr>
                            <w:spacing w:val="-1"/>
                            <w:sz w:val="24"/>
                          </w:rPr>
                          <w:t> </w:t>
                        </w:r>
                        <w:r>
                          <w:rPr>
                            <w:sz w:val="24"/>
                          </w:rPr>
                          <w:t>Bias is</w:t>
                        </w:r>
                        <w:r>
                          <w:rPr>
                            <w:spacing w:val="-3"/>
                            <w:sz w:val="24"/>
                          </w:rPr>
                          <w:t> </w:t>
                        </w:r>
                        <w:r>
                          <w:rPr>
                            <w:sz w:val="24"/>
                          </w:rPr>
                          <w:t>an</w:t>
                        </w:r>
                        <w:r>
                          <w:rPr>
                            <w:spacing w:val="-1"/>
                            <w:sz w:val="24"/>
                          </w:rPr>
                          <w:t> </w:t>
                        </w:r>
                        <w:r>
                          <w:rPr>
                            <w:sz w:val="24"/>
                          </w:rPr>
                          <w:t>offset</w:t>
                        </w:r>
                        <w:r>
                          <w:rPr>
                            <w:spacing w:val="-3"/>
                            <w:sz w:val="24"/>
                          </w:rPr>
                          <w:t> </w:t>
                        </w:r>
                        <w:r>
                          <w:rPr>
                            <w:sz w:val="24"/>
                          </w:rPr>
                          <w:t>applied</w:t>
                        </w:r>
                        <w:r>
                          <w:rPr>
                            <w:spacing w:val="-2"/>
                            <w:sz w:val="24"/>
                          </w:rPr>
                          <w:t> </w:t>
                        </w:r>
                        <w:r>
                          <w:rPr>
                            <w:sz w:val="24"/>
                          </w:rPr>
                          <w:t>to</w:t>
                        </w:r>
                        <w:r>
                          <w:rPr>
                            <w:spacing w:val="-1"/>
                            <w:sz w:val="24"/>
                          </w:rPr>
                          <w:t> </w:t>
                        </w:r>
                        <w:r>
                          <w:rPr>
                            <w:sz w:val="24"/>
                          </w:rPr>
                          <w:t>the</w:t>
                        </w:r>
                        <w:r>
                          <w:rPr>
                            <w:spacing w:val="1"/>
                            <w:sz w:val="24"/>
                          </w:rPr>
                          <w:t> </w:t>
                        </w:r>
                        <w:r>
                          <w:rPr>
                            <w:spacing w:val="-2"/>
                            <w:sz w:val="24"/>
                          </w:rPr>
                          <w:t>heading</w:t>
                        </w:r>
                      </w:p>
                      <w:p>
                        <w:pPr>
                          <w:pStyle w:val="TableParagraph"/>
                          <w:spacing w:line="273" w:lineRule="exact"/>
                          <w:ind w:left="108"/>
                          <w:rPr>
                            <w:sz w:val="24"/>
                          </w:rPr>
                        </w:pPr>
                        <w:r>
                          <w:rPr>
                            <w:sz w:val="24"/>
                          </w:rPr>
                          <w:t>value calculated</w:t>
                        </w:r>
                        <w:r>
                          <w:rPr>
                            <w:spacing w:val="-2"/>
                            <w:sz w:val="24"/>
                          </w:rPr>
                          <w:t> </w:t>
                        </w:r>
                        <w:r>
                          <w:rPr>
                            <w:sz w:val="24"/>
                          </w:rPr>
                          <w:t>by</w:t>
                        </w:r>
                        <w:r>
                          <w:rPr>
                            <w:spacing w:val="-4"/>
                            <w:sz w:val="24"/>
                          </w:rPr>
                          <w:t> </w:t>
                        </w:r>
                        <w:r>
                          <w:rPr>
                            <w:sz w:val="24"/>
                          </w:rPr>
                          <w:t>the</w:t>
                        </w:r>
                        <w:r>
                          <w:rPr>
                            <w:spacing w:val="1"/>
                            <w:sz w:val="24"/>
                          </w:rPr>
                          <w:t> </w:t>
                        </w:r>
                        <w:r>
                          <w:rPr>
                            <w:spacing w:val="-2"/>
                            <w:sz w:val="24"/>
                          </w:rPr>
                          <w:t>receiver.</w:t>
                        </w:r>
                      </w:p>
                    </w:tc>
                  </w:tr>
                </w:tbl>
                <w:p>
                  <w:pPr>
                    <w:pStyle w:val="BodyText"/>
                  </w:pPr>
                </w:p>
              </w:txbxContent>
            </v:textbox>
            <w10:wrap type="none"/>
          </v:shape>
        </w:pict>
      </w:r>
      <w:r>
        <w:rPr>
          <w:b/>
          <w:sz w:val="22"/>
        </w:rPr>
        <w:t>V500</w:t>
      </w:r>
      <w:r>
        <w:rPr>
          <w:b/>
          <w:spacing w:val="-13"/>
          <w:sz w:val="22"/>
        </w:rPr>
        <w:t> </w:t>
      </w:r>
      <w:r>
        <w:rPr>
          <w:b/>
          <w:sz w:val="22"/>
        </w:rPr>
        <w:t>terms</w:t>
      </w:r>
      <w:r>
        <w:rPr>
          <w:b/>
          <w:spacing w:val="-12"/>
          <w:sz w:val="22"/>
        </w:rPr>
        <w:t> </w:t>
      </w:r>
      <w:r>
        <w:rPr>
          <w:b/>
          <w:sz w:val="22"/>
        </w:rPr>
        <w:t>&amp; </w:t>
      </w:r>
      <w:r>
        <w:rPr>
          <w:b/>
          <w:spacing w:val="-2"/>
          <w:sz w:val="22"/>
        </w:rPr>
        <w:t>definitions</w:t>
      </w:r>
      <w:r>
        <w:rPr>
          <w:spacing w:val="-2"/>
          <w:sz w:val="22"/>
        </w:rPr>
        <w:t>, continued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r>
        <w:rPr/>
        <w:pict>
          <v:rect style="position:absolute;margin-left:156.600006pt;margin-top:13.865898pt;width:384.84pt;height:.72pt;mso-position-horizontal-relative:page;mso-position-vertical-relative:paragraph;z-index:-15721472;mso-wrap-distance-left:0;mso-wrap-distance-right:0" id="docshape42" filled="true" fillcolor="#000000" stroked="false">
            <v:fill type="solid"/>
            <w10:wrap type="topAndBottom"/>
          </v:rect>
        </w:pict>
      </w:r>
    </w:p>
    <w:p>
      <w:pPr>
        <w:spacing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right"/>
        <w:rPr>
          <w:sz w:val="24"/>
        </w:rPr>
        <w:sectPr>
          <w:headerReference w:type="default" r:id="rId18"/>
          <w:footerReference w:type="default" r:id="rId19"/>
          <w:pgSz w:w="12240" w:h="15840"/>
          <w:pgMar w:header="797" w:footer="1255" w:top="2260" w:bottom="1440" w:left="440" w:right="540"/>
        </w:sectPr>
      </w:pPr>
    </w:p>
    <w:p>
      <w:pPr>
        <w:pStyle w:val="BodyText"/>
        <w:spacing w:before="6"/>
        <w:rPr>
          <w:i/>
          <w:sz w:val="19"/>
        </w:rPr>
      </w:pPr>
    </w:p>
    <w:p>
      <w:pPr>
        <w:spacing w:before="56"/>
        <w:ind w:left="1108" w:right="8587" w:firstLine="0"/>
        <w:jc w:val="left"/>
        <w:rPr>
          <w:sz w:val="22"/>
        </w:rPr>
      </w:pPr>
      <w:r>
        <w:rPr/>
        <w:pict>
          <v:shape style="position:absolute;margin-left:163.439499pt;margin-top:17.473658pt;width:370.6pt;height:504.25pt;mso-position-horizontal-relative:page;mso-position-vertical-relative:paragraph;z-index:15737344" type="#_x0000_t202" id="docshape4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2"/>
                    <w:gridCol w:w="5400"/>
                  </w:tblGrid>
                  <w:tr>
                    <w:trPr>
                      <w:trHeight w:val="292" w:hRule="atLeast"/>
                    </w:trPr>
                    <w:tc>
                      <w:tcPr>
                        <w:tcW w:w="2002" w:type="dxa"/>
                      </w:tcPr>
                      <w:p>
                        <w:pPr>
                          <w:pStyle w:val="TableParagraph"/>
                          <w:spacing w:line="272" w:lineRule="exact"/>
                          <w:ind w:left="727" w:right="719"/>
                          <w:jc w:val="center"/>
                          <w:rPr>
                            <w:b/>
                            <w:sz w:val="24"/>
                          </w:rPr>
                        </w:pPr>
                        <w:r>
                          <w:rPr>
                            <w:b/>
                            <w:color w:val="191970"/>
                            <w:spacing w:val="-4"/>
                            <w:sz w:val="24"/>
                          </w:rPr>
                          <w:t>Term</w:t>
                        </w:r>
                      </w:p>
                    </w:tc>
                    <w:tc>
                      <w:tcPr>
                        <w:tcW w:w="5400" w:type="dxa"/>
                      </w:tcPr>
                      <w:p>
                        <w:pPr>
                          <w:pStyle w:val="TableParagraph"/>
                          <w:spacing w:line="272" w:lineRule="exact"/>
                          <w:ind w:left="2194" w:right="2180"/>
                          <w:jc w:val="center"/>
                          <w:rPr>
                            <w:b/>
                            <w:sz w:val="24"/>
                          </w:rPr>
                        </w:pPr>
                        <w:r>
                          <w:rPr>
                            <w:b/>
                            <w:color w:val="191970"/>
                            <w:spacing w:val="-2"/>
                            <w:sz w:val="24"/>
                          </w:rPr>
                          <w:t>Definition</w:t>
                        </w:r>
                      </w:p>
                    </w:tc>
                  </w:tr>
                  <w:tr>
                    <w:trPr>
                      <w:trHeight w:val="1173" w:hRule="atLeast"/>
                    </w:trPr>
                    <w:tc>
                      <w:tcPr>
                        <w:tcW w:w="2002" w:type="dxa"/>
                      </w:tcPr>
                      <w:p>
                        <w:pPr>
                          <w:pStyle w:val="TableParagraph"/>
                          <w:spacing w:line="292" w:lineRule="exact"/>
                          <w:rPr>
                            <w:sz w:val="24"/>
                          </w:rPr>
                        </w:pPr>
                        <w:r>
                          <w:rPr>
                            <w:spacing w:val="-4"/>
                            <w:sz w:val="24"/>
                          </w:rPr>
                          <w:t>IRNSS</w:t>
                        </w:r>
                      </w:p>
                    </w:tc>
                    <w:tc>
                      <w:tcPr>
                        <w:tcW w:w="5400" w:type="dxa"/>
                      </w:tcPr>
                      <w:p>
                        <w:pPr>
                          <w:pStyle w:val="TableParagraph"/>
                          <w:ind w:left="105"/>
                          <w:rPr>
                            <w:sz w:val="24"/>
                          </w:rPr>
                        </w:pPr>
                        <w:r>
                          <w:rPr>
                            <w:sz w:val="24"/>
                          </w:rPr>
                          <w:t>The Indian Regional Navigation Satellite System, an autonomous</w:t>
                        </w:r>
                        <w:r>
                          <w:rPr>
                            <w:spacing w:val="-7"/>
                            <w:sz w:val="24"/>
                          </w:rPr>
                          <w:t> </w:t>
                        </w:r>
                        <w:r>
                          <w:rPr>
                            <w:sz w:val="24"/>
                          </w:rPr>
                          <w:t>regional</w:t>
                        </w:r>
                        <w:r>
                          <w:rPr>
                            <w:spacing w:val="-8"/>
                            <w:sz w:val="24"/>
                          </w:rPr>
                          <w:t> </w:t>
                        </w:r>
                        <w:r>
                          <w:rPr>
                            <w:sz w:val="24"/>
                          </w:rPr>
                          <w:t>satellite</w:t>
                        </w:r>
                        <w:r>
                          <w:rPr>
                            <w:spacing w:val="-8"/>
                            <w:sz w:val="24"/>
                          </w:rPr>
                          <w:t> </w:t>
                        </w:r>
                        <w:r>
                          <w:rPr>
                            <w:sz w:val="24"/>
                          </w:rPr>
                          <w:t>navigation</w:t>
                        </w:r>
                        <w:r>
                          <w:rPr>
                            <w:spacing w:val="-8"/>
                            <w:sz w:val="24"/>
                          </w:rPr>
                          <w:t> </w:t>
                        </w:r>
                        <w:r>
                          <w:rPr>
                            <w:sz w:val="24"/>
                          </w:rPr>
                          <w:t>system</w:t>
                        </w:r>
                        <w:r>
                          <w:rPr>
                            <w:spacing w:val="-8"/>
                            <w:sz w:val="24"/>
                          </w:rPr>
                          <w:t> </w:t>
                        </w:r>
                        <w:r>
                          <w:rPr>
                            <w:sz w:val="24"/>
                          </w:rPr>
                          <w:t>that provides accurate real-time positioning and timing</w:t>
                        </w:r>
                      </w:p>
                      <w:p>
                        <w:pPr>
                          <w:pStyle w:val="TableParagraph"/>
                          <w:spacing w:line="275" w:lineRule="exact"/>
                          <w:ind w:left="105"/>
                          <w:rPr>
                            <w:sz w:val="24"/>
                          </w:rPr>
                        </w:pPr>
                        <w:r>
                          <w:rPr>
                            <w:spacing w:val="-2"/>
                            <w:sz w:val="24"/>
                          </w:rPr>
                          <w:t>services.</w:t>
                        </w:r>
                      </w:p>
                    </w:tc>
                  </w:tr>
                  <w:tr>
                    <w:trPr>
                      <w:trHeight w:val="292" w:hRule="atLeast"/>
                    </w:trPr>
                    <w:tc>
                      <w:tcPr>
                        <w:tcW w:w="2002" w:type="dxa"/>
                      </w:tcPr>
                      <w:p>
                        <w:pPr>
                          <w:pStyle w:val="TableParagraph"/>
                          <w:spacing w:line="272" w:lineRule="exact"/>
                          <w:rPr>
                            <w:sz w:val="24"/>
                          </w:rPr>
                        </w:pPr>
                        <w:r>
                          <w:rPr>
                            <w:spacing w:val="-2"/>
                            <w:sz w:val="24"/>
                          </w:rPr>
                          <w:t>mFreq</w:t>
                        </w:r>
                      </w:p>
                    </w:tc>
                    <w:tc>
                      <w:tcPr>
                        <w:tcW w:w="5400" w:type="dxa"/>
                      </w:tcPr>
                      <w:p>
                        <w:pPr>
                          <w:pStyle w:val="TableParagraph"/>
                          <w:spacing w:line="272" w:lineRule="exact"/>
                          <w:ind w:left="105"/>
                          <w:rPr>
                            <w:sz w:val="24"/>
                          </w:rPr>
                        </w:pPr>
                        <w:r>
                          <w:rPr>
                            <w:spacing w:val="-2"/>
                            <w:sz w:val="24"/>
                          </w:rPr>
                          <w:t>Multi-frequency</w:t>
                        </w:r>
                      </w:p>
                    </w:tc>
                  </w:tr>
                  <w:tr>
                    <w:trPr>
                      <w:trHeight w:val="1170" w:hRule="atLeast"/>
                    </w:trPr>
                    <w:tc>
                      <w:tcPr>
                        <w:tcW w:w="2002" w:type="dxa"/>
                      </w:tcPr>
                      <w:p>
                        <w:pPr>
                          <w:pStyle w:val="TableParagraph"/>
                          <w:spacing w:line="292" w:lineRule="exact"/>
                          <w:rPr>
                            <w:sz w:val="24"/>
                          </w:rPr>
                        </w:pPr>
                        <w:r>
                          <w:rPr>
                            <w:spacing w:val="-2"/>
                            <w:sz w:val="24"/>
                          </w:rPr>
                          <w:t>Multipath</w:t>
                        </w:r>
                      </w:p>
                    </w:tc>
                    <w:tc>
                      <w:tcPr>
                        <w:tcW w:w="5400" w:type="dxa"/>
                      </w:tcPr>
                      <w:p>
                        <w:pPr>
                          <w:pStyle w:val="TableParagraph"/>
                          <w:ind w:left="105" w:right="175"/>
                          <w:rPr>
                            <w:sz w:val="24"/>
                          </w:rPr>
                        </w:pPr>
                        <w:r>
                          <w:rPr>
                            <w:sz w:val="24"/>
                          </w:rPr>
                          <w:t>Multipath occurs when the GNSS signal reaches the antenna</w:t>
                        </w:r>
                        <w:r>
                          <w:rPr>
                            <w:spacing w:val="-6"/>
                            <w:sz w:val="24"/>
                          </w:rPr>
                          <w:t> </w:t>
                        </w:r>
                        <w:r>
                          <w:rPr>
                            <w:sz w:val="24"/>
                          </w:rPr>
                          <w:t>by</w:t>
                        </w:r>
                        <w:r>
                          <w:rPr>
                            <w:spacing w:val="-7"/>
                            <w:sz w:val="24"/>
                          </w:rPr>
                          <w:t> </w:t>
                        </w:r>
                        <w:r>
                          <w:rPr>
                            <w:sz w:val="24"/>
                          </w:rPr>
                          <w:t>two</w:t>
                        </w:r>
                        <w:r>
                          <w:rPr>
                            <w:spacing w:val="-3"/>
                            <w:sz w:val="24"/>
                          </w:rPr>
                          <w:t> </w:t>
                        </w:r>
                        <w:r>
                          <w:rPr>
                            <w:sz w:val="24"/>
                          </w:rPr>
                          <w:t>or</w:t>
                        </w:r>
                        <w:r>
                          <w:rPr>
                            <w:spacing w:val="-6"/>
                            <w:sz w:val="24"/>
                          </w:rPr>
                          <w:t> </w:t>
                        </w:r>
                        <w:r>
                          <w:rPr>
                            <w:sz w:val="24"/>
                          </w:rPr>
                          <w:t>more</w:t>
                        </w:r>
                        <w:r>
                          <w:rPr>
                            <w:spacing w:val="-8"/>
                            <w:sz w:val="24"/>
                          </w:rPr>
                          <w:t> </w:t>
                        </w:r>
                        <w:r>
                          <w:rPr>
                            <w:sz w:val="24"/>
                          </w:rPr>
                          <w:t>paths.</w:t>
                        </w:r>
                        <w:r>
                          <w:rPr>
                            <w:spacing w:val="-4"/>
                            <w:sz w:val="24"/>
                          </w:rPr>
                          <w:t> </w:t>
                        </w:r>
                        <w:r>
                          <w:rPr>
                            <w:sz w:val="24"/>
                          </w:rPr>
                          <w:t>This</w:t>
                        </w:r>
                        <w:r>
                          <w:rPr>
                            <w:spacing w:val="-6"/>
                            <w:sz w:val="24"/>
                          </w:rPr>
                          <w:t> </w:t>
                        </w:r>
                        <w:r>
                          <w:rPr>
                            <w:sz w:val="24"/>
                          </w:rPr>
                          <w:t>causes</w:t>
                        </w:r>
                        <w:r>
                          <w:rPr>
                            <w:spacing w:val="-4"/>
                            <w:sz w:val="24"/>
                          </w:rPr>
                          <w:t> </w:t>
                        </w:r>
                        <w:r>
                          <w:rPr>
                            <w:sz w:val="24"/>
                          </w:rPr>
                          <w:t>incorrect pseudo-range measurements and leads to less</w:t>
                        </w:r>
                      </w:p>
                      <w:p>
                        <w:pPr>
                          <w:pStyle w:val="TableParagraph"/>
                          <w:spacing w:line="273" w:lineRule="exact"/>
                          <w:ind w:left="105"/>
                          <w:rPr>
                            <w:sz w:val="24"/>
                          </w:rPr>
                        </w:pPr>
                        <w:r>
                          <w:rPr>
                            <w:sz w:val="24"/>
                          </w:rPr>
                          <w:t>precise</w:t>
                        </w:r>
                        <w:r>
                          <w:rPr>
                            <w:spacing w:val="-2"/>
                            <w:sz w:val="24"/>
                          </w:rPr>
                          <w:t> </w:t>
                        </w:r>
                        <w:r>
                          <w:rPr>
                            <w:sz w:val="24"/>
                          </w:rPr>
                          <w:t>GNSS</w:t>
                        </w:r>
                        <w:r>
                          <w:rPr>
                            <w:spacing w:val="-1"/>
                            <w:sz w:val="24"/>
                          </w:rPr>
                          <w:t> </w:t>
                        </w:r>
                        <w:r>
                          <w:rPr>
                            <w:spacing w:val="-2"/>
                            <w:sz w:val="24"/>
                          </w:rPr>
                          <w:t>solutions.</w:t>
                        </w:r>
                      </w:p>
                    </w:tc>
                  </w:tr>
                  <w:tr>
                    <w:trPr>
                      <w:trHeight w:val="880" w:hRule="atLeast"/>
                    </w:trPr>
                    <w:tc>
                      <w:tcPr>
                        <w:tcW w:w="2002" w:type="dxa"/>
                      </w:tcPr>
                      <w:p>
                        <w:pPr>
                          <w:pStyle w:val="TableParagraph"/>
                          <w:spacing w:line="292" w:lineRule="exact"/>
                          <w:rPr>
                            <w:sz w:val="24"/>
                          </w:rPr>
                        </w:pPr>
                        <w:r>
                          <w:rPr>
                            <w:spacing w:val="-4"/>
                            <w:sz w:val="24"/>
                          </w:rPr>
                          <w:t>NMEA</w:t>
                        </w:r>
                      </w:p>
                    </w:tc>
                    <w:tc>
                      <w:tcPr>
                        <w:tcW w:w="5400" w:type="dxa"/>
                      </w:tcPr>
                      <w:p>
                        <w:pPr>
                          <w:pStyle w:val="TableParagraph"/>
                          <w:ind w:left="105"/>
                          <w:rPr>
                            <w:sz w:val="24"/>
                          </w:rPr>
                        </w:pPr>
                        <w:r>
                          <w:rPr>
                            <w:sz w:val="24"/>
                          </w:rPr>
                          <w:t>National</w:t>
                        </w:r>
                        <w:r>
                          <w:rPr>
                            <w:spacing w:val="-8"/>
                            <w:sz w:val="24"/>
                          </w:rPr>
                          <w:t> </w:t>
                        </w:r>
                        <w:r>
                          <w:rPr>
                            <w:sz w:val="24"/>
                          </w:rPr>
                          <w:t>Marine</w:t>
                        </w:r>
                        <w:r>
                          <w:rPr>
                            <w:spacing w:val="-5"/>
                            <w:sz w:val="24"/>
                          </w:rPr>
                          <w:t> </w:t>
                        </w:r>
                        <w:r>
                          <w:rPr>
                            <w:sz w:val="24"/>
                          </w:rPr>
                          <w:t>Electronics</w:t>
                        </w:r>
                        <w:r>
                          <w:rPr>
                            <w:spacing w:val="-6"/>
                            <w:sz w:val="24"/>
                          </w:rPr>
                          <w:t> </w:t>
                        </w:r>
                        <w:r>
                          <w:rPr>
                            <w:sz w:val="24"/>
                          </w:rPr>
                          <w:t>Association</w:t>
                        </w:r>
                        <w:r>
                          <w:rPr>
                            <w:spacing w:val="-7"/>
                            <w:sz w:val="24"/>
                          </w:rPr>
                          <w:t> </w:t>
                        </w:r>
                        <w:r>
                          <w:rPr>
                            <w:sz w:val="24"/>
                          </w:rPr>
                          <w:t>(NMEA)</w:t>
                        </w:r>
                        <w:r>
                          <w:rPr>
                            <w:spacing w:val="-6"/>
                            <w:sz w:val="24"/>
                          </w:rPr>
                          <w:t> </w:t>
                        </w:r>
                        <w:r>
                          <w:rPr>
                            <w:sz w:val="24"/>
                          </w:rPr>
                          <w:t>is</w:t>
                        </w:r>
                        <w:r>
                          <w:rPr>
                            <w:spacing w:val="-8"/>
                            <w:sz w:val="24"/>
                          </w:rPr>
                          <w:t> </w:t>
                        </w:r>
                        <w:r>
                          <w:rPr>
                            <w:sz w:val="24"/>
                          </w:rPr>
                          <w:t>a marine electronics organization that sets standards</w:t>
                        </w:r>
                      </w:p>
                      <w:p>
                        <w:pPr>
                          <w:pStyle w:val="TableParagraph"/>
                          <w:spacing w:line="273" w:lineRule="exact" w:before="1"/>
                          <w:ind w:left="105"/>
                          <w:rPr>
                            <w:sz w:val="24"/>
                          </w:rPr>
                        </w:pPr>
                        <w:r>
                          <w:rPr>
                            <w:sz w:val="24"/>
                          </w:rPr>
                          <w:t>for</w:t>
                        </w:r>
                        <w:r>
                          <w:rPr>
                            <w:spacing w:val="-3"/>
                            <w:sz w:val="24"/>
                          </w:rPr>
                          <w:t> </w:t>
                        </w:r>
                        <w:r>
                          <w:rPr>
                            <w:sz w:val="24"/>
                          </w:rPr>
                          <w:t>communication</w:t>
                        </w:r>
                        <w:r>
                          <w:rPr>
                            <w:spacing w:val="-3"/>
                            <w:sz w:val="24"/>
                          </w:rPr>
                          <w:t> </w:t>
                        </w:r>
                        <w:r>
                          <w:rPr>
                            <w:sz w:val="24"/>
                          </w:rPr>
                          <w:t>between</w:t>
                        </w:r>
                        <w:r>
                          <w:rPr>
                            <w:spacing w:val="-3"/>
                            <w:sz w:val="24"/>
                          </w:rPr>
                          <w:t> </w:t>
                        </w:r>
                        <w:r>
                          <w:rPr>
                            <w:sz w:val="24"/>
                          </w:rPr>
                          <w:t>marine</w:t>
                        </w:r>
                        <w:r>
                          <w:rPr>
                            <w:spacing w:val="-3"/>
                            <w:sz w:val="24"/>
                          </w:rPr>
                          <w:t> </w:t>
                        </w:r>
                        <w:r>
                          <w:rPr>
                            <w:spacing w:val="-2"/>
                            <w:sz w:val="24"/>
                          </w:rPr>
                          <w:t>electronics.</w:t>
                        </w:r>
                      </w:p>
                    </w:tc>
                  </w:tr>
                  <w:tr>
                    <w:trPr>
                      <w:trHeight w:val="292" w:hRule="atLeast"/>
                    </w:trPr>
                    <w:tc>
                      <w:tcPr>
                        <w:tcW w:w="2002" w:type="dxa"/>
                      </w:tcPr>
                      <w:p>
                        <w:pPr>
                          <w:pStyle w:val="TableParagraph"/>
                          <w:spacing w:line="272" w:lineRule="exact"/>
                          <w:rPr>
                            <w:sz w:val="24"/>
                          </w:rPr>
                        </w:pPr>
                        <w:r>
                          <w:rPr>
                            <w:spacing w:val="-5"/>
                            <w:sz w:val="24"/>
                          </w:rPr>
                          <w:t>ppm</w:t>
                        </w:r>
                      </w:p>
                    </w:tc>
                    <w:tc>
                      <w:tcPr>
                        <w:tcW w:w="5400" w:type="dxa"/>
                      </w:tcPr>
                      <w:p>
                        <w:pPr>
                          <w:pStyle w:val="TableParagraph"/>
                          <w:spacing w:line="272" w:lineRule="exact"/>
                          <w:ind w:left="105"/>
                          <w:rPr>
                            <w:sz w:val="24"/>
                          </w:rPr>
                        </w:pPr>
                        <w:r>
                          <w:rPr>
                            <w:sz w:val="24"/>
                          </w:rPr>
                          <w:t>Pulse</w:t>
                        </w:r>
                        <w:r>
                          <w:rPr>
                            <w:spacing w:val="-1"/>
                            <w:sz w:val="24"/>
                          </w:rPr>
                          <w:t> </w:t>
                        </w:r>
                        <w:r>
                          <w:rPr>
                            <w:sz w:val="24"/>
                          </w:rPr>
                          <w:t>per</w:t>
                        </w:r>
                        <w:r>
                          <w:rPr>
                            <w:spacing w:val="-1"/>
                            <w:sz w:val="24"/>
                          </w:rPr>
                          <w:t> </w:t>
                        </w:r>
                        <w:r>
                          <w:rPr>
                            <w:spacing w:val="-2"/>
                            <w:sz w:val="24"/>
                          </w:rPr>
                          <w:t>minute</w:t>
                        </w:r>
                      </w:p>
                    </w:tc>
                  </w:tr>
                  <w:tr>
                    <w:trPr>
                      <w:trHeight w:val="877" w:hRule="atLeast"/>
                    </w:trPr>
                    <w:tc>
                      <w:tcPr>
                        <w:tcW w:w="2002" w:type="dxa"/>
                      </w:tcPr>
                      <w:p>
                        <w:pPr>
                          <w:pStyle w:val="TableParagraph"/>
                          <w:spacing w:line="292" w:lineRule="exact"/>
                          <w:rPr>
                            <w:sz w:val="24"/>
                          </w:rPr>
                        </w:pPr>
                        <w:r>
                          <w:rPr>
                            <w:spacing w:val="-4"/>
                            <w:sz w:val="24"/>
                          </w:rPr>
                          <w:t>QZRSS</w:t>
                        </w:r>
                      </w:p>
                    </w:tc>
                    <w:tc>
                      <w:tcPr>
                        <w:tcW w:w="5400" w:type="dxa"/>
                      </w:tcPr>
                      <w:p>
                        <w:pPr>
                          <w:pStyle w:val="TableParagraph"/>
                          <w:ind w:left="105" w:right="175"/>
                          <w:rPr>
                            <w:sz w:val="24"/>
                          </w:rPr>
                        </w:pPr>
                        <w:r>
                          <w:rPr>
                            <w:sz w:val="24"/>
                          </w:rPr>
                          <w:t>Quasi-Zenith Satellite System, a four satellite regional</w:t>
                        </w:r>
                        <w:r>
                          <w:rPr>
                            <w:spacing w:val="-9"/>
                            <w:sz w:val="24"/>
                          </w:rPr>
                          <w:t> </w:t>
                        </w:r>
                        <w:r>
                          <w:rPr>
                            <w:sz w:val="24"/>
                          </w:rPr>
                          <w:t>time</w:t>
                        </w:r>
                        <w:r>
                          <w:rPr>
                            <w:spacing w:val="-6"/>
                            <w:sz w:val="24"/>
                          </w:rPr>
                          <w:t> </w:t>
                        </w:r>
                        <w:r>
                          <w:rPr>
                            <w:sz w:val="24"/>
                          </w:rPr>
                          <w:t>transfer</w:t>
                        </w:r>
                        <w:r>
                          <w:rPr>
                            <w:spacing w:val="-6"/>
                            <w:sz w:val="24"/>
                          </w:rPr>
                          <w:t> </w:t>
                        </w:r>
                        <w:r>
                          <w:rPr>
                            <w:sz w:val="24"/>
                          </w:rPr>
                          <w:t>system</w:t>
                        </w:r>
                        <w:r>
                          <w:rPr>
                            <w:spacing w:val="-6"/>
                            <w:sz w:val="24"/>
                          </w:rPr>
                          <w:t> </w:t>
                        </w:r>
                        <w:r>
                          <w:rPr>
                            <w:sz w:val="24"/>
                          </w:rPr>
                          <w:t>and</w:t>
                        </w:r>
                        <w:r>
                          <w:rPr>
                            <w:spacing w:val="-8"/>
                            <w:sz w:val="24"/>
                          </w:rPr>
                          <w:t> </w:t>
                        </w:r>
                        <w:r>
                          <w:rPr>
                            <w:sz w:val="24"/>
                          </w:rPr>
                          <w:t>a</w:t>
                        </w:r>
                        <w:r>
                          <w:rPr>
                            <w:spacing w:val="-6"/>
                            <w:sz w:val="24"/>
                          </w:rPr>
                          <w:t> </w:t>
                        </w:r>
                        <w:r>
                          <w:rPr>
                            <w:sz w:val="24"/>
                          </w:rPr>
                          <w:t>satellite-based</w:t>
                        </w:r>
                      </w:p>
                      <w:p>
                        <w:pPr>
                          <w:pStyle w:val="TableParagraph"/>
                          <w:spacing w:line="273" w:lineRule="exact"/>
                          <w:ind w:left="105"/>
                          <w:rPr>
                            <w:sz w:val="24"/>
                          </w:rPr>
                        </w:pPr>
                        <w:r>
                          <w:rPr>
                            <w:sz w:val="24"/>
                          </w:rPr>
                          <w:t>augmentation</w:t>
                        </w:r>
                        <w:r>
                          <w:rPr>
                            <w:spacing w:val="-4"/>
                            <w:sz w:val="24"/>
                          </w:rPr>
                          <w:t> </w:t>
                        </w:r>
                        <w:r>
                          <w:rPr>
                            <w:sz w:val="24"/>
                          </w:rPr>
                          <w:t>system</w:t>
                        </w:r>
                        <w:r>
                          <w:rPr>
                            <w:spacing w:val="-4"/>
                            <w:sz w:val="24"/>
                          </w:rPr>
                          <w:t> </w:t>
                        </w:r>
                        <w:r>
                          <w:rPr>
                            <w:sz w:val="24"/>
                          </w:rPr>
                          <w:t>developed</w:t>
                        </w:r>
                        <w:r>
                          <w:rPr>
                            <w:spacing w:val="-1"/>
                            <w:sz w:val="24"/>
                          </w:rPr>
                          <w:t> </w:t>
                        </w:r>
                        <w:r>
                          <w:rPr>
                            <w:sz w:val="24"/>
                          </w:rPr>
                          <w:t>by</w:t>
                        </w:r>
                        <w:r>
                          <w:rPr>
                            <w:spacing w:val="-5"/>
                            <w:sz w:val="24"/>
                          </w:rPr>
                          <w:t> </w:t>
                        </w:r>
                        <w:r>
                          <w:rPr>
                            <w:spacing w:val="-4"/>
                            <w:sz w:val="24"/>
                          </w:rPr>
                          <w:t>Japan</w:t>
                        </w:r>
                      </w:p>
                    </w:tc>
                  </w:tr>
                  <w:tr>
                    <w:trPr>
                      <w:trHeight w:val="1173" w:hRule="atLeast"/>
                    </w:trPr>
                    <w:tc>
                      <w:tcPr>
                        <w:tcW w:w="2002" w:type="dxa"/>
                      </w:tcPr>
                      <w:p>
                        <w:pPr>
                          <w:pStyle w:val="TableParagraph"/>
                          <w:spacing w:line="292" w:lineRule="exact"/>
                          <w:rPr>
                            <w:sz w:val="24"/>
                          </w:rPr>
                        </w:pPr>
                        <w:r>
                          <w:rPr>
                            <w:spacing w:val="-5"/>
                            <w:sz w:val="24"/>
                          </w:rPr>
                          <w:t>ROX</w:t>
                        </w:r>
                      </w:p>
                    </w:tc>
                    <w:tc>
                      <w:tcPr>
                        <w:tcW w:w="5400" w:type="dxa"/>
                      </w:tcPr>
                      <w:p>
                        <w:pPr>
                          <w:pStyle w:val="TableParagraph"/>
                          <w:ind w:left="105"/>
                          <w:rPr>
                            <w:sz w:val="24"/>
                          </w:rPr>
                        </w:pPr>
                        <w:r>
                          <w:rPr>
                            <w:sz w:val="24"/>
                          </w:rPr>
                          <w:t>ROX is a Hemisphere GNSS propriety RTK message format</w:t>
                        </w:r>
                        <w:r>
                          <w:rPr>
                            <w:spacing w:val="-3"/>
                            <w:sz w:val="24"/>
                          </w:rPr>
                          <w:t> </w:t>
                        </w:r>
                        <w:r>
                          <w:rPr>
                            <w:sz w:val="24"/>
                          </w:rPr>
                          <w:t>that</w:t>
                        </w:r>
                        <w:r>
                          <w:rPr>
                            <w:spacing w:val="-3"/>
                            <w:sz w:val="24"/>
                          </w:rPr>
                          <w:t> </w:t>
                        </w:r>
                        <w:r>
                          <w:rPr>
                            <w:sz w:val="24"/>
                          </w:rPr>
                          <w:t>can</w:t>
                        </w:r>
                        <w:r>
                          <w:rPr>
                            <w:spacing w:val="-6"/>
                            <w:sz w:val="24"/>
                          </w:rPr>
                          <w:t> </w:t>
                        </w:r>
                        <w:r>
                          <w:rPr>
                            <w:sz w:val="24"/>
                          </w:rPr>
                          <w:t>be</w:t>
                        </w:r>
                        <w:r>
                          <w:rPr>
                            <w:spacing w:val="-7"/>
                            <w:sz w:val="24"/>
                          </w:rPr>
                          <w:t> </w:t>
                        </w:r>
                        <w:r>
                          <w:rPr>
                            <w:sz w:val="24"/>
                          </w:rPr>
                          <w:t>used</w:t>
                        </w:r>
                        <w:r>
                          <w:rPr>
                            <w:spacing w:val="-6"/>
                            <w:sz w:val="24"/>
                          </w:rPr>
                          <w:t> </w:t>
                        </w:r>
                        <w:r>
                          <w:rPr>
                            <w:sz w:val="24"/>
                          </w:rPr>
                          <w:t>as</w:t>
                        </w:r>
                        <w:r>
                          <w:rPr>
                            <w:spacing w:val="-5"/>
                            <w:sz w:val="24"/>
                          </w:rPr>
                          <w:t> </w:t>
                        </w:r>
                        <w:r>
                          <w:rPr>
                            <w:sz w:val="24"/>
                          </w:rPr>
                          <w:t>an</w:t>
                        </w:r>
                        <w:r>
                          <w:rPr>
                            <w:spacing w:val="-4"/>
                            <w:sz w:val="24"/>
                          </w:rPr>
                          <w:t> </w:t>
                        </w:r>
                        <w:r>
                          <w:rPr>
                            <w:sz w:val="24"/>
                          </w:rPr>
                          <w:t>alternative</w:t>
                        </w:r>
                        <w:r>
                          <w:rPr>
                            <w:spacing w:val="-4"/>
                            <w:sz w:val="24"/>
                          </w:rPr>
                          <w:t> </w:t>
                        </w:r>
                        <w:r>
                          <w:rPr>
                            <w:sz w:val="24"/>
                          </w:rPr>
                          <w:t>to</w:t>
                        </w:r>
                        <w:r>
                          <w:rPr>
                            <w:spacing w:val="-4"/>
                            <w:sz w:val="24"/>
                          </w:rPr>
                          <w:t> </w:t>
                        </w:r>
                        <w:r>
                          <w:rPr>
                            <w:sz w:val="24"/>
                          </w:rPr>
                          <w:t>RTCM3 when both the base and rover are Hemisphere</w:t>
                        </w:r>
                      </w:p>
                      <w:p>
                        <w:pPr>
                          <w:pStyle w:val="TableParagraph"/>
                          <w:spacing w:line="273" w:lineRule="exact" w:before="1"/>
                          <w:ind w:left="105"/>
                          <w:rPr>
                            <w:sz w:val="24"/>
                          </w:rPr>
                        </w:pPr>
                        <w:r>
                          <w:rPr>
                            <w:spacing w:val="-2"/>
                            <w:sz w:val="24"/>
                          </w:rPr>
                          <w:t>branded.</w:t>
                        </w:r>
                      </w:p>
                    </w:tc>
                  </w:tr>
                  <w:tr>
                    <w:trPr>
                      <w:trHeight w:val="878" w:hRule="atLeast"/>
                    </w:trPr>
                    <w:tc>
                      <w:tcPr>
                        <w:tcW w:w="2002" w:type="dxa"/>
                      </w:tcPr>
                      <w:p>
                        <w:pPr>
                          <w:pStyle w:val="TableParagraph"/>
                          <w:spacing w:line="292" w:lineRule="exact"/>
                          <w:rPr>
                            <w:sz w:val="24"/>
                          </w:rPr>
                        </w:pPr>
                        <w:r>
                          <w:rPr>
                            <w:spacing w:val="-5"/>
                            <w:sz w:val="24"/>
                          </w:rPr>
                          <w:t>RTK</w:t>
                        </w:r>
                      </w:p>
                    </w:tc>
                    <w:tc>
                      <w:tcPr>
                        <w:tcW w:w="5400" w:type="dxa"/>
                      </w:tcPr>
                      <w:p>
                        <w:pPr>
                          <w:pStyle w:val="TableParagraph"/>
                          <w:ind w:left="105"/>
                          <w:rPr>
                            <w:sz w:val="24"/>
                          </w:rPr>
                        </w:pPr>
                        <w:r>
                          <w:rPr>
                            <w:sz w:val="24"/>
                          </w:rPr>
                          <w:t>Real-Time-Kinematic</w:t>
                        </w:r>
                        <w:r>
                          <w:rPr>
                            <w:spacing w:val="-8"/>
                            <w:sz w:val="24"/>
                          </w:rPr>
                          <w:t> </w:t>
                        </w:r>
                        <w:r>
                          <w:rPr>
                            <w:sz w:val="24"/>
                          </w:rPr>
                          <w:t>(RTK)</w:t>
                        </w:r>
                        <w:r>
                          <w:rPr>
                            <w:spacing w:val="-8"/>
                            <w:sz w:val="24"/>
                          </w:rPr>
                          <w:t> </w:t>
                        </w:r>
                        <w:r>
                          <w:rPr>
                            <w:sz w:val="24"/>
                          </w:rPr>
                          <w:t>is</w:t>
                        </w:r>
                        <w:r>
                          <w:rPr>
                            <w:spacing w:val="-8"/>
                            <w:sz w:val="24"/>
                          </w:rPr>
                          <w:t> </w:t>
                        </w:r>
                        <w:r>
                          <w:rPr>
                            <w:sz w:val="24"/>
                          </w:rPr>
                          <w:t>a</w:t>
                        </w:r>
                        <w:r>
                          <w:rPr>
                            <w:spacing w:val="-7"/>
                            <w:sz w:val="24"/>
                          </w:rPr>
                          <w:t> </w:t>
                        </w:r>
                        <w:r>
                          <w:rPr>
                            <w:sz w:val="24"/>
                          </w:rPr>
                          <w:t>real-time</w:t>
                        </w:r>
                        <w:r>
                          <w:rPr>
                            <w:spacing w:val="-9"/>
                            <w:sz w:val="24"/>
                          </w:rPr>
                          <w:t> </w:t>
                        </w:r>
                        <w:r>
                          <w:rPr>
                            <w:sz w:val="24"/>
                          </w:rPr>
                          <w:t>differential GPS method that provides better accuracy than</w:t>
                        </w:r>
                      </w:p>
                      <w:p>
                        <w:pPr>
                          <w:pStyle w:val="TableParagraph"/>
                          <w:spacing w:line="273" w:lineRule="exact"/>
                          <w:ind w:left="105"/>
                          <w:rPr>
                            <w:sz w:val="24"/>
                          </w:rPr>
                        </w:pPr>
                        <w:r>
                          <w:rPr>
                            <w:sz w:val="24"/>
                          </w:rPr>
                          <w:t>differential</w:t>
                        </w:r>
                        <w:r>
                          <w:rPr>
                            <w:spacing w:val="-2"/>
                            <w:sz w:val="24"/>
                          </w:rPr>
                          <w:t> corrections.</w:t>
                        </w:r>
                      </w:p>
                    </w:tc>
                  </w:tr>
                  <w:tr>
                    <w:trPr>
                      <w:trHeight w:val="878" w:hRule="atLeast"/>
                    </w:trPr>
                    <w:tc>
                      <w:tcPr>
                        <w:tcW w:w="2002" w:type="dxa"/>
                      </w:tcPr>
                      <w:p>
                        <w:pPr>
                          <w:pStyle w:val="TableParagraph"/>
                          <w:spacing w:line="292" w:lineRule="exact"/>
                          <w:rPr>
                            <w:sz w:val="24"/>
                          </w:rPr>
                        </w:pPr>
                        <w:r>
                          <w:rPr>
                            <w:spacing w:val="-4"/>
                            <w:sz w:val="24"/>
                          </w:rPr>
                          <w:t>SBAS</w:t>
                        </w:r>
                      </w:p>
                    </w:tc>
                    <w:tc>
                      <w:tcPr>
                        <w:tcW w:w="5400" w:type="dxa"/>
                      </w:tcPr>
                      <w:p>
                        <w:pPr>
                          <w:pStyle w:val="TableParagraph"/>
                          <w:ind w:left="105"/>
                          <w:rPr>
                            <w:sz w:val="24"/>
                          </w:rPr>
                        </w:pPr>
                        <w:r>
                          <w:rPr>
                            <w:sz w:val="24"/>
                          </w:rPr>
                          <w:t>Satellite Based Augmentation System (SBAS) is a system</w:t>
                        </w:r>
                        <w:r>
                          <w:rPr>
                            <w:spacing w:val="-6"/>
                            <w:sz w:val="24"/>
                          </w:rPr>
                          <w:t> </w:t>
                        </w:r>
                        <w:r>
                          <w:rPr>
                            <w:sz w:val="24"/>
                          </w:rPr>
                          <w:t>that</w:t>
                        </w:r>
                        <w:r>
                          <w:rPr>
                            <w:spacing w:val="-8"/>
                            <w:sz w:val="24"/>
                          </w:rPr>
                          <w:t> </w:t>
                        </w:r>
                        <w:r>
                          <w:rPr>
                            <w:sz w:val="24"/>
                          </w:rPr>
                          <w:t>provides</w:t>
                        </w:r>
                        <w:r>
                          <w:rPr>
                            <w:spacing w:val="-9"/>
                            <w:sz w:val="24"/>
                          </w:rPr>
                          <w:t> </w:t>
                        </w:r>
                        <w:r>
                          <w:rPr>
                            <w:sz w:val="24"/>
                          </w:rPr>
                          <w:t>differential</w:t>
                        </w:r>
                        <w:r>
                          <w:rPr>
                            <w:spacing w:val="-7"/>
                            <w:sz w:val="24"/>
                          </w:rPr>
                          <w:t> </w:t>
                        </w:r>
                        <w:r>
                          <w:rPr>
                            <w:sz w:val="24"/>
                          </w:rPr>
                          <w:t>corrections</w:t>
                        </w:r>
                        <w:r>
                          <w:rPr>
                            <w:spacing w:val="-7"/>
                            <w:sz w:val="24"/>
                          </w:rPr>
                          <w:t> </w:t>
                        </w:r>
                        <w:r>
                          <w:rPr>
                            <w:sz w:val="24"/>
                          </w:rPr>
                          <w:t>over</w:t>
                        </w:r>
                      </w:p>
                      <w:p>
                        <w:pPr>
                          <w:pStyle w:val="TableParagraph"/>
                          <w:spacing w:line="273" w:lineRule="exact"/>
                          <w:ind w:left="105"/>
                          <w:rPr>
                            <w:sz w:val="24"/>
                          </w:rPr>
                        </w:pPr>
                        <w:r>
                          <w:rPr>
                            <w:sz w:val="24"/>
                          </w:rPr>
                          <w:t>satellite</w:t>
                        </w:r>
                        <w:r>
                          <w:rPr>
                            <w:spacing w:val="-2"/>
                            <w:sz w:val="24"/>
                          </w:rPr>
                          <w:t> </w:t>
                        </w:r>
                        <w:r>
                          <w:rPr>
                            <w:sz w:val="24"/>
                          </w:rPr>
                          <w:t>throughout</w:t>
                        </w:r>
                        <w:r>
                          <w:rPr>
                            <w:spacing w:val="-2"/>
                            <w:sz w:val="24"/>
                          </w:rPr>
                          <w:t> </w:t>
                        </w:r>
                        <w:r>
                          <w:rPr>
                            <w:sz w:val="24"/>
                          </w:rPr>
                          <w:t>a</w:t>
                        </w:r>
                        <w:r>
                          <w:rPr>
                            <w:spacing w:val="-3"/>
                            <w:sz w:val="24"/>
                          </w:rPr>
                          <w:t> </w:t>
                        </w:r>
                        <w:r>
                          <w:rPr>
                            <w:sz w:val="24"/>
                          </w:rPr>
                          <w:t>wide area</w:t>
                        </w:r>
                        <w:r>
                          <w:rPr>
                            <w:spacing w:val="-1"/>
                            <w:sz w:val="24"/>
                          </w:rPr>
                          <w:t> </w:t>
                        </w:r>
                        <w:r>
                          <w:rPr>
                            <w:sz w:val="24"/>
                          </w:rPr>
                          <w:t>or</w:t>
                        </w:r>
                        <w:r>
                          <w:rPr>
                            <w:spacing w:val="-2"/>
                            <w:sz w:val="24"/>
                          </w:rPr>
                          <w:t> region.</w:t>
                        </w:r>
                      </w:p>
                    </w:tc>
                  </w:tr>
                  <w:tr>
                    <w:trPr>
                      <w:trHeight w:val="880" w:hRule="atLeast"/>
                    </w:trPr>
                    <w:tc>
                      <w:tcPr>
                        <w:tcW w:w="2002" w:type="dxa"/>
                      </w:tcPr>
                      <w:p>
                        <w:pPr>
                          <w:pStyle w:val="TableParagraph"/>
                          <w:spacing w:before="1"/>
                          <w:rPr>
                            <w:sz w:val="24"/>
                          </w:rPr>
                        </w:pPr>
                        <w:r>
                          <w:rPr>
                            <w:spacing w:val="-5"/>
                            <w:sz w:val="24"/>
                          </w:rPr>
                          <w:t>SNR</w:t>
                        </w:r>
                      </w:p>
                    </w:tc>
                    <w:tc>
                      <w:tcPr>
                        <w:tcW w:w="5400" w:type="dxa"/>
                      </w:tcPr>
                      <w:p>
                        <w:pPr>
                          <w:pStyle w:val="TableParagraph"/>
                          <w:spacing w:line="290" w:lineRule="atLeast"/>
                          <w:ind w:left="105" w:right="131"/>
                          <w:rPr>
                            <w:sz w:val="24"/>
                          </w:rPr>
                        </w:pPr>
                        <w:r>
                          <w:rPr>
                            <w:sz w:val="24"/>
                          </w:rPr>
                          <w:t>Signal-to-noise ratio</w:t>
                        </w:r>
                        <w:r>
                          <w:rPr>
                            <w:spacing w:val="40"/>
                            <w:sz w:val="24"/>
                          </w:rPr>
                          <w:t> </w:t>
                        </w:r>
                        <w:r>
                          <w:rPr>
                            <w:sz w:val="24"/>
                          </w:rPr>
                          <w:t>is a measure used in science and</w:t>
                        </w:r>
                        <w:r>
                          <w:rPr>
                            <w:spacing w:val="-6"/>
                            <w:sz w:val="24"/>
                          </w:rPr>
                          <w:t> </w:t>
                        </w:r>
                        <w:r>
                          <w:rPr>
                            <w:sz w:val="24"/>
                          </w:rPr>
                          <w:t>engineering</w:t>
                        </w:r>
                        <w:r>
                          <w:rPr>
                            <w:spacing w:val="-5"/>
                            <w:sz w:val="24"/>
                          </w:rPr>
                          <w:t> </w:t>
                        </w:r>
                        <w:r>
                          <w:rPr>
                            <w:sz w:val="24"/>
                          </w:rPr>
                          <w:t>that</w:t>
                        </w:r>
                        <w:r>
                          <w:rPr>
                            <w:spacing w:val="-3"/>
                            <w:sz w:val="24"/>
                          </w:rPr>
                          <w:t> </w:t>
                        </w:r>
                        <w:r>
                          <w:rPr>
                            <w:sz w:val="24"/>
                          </w:rPr>
                          <w:t>compares</w:t>
                        </w:r>
                        <w:r>
                          <w:rPr>
                            <w:spacing w:val="-7"/>
                            <w:sz w:val="24"/>
                          </w:rPr>
                          <w:t> </w:t>
                        </w:r>
                        <w:r>
                          <w:rPr>
                            <w:sz w:val="24"/>
                          </w:rPr>
                          <w:t>the</w:t>
                        </w:r>
                        <w:r>
                          <w:rPr>
                            <w:spacing w:val="-4"/>
                            <w:sz w:val="24"/>
                          </w:rPr>
                          <w:t> </w:t>
                        </w:r>
                        <w:r>
                          <w:rPr>
                            <w:sz w:val="24"/>
                          </w:rPr>
                          <w:t>level</w:t>
                        </w:r>
                        <w:r>
                          <w:rPr>
                            <w:spacing w:val="-7"/>
                            <w:sz w:val="24"/>
                          </w:rPr>
                          <w:t> </w:t>
                        </w:r>
                        <w:r>
                          <w:rPr>
                            <w:sz w:val="24"/>
                          </w:rPr>
                          <w:t>of</w:t>
                        </w:r>
                        <w:r>
                          <w:rPr>
                            <w:spacing w:val="-6"/>
                            <w:sz w:val="24"/>
                          </w:rPr>
                          <w:t> </w:t>
                        </w:r>
                        <w:r>
                          <w:rPr>
                            <w:sz w:val="24"/>
                          </w:rPr>
                          <w:t>a</w:t>
                        </w:r>
                        <w:r>
                          <w:rPr>
                            <w:spacing w:val="-7"/>
                            <w:sz w:val="24"/>
                          </w:rPr>
                          <w:t> </w:t>
                        </w:r>
                        <w:r>
                          <w:rPr>
                            <w:sz w:val="24"/>
                          </w:rPr>
                          <w:t>desired signal to the level of background noise.</w:t>
                        </w:r>
                      </w:p>
                    </w:tc>
                  </w:tr>
                  <w:tr>
                    <w:trPr>
                      <w:trHeight w:val="1170" w:hRule="atLeast"/>
                    </w:trPr>
                    <w:tc>
                      <w:tcPr>
                        <w:tcW w:w="2002" w:type="dxa"/>
                      </w:tcPr>
                      <w:p>
                        <w:pPr>
                          <w:pStyle w:val="TableParagraph"/>
                          <w:spacing w:line="292" w:lineRule="exact"/>
                          <w:rPr>
                            <w:sz w:val="24"/>
                          </w:rPr>
                        </w:pPr>
                        <w:r>
                          <w:rPr>
                            <w:spacing w:val="-2"/>
                            <w:sz w:val="24"/>
                          </w:rPr>
                          <w:t>Subscription</w:t>
                        </w:r>
                      </w:p>
                    </w:tc>
                    <w:tc>
                      <w:tcPr>
                        <w:tcW w:w="5400" w:type="dxa"/>
                      </w:tcPr>
                      <w:p>
                        <w:pPr>
                          <w:pStyle w:val="TableParagraph"/>
                          <w:ind w:left="105" w:right="175"/>
                          <w:rPr>
                            <w:sz w:val="24"/>
                          </w:rPr>
                        </w:pPr>
                        <w:r>
                          <w:rPr>
                            <w:sz w:val="24"/>
                          </w:rPr>
                          <w:t>A subscription is a feature that is enabled for a limited</w:t>
                        </w:r>
                        <w:r>
                          <w:rPr>
                            <w:spacing w:val="-6"/>
                            <w:sz w:val="24"/>
                          </w:rPr>
                          <w:t> </w:t>
                        </w:r>
                        <w:r>
                          <w:rPr>
                            <w:sz w:val="24"/>
                          </w:rPr>
                          <w:t>time.</w:t>
                        </w:r>
                        <w:r>
                          <w:rPr>
                            <w:spacing w:val="-5"/>
                            <w:sz w:val="24"/>
                          </w:rPr>
                          <w:t> </w:t>
                        </w:r>
                        <w:r>
                          <w:rPr>
                            <w:sz w:val="24"/>
                          </w:rPr>
                          <w:t>Once</w:t>
                        </w:r>
                        <w:r>
                          <w:rPr>
                            <w:spacing w:val="-6"/>
                            <w:sz w:val="24"/>
                          </w:rPr>
                          <w:t> </w:t>
                        </w:r>
                        <w:r>
                          <w:rPr>
                            <w:sz w:val="24"/>
                          </w:rPr>
                          <w:t>the</w:t>
                        </w:r>
                        <w:r>
                          <w:rPr>
                            <w:spacing w:val="-4"/>
                            <w:sz w:val="24"/>
                          </w:rPr>
                          <w:t> </w:t>
                        </w:r>
                        <w:r>
                          <w:rPr>
                            <w:sz w:val="24"/>
                          </w:rPr>
                          <w:t>end-date</w:t>
                        </w:r>
                        <w:r>
                          <w:rPr>
                            <w:spacing w:val="-4"/>
                            <w:sz w:val="24"/>
                          </w:rPr>
                          <w:t> </w:t>
                        </w:r>
                        <w:r>
                          <w:rPr>
                            <w:sz w:val="24"/>
                          </w:rPr>
                          <w:t>of</w:t>
                        </w:r>
                        <w:r>
                          <w:rPr>
                            <w:spacing w:val="-6"/>
                            <w:sz w:val="24"/>
                          </w:rPr>
                          <w:t> </w:t>
                        </w:r>
                        <w:r>
                          <w:rPr>
                            <w:sz w:val="24"/>
                          </w:rPr>
                          <w:t>the</w:t>
                        </w:r>
                        <w:r>
                          <w:rPr>
                            <w:spacing w:val="-6"/>
                            <w:sz w:val="24"/>
                          </w:rPr>
                          <w:t> </w:t>
                        </w:r>
                        <w:r>
                          <w:rPr>
                            <w:sz w:val="24"/>
                          </w:rPr>
                          <w:t>subscription has</w:t>
                        </w:r>
                        <w:r>
                          <w:rPr>
                            <w:spacing w:val="-1"/>
                            <w:sz w:val="24"/>
                          </w:rPr>
                          <w:t> </w:t>
                        </w:r>
                        <w:r>
                          <w:rPr>
                            <w:sz w:val="24"/>
                          </w:rPr>
                          <w:t>been</w:t>
                        </w:r>
                        <w:r>
                          <w:rPr>
                            <w:spacing w:val="-2"/>
                            <w:sz w:val="24"/>
                          </w:rPr>
                          <w:t> </w:t>
                        </w:r>
                        <w:r>
                          <w:rPr>
                            <w:sz w:val="24"/>
                          </w:rPr>
                          <w:t>reached,</w:t>
                        </w:r>
                        <w:r>
                          <w:rPr>
                            <w:spacing w:val="-3"/>
                            <w:sz w:val="24"/>
                          </w:rPr>
                          <w:t> </w:t>
                        </w:r>
                        <w:r>
                          <w:rPr>
                            <w:sz w:val="24"/>
                          </w:rPr>
                          <w:t>the feature</w:t>
                        </w:r>
                        <w:r>
                          <w:rPr>
                            <w:spacing w:val="-1"/>
                            <w:sz w:val="24"/>
                          </w:rPr>
                          <w:t> </w:t>
                        </w:r>
                        <w:r>
                          <w:rPr>
                            <w:sz w:val="24"/>
                          </w:rPr>
                          <w:t>will</w:t>
                        </w:r>
                        <w:r>
                          <w:rPr>
                            <w:spacing w:val="-3"/>
                            <w:sz w:val="24"/>
                          </w:rPr>
                          <w:t> </w:t>
                        </w:r>
                        <w:r>
                          <w:rPr>
                            <w:sz w:val="24"/>
                          </w:rPr>
                          <w:t>turn</w:t>
                        </w:r>
                        <w:r>
                          <w:rPr>
                            <w:spacing w:val="-2"/>
                            <w:sz w:val="24"/>
                          </w:rPr>
                          <w:t> </w:t>
                        </w:r>
                        <w:r>
                          <w:rPr>
                            <w:sz w:val="24"/>
                          </w:rPr>
                          <w:t>off</w:t>
                        </w:r>
                        <w:r>
                          <w:rPr>
                            <w:spacing w:val="-2"/>
                            <w:sz w:val="24"/>
                          </w:rPr>
                          <w:t> </w:t>
                        </w:r>
                        <w:r>
                          <w:rPr>
                            <w:sz w:val="24"/>
                          </w:rPr>
                          <w:t>until</w:t>
                        </w:r>
                        <w:r>
                          <w:rPr>
                            <w:spacing w:val="-2"/>
                            <w:sz w:val="24"/>
                          </w:rPr>
                          <w:t> </w:t>
                        </w:r>
                        <w:r>
                          <w:rPr>
                            <w:spacing w:val="-5"/>
                            <w:sz w:val="24"/>
                          </w:rPr>
                          <w:t>the</w:t>
                        </w:r>
                      </w:p>
                      <w:p>
                        <w:pPr>
                          <w:pStyle w:val="TableParagraph"/>
                          <w:spacing w:line="273" w:lineRule="exact"/>
                          <w:ind w:left="105"/>
                          <w:rPr>
                            <w:sz w:val="24"/>
                          </w:rPr>
                        </w:pPr>
                        <w:r>
                          <w:rPr>
                            <w:sz w:val="24"/>
                          </w:rPr>
                          <w:t>subscription</w:t>
                        </w:r>
                        <w:r>
                          <w:rPr>
                            <w:spacing w:val="-2"/>
                            <w:sz w:val="24"/>
                          </w:rPr>
                          <w:t> </w:t>
                        </w:r>
                        <w:r>
                          <w:rPr>
                            <w:sz w:val="24"/>
                          </w:rPr>
                          <w:t>is</w:t>
                        </w:r>
                        <w:r>
                          <w:rPr>
                            <w:spacing w:val="-1"/>
                            <w:sz w:val="24"/>
                          </w:rPr>
                          <w:t> </w:t>
                        </w:r>
                        <w:r>
                          <w:rPr>
                            <w:spacing w:val="-2"/>
                            <w:sz w:val="24"/>
                          </w:rPr>
                          <w:t>renewed.</w:t>
                        </w:r>
                      </w:p>
                    </w:tc>
                  </w:tr>
                </w:tbl>
                <w:p>
                  <w:pPr>
                    <w:pStyle w:val="BodyText"/>
                  </w:pPr>
                </w:p>
              </w:txbxContent>
            </v:textbox>
            <w10:wrap type="none"/>
          </v:shape>
        </w:pict>
      </w:r>
      <w:r>
        <w:rPr>
          <w:b/>
          <w:sz w:val="22"/>
        </w:rPr>
        <w:t>V500</w:t>
      </w:r>
      <w:r>
        <w:rPr>
          <w:b/>
          <w:spacing w:val="-13"/>
          <w:sz w:val="22"/>
        </w:rPr>
        <w:t> </w:t>
      </w:r>
      <w:r>
        <w:rPr>
          <w:b/>
          <w:sz w:val="22"/>
        </w:rPr>
        <w:t>terms</w:t>
      </w:r>
      <w:r>
        <w:rPr>
          <w:b/>
          <w:spacing w:val="-12"/>
          <w:sz w:val="22"/>
        </w:rPr>
        <w:t> </w:t>
      </w:r>
      <w:r>
        <w:rPr>
          <w:b/>
          <w:sz w:val="22"/>
        </w:rPr>
        <w:t>&amp; </w:t>
      </w:r>
      <w:r>
        <w:rPr>
          <w:b/>
          <w:spacing w:val="-2"/>
          <w:sz w:val="22"/>
        </w:rPr>
        <w:t>definitions</w:t>
      </w:r>
      <w:r>
        <w:rPr>
          <w:spacing w:val="-2"/>
          <w:sz w:val="22"/>
        </w:rPr>
        <w:t>, continued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2"/>
        </w:rPr>
      </w:pPr>
      <w:r>
        <w:rPr/>
        <w:pict>
          <v:rect style="position:absolute;margin-left:156.600006pt;margin-top:14.825898pt;width:384.84pt;height:.72pt;mso-position-horizontal-relative:page;mso-position-vertical-relative:paragraph;z-index:-15720448;mso-wrap-distance-left:0;mso-wrap-distance-right:0" id="docshape44" filled="true" fillcolor="#000000" stroked="false">
            <v:fill type="solid"/>
            <w10:wrap type="topAndBottom"/>
          </v:rect>
        </w:pict>
      </w:r>
    </w:p>
    <w:p>
      <w:pPr>
        <w:spacing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right"/>
        <w:rPr>
          <w:sz w:val="24"/>
        </w:rPr>
        <w:sectPr>
          <w:pgSz w:w="12240" w:h="15840"/>
          <w:pgMar w:header="797" w:footer="1255" w:top="2260" w:bottom="1440" w:left="440" w:right="540"/>
        </w:sectPr>
      </w:pPr>
    </w:p>
    <w:p>
      <w:pPr>
        <w:pStyle w:val="BodyText"/>
        <w:spacing w:before="6"/>
        <w:rPr>
          <w:i/>
          <w:sz w:val="19"/>
        </w:rPr>
      </w:pPr>
    </w:p>
    <w:p>
      <w:pPr>
        <w:spacing w:before="56"/>
        <w:ind w:left="1108" w:right="8587" w:firstLine="0"/>
        <w:jc w:val="left"/>
        <w:rPr>
          <w:sz w:val="22"/>
        </w:rPr>
      </w:pPr>
      <w:r>
        <w:rPr/>
        <w:pict>
          <v:shape style="position:absolute;margin-left:163.440002pt;margin-top:17.473658pt;width:370.6pt;height:148.4pt;mso-position-horizontal-relative:page;mso-position-vertical-relative:paragraph;z-index:15738368" type="#_x0000_t202" id="docshape4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9"/>
                    <w:gridCol w:w="5402"/>
                  </w:tblGrid>
                  <w:tr>
                    <w:trPr>
                      <w:trHeight w:val="292" w:hRule="atLeast"/>
                    </w:trPr>
                    <w:tc>
                      <w:tcPr>
                        <w:tcW w:w="1999" w:type="dxa"/>
                      </w:tcPr>
                      <w:p>
                        <w:pPr>
                          <w:pStyle w:val="TableParagraph"/>
                          <w:spacing w:line="272" w:lineRule="exact"/>
                          <w:ind w:left="727" w:right="716"/>
                          <w:jc w:val="center"/>
                          <w:rPr>
                            <w:b/>
                            <w:sz w:val="24"/>
                          </w:rPr>
                        </w:pPr>
                        <w:r>
                          <w:rPr>
                            <w:b/>
                            <w:color w:val="191970"/>
                            <w:spacing w:val="-4"/>
                            <w:sz w:val="24"/>
                          </w:rPr>
                          <w:t>Term</w:t>
                        </w:r>
                      </w:p>
                    </w:tc>
                    <w:tc>
                      <w:tcPr>
                        <w:tcW w:w="5402" w:type="dxa"/>
                      </w:tcPr>
                      <w:p>
                        <w:pPr>
                          <w:pStyle w:val="TableParagraph"/>
                          <w:spacing w:line="272" w:lineRule="exact"/>
                          <w:ind w:left="2200" w:right="2177"/>
                          <w:jc w:val="center"/>
                          <w:rPr>
                            <w:b/>
                            <w:sz w:val="24"/>
                          </w:rPr>
                        </w:pPr>
                        <w:r>
                          <w:rPr>
                            <w:b/>
                            <w:color w:val="191970"/>
                            <w:spacing w:val="-2"/>
                            <w:sz w:val="24"/>
                          </w:rPr>
                          <w:t>Definition</w:t>
                        </w:r>
                      </w:p>
                    </w:tc>
                  </w:tr>
                  <w:tr>
                    <w:trPr>
                      <w:trHeight w:val="1466" w:hRule="atLeast"/>
                    </w:trPr>
                    <w:tc>
                      <w:tcPr>
                        <w:tcW w:w="1999" w:type="dxa"/>
                      </w:tcPr>
                      <w:p>
                        <w:pPr>
                          <w:pStyle w:val="TableParagraph"/>
                          <w:spacing w:line="292" w:lineRule="exact"/>
                          <w:rPr>
                            <w:sz w:val="24"/>
                          </w:rPr>
                        </w:pPr>
                        <w:r>
                          <w:rPr>
                            <w:spacing w:val="-5"/>
                            <w:sz w:val="24"/>
                          </w:rPr>
                          <w:t>UHF</w:t>
                        </w:r>
                      </w:p>
                    </w:tc>
                    <w:tc>
                      <w:tcPr>
                        <w:tcW w:w="5402" w:type="dxa"/>
                      </w:tcPr>
                      <w:p>
                        <w:pPr>
                          <w:pStyle w:val="TableParagraph"/>
                          <w:ind w:left="108"/>
                          <w:rPr>
                            <w:sz w:val="24"/>
                          </w:rPr>
                        </w:pPr>
                        <w:r>
                          <w:rPr>
                            <w:sz w:val="24"/>
                          </w:rPr>
                          <w:t>Ultra</w:t>
                        </w:r>
                        <w:r>
                          <w:rPr>
                            <w:spacing w:val="-4"/>
                            <w:sz w:val="24"/>
                          </w:rPr>
                          <w:t> </w:t>
                        </w:r>
                        <w:r>
                          <w:rPr>
                            <w:sz w:val="24"/>
                          </w:rPr>
                          <w:t>high</w:t>
                        </w:r>
                        <w:r>
                          <w:rPr>
                            <w:spacing w:val="-6"/>
                            <w:sz w:val="24"/>
                          </w:rPr>
                          <w:t> </w:t>
                        </w:r>
                        <w:r>
                          <w:rPr>
                            <w:sz w:val="24"/>
                          </w:rPr>
                          <w:t>frequency</w:t>
                        </w:r>
                        <w:r>
                          <w:rPr>
                            <w:spacing w:val="-5"/>
                            <w:sz w:val="24"/>
                          </w:rPr>
                          <w:t> </w:t>
                        </w:r>
                        <w:r>
                          <w:rPr>
                            <w:sz w:val="24"/>
                          </w:rPr>
                          <w:t>is</w:t>
                        </w:r>
                        <w:r>
                          <w:rPr>
                            <w:spacing w:val="-5"/>
                            <w:sz w:val="24"/>
                          </w:rPr>
                          <w:t> </w:t>
                        </w:r>
                        <w:r>
                          <w:rPr>
                            <w:sz w:val="24"/>
                          </w:rPr>
                          <w:t>the</w:t>
                        </w:r>
                        <w:r>
                          <w:rPr>
                            <w:spacing w:val="-4"/>
                            <w:sz w:val="24"/>
                          </w:rPr>
                          <w:t> </w:t>
                        </w:r>
                        <w:r>
                          <w:rPr>
                            <w:sz w:val="24"/>
                          </w:rPr>
                          <w:t>ITU</w:t>
                        </w:r>
                        <w:r>
                          <w:rPr>
                            <w:spacing w:val="-6"/>
                            <w:sz w:val="24"/>
                          </w:rPr>
                          <w:t> </w:t>
                        </w:r>
                        <w:r>
                          <w:rPr>
                            <w:sz w:val="24"/>
                          </w:rPr>
                          <w:t>designation</w:t>
                        </w:r>
                        <w:r>
                          <w:rPr>
                            <w:spacing w:val="-6"/>
                            <w:sz w:val="24"/>
                          </w:rPr>
                          <w:t> </w:t>
                        </w:r>
                        <w:r>
                          <w:rPr>
                            <w:sz w:val="24"/>
                          </w:rPr>
                          <w:t>for</w:t>
                        </w:r>
                        <w:r>
                          <w:rPr>
                            <w:spacing w:val="-6"/>
                            <w:sz w:val="24"/>
                          </w:rPr>
                          <w:t> </w:t>
                        </w:r>
                        <w:r>
                          <w:rPr>
                            <w:sz w:val="24"/>
                          </w:rPr>
                          <w:t>radio frequencies in the range between 300 megahertz (MHz) and 3 gigahertz (GHz), also known as the decimetre</w:t>
                        </w:r>
                        <w:r>
                          <w:rPr>
                            <w:spacing w:val="-3"/>
                            <w:sz w:val="24"/>
                          </w:rPr>
                          <w:t> </w:t>
                        </w:r>
                        <w:r>
                          <w:rPr>
                            <w:sz w:val="24"/>
                          </w:rPr>
                          <w:t>band</w:t>
                        </w:r>
                        <w:r>
                          <w:rPr>
                            <w:spacing w:val="-1"/>
                            <w:sz w:val="24"/>
                          </w:rPr>
                          <w:t> </w:t>
                        </w:r>
                        <w:r>
                          <w:rPr>
                            <w:sz w:val="24"/>
                          </w:rPr>
                          <w:t>as</w:t>
                        </w:r>
                        <w:r>
                          <w:rPr>
                            <w:spacing w:val="-4"/>
                            <w:sz w:val="24"/>
                          </w:rPr>
                          <w:t> </w:t>
                        </w:r>
                        <w:r>
                          <w:rPr>
                            <w:sz w:val="24"/>
                          </w:rPr>
                          <w:t>the</w:t>
                        </w:r>
                        <w:r>
                          <w:rPr>
                            <w:spacing w:val="-1"/>
                            <w:sz w:val="24"/>
                          </w:rPr>
                          <w:t> </w:t>
                        </w:r>
                        <w:r>
                          <w:rPr>
                            <w:sz w:val="24"/>
                          </w:rPr>
                          <w:t>wavelengths</w:t>
                        </w:r>
                        <w:r>
                          <w:rPr>
                            <w:spacing w:val="-2"/>
                            <w:sz w:val="24"/>
                          </w:rPr>
                          <w:t> </w:t>
                        </w:r>
                        <w:r>
                          <w:rPr>
                            <w:sz w:val="24"/>
                          </w:rPr>
                          <w:t>range</w:t>
                        </w:r>
                        <w:r>
                          <w:rPr>
                            <w:spacing w:val="-3"/>
                            <w:sz w:val="24"/>
                          </w:rPr>
                          <w:t> </w:t>
                        </w:r>
                        <w:r>
                          <w:rPr>
                            <w:sz w:val="24"/>
                          </w:rPr>
                          <w:t>from</w:t>
                        </w:r>
                        <w:r>
                          <w:rPr>
                            <w:spacing w:val="-4"/>
                            <w:sz w:val="24"/>
                          </w:rPr>
                          <w:t> </w:t>
                        </w:r>
                        <w:r>
                          <w:rPr>
                            <w:sz w:val="24"/>
                          </w:rPr>
                          <w:t>one</w:t>
                        </w:r>
                      </w:p>
                      <w:p>
                        <w:pPr>
                          <w:pStyle w:val="TableParagraph"/>
                          <w:spacing w:line="273" w:lineRule="exact" w:before="1"/>
                          <w:ind w:left="108"/>
                          <w:rPr>
                            <w:sz w:val="24"/>
                          </w:rPr>
                        </w:pPr>
                        <w:r>
                          <w:rPr>
                            <w:sz w:val="24"/>
                          </w:rPr>
                          <w:t>meter</w:t>
                        </w:r>
                        <w:r>
                          <w:rPr>
                            <w:spacing w:val="-2"/>
                            <w:sz w:val="24"/>
                          </w:rPr>
                          <w:t> </w:t>
                        </w:r>
                        <w:r>
                          <w:rPr>
                            <w:sz w:val="24"/>
                          </w:rPr>
                          <w:t>to</w:t>
                        </w:r>
                        <w:r>
                          <w:rPr>
                            <w:spacing w:val="-1"/>
                            <w:sz w:val="24"/>
                          </w:rPr>
                          <w:t> </w:t>
                        </w:r>
                        <w:r>
                          <w:rPr>
                            <w:sz w:val="24"/>
                          </w:rPr>
                          <w:t>one</w:t>
                        </w:r>
                        <w:r>
                          <w:rPr>
                            <w:spacing w:val="-1"/>
                            <w:sz w:val="24"/>
                          </w:rPr>
                          <w:t> </w:t>
                        </w:r>
                        <w:r>
                          <w:rPr>
                            <w:sz w:val="24"/>
                          </w:rPr>
                          <w:t>tenth</w:t>
                        </w:r>
                        <w:r>
                          <w:rPr>
                            <w:spacing w:val="-1"/>
                            <w:sz w:val="24"/>
                          </w:rPr>
                          <w:t> </w:t>
                        </w:r>
                        <w:r>
                          <w:rPr>
                            <w:sz w:val="24"/>
                          </w:rPr>
                          <w:t>of</w:t>
                        </w:r>
                        <w:r>
                          <w:rPr>
                            <w:spacing w:val="-1"/>
                            <w:sz w:val="24"/>
                          </w:rPr>
                          <w:t> </w:t>
                        </w:r>
                        <w:r>
                          <w:rPr>
                            <w:sz w:val="24"/>
                          </w:rPr>
                          <w:t>a</w:t>
                        </w:r>
                        <w:r>
                          <w:rPr>
                            <w:spacing w:val="-2"/>
                            <w:sz w:val="24"/>
                          </w:rPr>
                          <w:t> </w:t>
                        </w:r>
                        <w:r>
                          <w:rPr>
                            <w:sz w:val="24"/>
                          </w:rPr>
                          <w:t>meter</w:t>
                        </w:r>
                        <w:r>
                          <w:rPr>
                            <w:spacing w:val="-2"/>
                            <w:sz w:val="24"/>
                          </w:rPr>
                          <w:t> </w:t>
                        </w:r>
                        <w:r>
                          <w:rPr>
                            <w:sz w:val="24"/>
                          </w:rPr>
                          <w:t>(one </w:t>
                        </w:r>
                        <w:r>
                          <w:rPr>
                            <w:spacing w:val="-2"/>
                            <w:sz w:val="24"/>
                          </w:rPr>
                          <w:t>decimeter).</w:t>
                        </w:r>
                      </w:p>
                    </w:tc>
                  </w:tr>
                  <w:tr>
                    <w:trPr>
                      <w:trHeight w:val="1170" w:hRule="atLeast"/>
                    </w:trPr>
                    <w:tc>
                      <w:tcPr>
                        <w:tcW w:w="1999" w:type="dxa"/>
                      </w:tcPr>
                      <w:p>
                        <w:pPr>
                          <w:pStyle w:val="TableParagraph"/>
                          <w:spacing w:line="292" w:lineRule="exact"/>
                          <w:rPr>
                            <w:sz w:val="24"/>
                          </w:rPr>
                        </w:pPr>
                        <w:r>
                          <w:rPr>
                            <w:spacing w:val="-4"/>
                            <w:sz w:val="24"/>
                          </w:rPr>
                          <w:t>WAAS</w:t>
                        </w:r>
                      </w:p>
                    </w:tc>
                    <w:tc>
                      <w:tcPr>
                        <w:tcW w:w="5402" w:type="dxa"/>
                      </w:tcPr>
                      <w:p>
                        <w:pPr>
                          <w:pStyle w:val="TableParagraph"/>
                          <w:ind w:left="108" w:right="144"/>
                          <w:rPr>
                            <w:sz w:val="24"/>
                          </w:rPr>
                        </w:pPr>
                        <w:r>
                          <w:rPr>
                            <w:sz w:val="24"/>
                          </w:rPr>
                          <w:t>Wide Area Augmentation System (WAAS) is a satellite-based augmentation system (SBAS) that provides</w:t>
                        </w:r>
                        <w:r>
                          <w:rPr>
                            <w:spacing w:val="-7"/>
                            <w:sz w:val="24"/>
                          </w:rPr>
                          <w:t> </w:t>
                        </w:r>
                        <w:r>
                          <w:rPr>
                            <w:sz w:val="24"/>
                          </w:rPr>
                          <w:t>free</w:t>
                        </w:r>
                        <w:r>
                          <w:rPr>
                            <w:spacing w:val="-7"/>
                            <w:sz w:val="24"/>
                          </w:rPr>
                          <w:t> </w:t>
                        </w:r>
                        <w:r>
                          <w:rPr>
                            <w:sz w:val="24"/>
                          </w:rPr>
                          <w:t>differential</w:t>
                        </w:r>
                        <w:r>
                          <w:rPr>
                            <w:spacing w:val="-7"/>
                            <w:sz w:val="24"/>
                          </w:rPr>
                          <w:t> </w:t>
                        </w:r>
                        <w:r>
                          <w:rPr>
                            <w:sz w:val="24"/>
                          </w:rPr>
                          <w:t>corrections</w:t>
                        </w:r>
                        <w:r>
                          <w:rPr>
                            <w:spacing w:val="-5"/>
                            <w:sz w:val="24"/>
                          </w:rPr>
                          <w:t> </w:t>
                        </w:r>
                        <w:r>
                          <w:rPr>
                            <w:sz w:val="24"/>
                          </w:rPr>
                          <w:t>over</w:t>
                        </w:r>
                        <w:r>
                          <w:rPr>
                            <w:spacing w:val="-5"/>
                            <w:sz w:val="24"/>
                          </w:rPr>
                          <w:t> </w:t>
                        </w:r>
                        <w:r>
                          <w:rPr>
                            <w:sz w:val="24"/>
                          </w:rPr>
                          <w:t>satellite</w:t>
                        </w:r>
                        <w:r>
                          <w:rPr>
                            <w:spacing w:val="-5"/>
                            <w:sz w:val="24"/>
                          </w:rPr>
                          <w:t> </w:t>
                        </w:r>
                        <w:r>
                          <w:rPr>
                            <w:sz w:val="24"/>
                          </w:rPr>
                          <w:t>in</w:t>
                        </w:r>
                      </w:p>
                      <w:p>
                        <w:pPr>
                          <w:pStyle w:val="TableParagraph"/>
                          <w:spacing w:line="273" w:lineRule="exact"/>
                          <w:ind w:left="108"/>
                          <w:rPr>
                            <w:sz w:val="24"/>
                          </w:rPr>
                        </w:pPr>
                        <w:r>
                          <w:rPr>
                            <w:sz w:val="24"/>
                          </w:rPr>
                          <w:t>parts</w:t>
                        </w:r>
                        <w:r>
                          <w:rPr>
                            <w:spacing w:val="-2"/>
                            <w:sz w:val="24"/>
                          </w:rPr>
                          <w:t> </w:t>
                        </w:r>
                        <w:r>
                          <w:rPr>
                            <w:sz w:val="24"/>
                          </w:rPr>
                          <w:t>of</w:t>
                        </w:r>
                        <w:r>
                          <w:rPr>
                            <w:spacing w:val="-1"/>
                            <w:sz w:val="24"/>
                          </w:rPr>
                          <w:t> </w:t>
                        </w:r>
                        <w:r>
                          <w:rPr>
                            <w:sz w:val="24"/>
                          </w:rPr>
                          <w:t>North </w:t>
                        </w:r>
                        <w:r>
                          <w:rPr>
                            <w:spacing w:val="-2"/>
                            <w:sz w:val="24"/>
                          </w:rPr>
                          <w:t>America.</w:t>
                        </w:r>
                      </w:p>
                    </w:tc>
                  </w:tr>
                </w:tbl>
                <w:p>
                  <w:pPr>
                    <w:pStyle w:val="BodyText"/>
                  </w:pPr>
                </w:p>
              </w:txbxContent>
            </v:textbox>
            <w10:wrap type="none"/>
          </v:shape>
        </w:pict>
      </w:r>
      <w:r>
        <w:rPr>
          <w:b/>
          <w:sz w:val="22"/>
        </w:rPr>
        <w:t>V500</w:t>
      </w:r>
      <w:r>
        <w:rPr>
          <w:b/>
          <w:spacing w:val="-13"/>
          <w:sz w:val="22"/>
        </w:rPr>
        <w:t> </w:t>
      </w:r>
      <w:r>
        <w:rPr>
          <w:b/>
          <w:sz w:val="22"/>
        </w:rPr>
        <w:t>terms</w:t>
      </w:r>
      <w:r>
        <w:rPr>
          <w:b/>
          <w:spacing w:val="-12"/>
          <w:sz w:val="22"/>
        </w:rPr>
        <w:t> </w:t>
      </w:r>
      <w:r>
        <w:rPr>
          <w:b/>
          <w:sz w:val="22"/>
        </w:rPr>
        <w:t>&amp; </w:t>
      </w:r>
      <w:r>
        <w:rPr>
          <w:b/>
          <w:spacing w:val="-2"/>
          <w:sz w:val="22"/>
        </w:rPr>
        <w:t>definitions</w:t>
      </w:r>
      <w:r>
        <w:rPr>
          <w:spacing w:val="-2"/>
          <w:sz w:val="22"/>
        </w:rPr>
        <w:t>, continued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rPr>
          <w:sz w:val="18"/>
        </w:rPr>
      </w:pPr>
      <w:r>
        <w:rPr/>
        <w:pict>
          <v:rect style="position:absolute;margin-left:156.600006pt;margin-top:12.789804pt;width:384.84pt;height:.72pt;mso-position-horizontal-relative:page;mso-position-vertical-relative:paragraph;z-index:-15719424;mso-wrap-distance-left:0;mso-wrap-distance-right:0" id="docshape46" filled="true" fillcolor="#000000" stroked="false">
            <v:fill type="solid"/>
            <w10:wrap type="topAndBottom"/>
          </v:rect>
        </w:pict>
      </w:r>
    </w:p>
    <w:p>
      <w:pPr>
        <w:spacing w:after="0"/>
        <w:rPr>
          <w:sz w:val="18"/>
        </w:rPr>
        <w:sectPr>
          <w:pgSz w:w="12240" w:h="15840"/>
          <w:pgMar w:header="797" w:footer="1255" w:top="2260" w:bottom="1440" w:left="440" w:right="540"/>
        </w:sectPr>
      </w:pPr>
    </w:p>
    <w:p>
      <w:pPr>
        <w:pStyle w:val="BodyText"/>
        <w:rPr>
          <w:sz w:val="19"/>
        </w:rPr>
      </w:pPr>
    </w:p>
    <w:p>
      <w:pPr>
        <w:spacing w:after="0"/>
        <w:rPr>
          <w:sz w:val="19"/>
        </w:rPr>
        <w:sectPr>
          <w:headerReference w:type="default" r:id="rId20"/>
          <w:footerReference w:type="default" r:id="rId21"/>
          <w:pgSz w:w="12240" w:h="15840"/>
          <w:pgMar w:header="797" w:footer="1255" w:top="1360" w:bottom="1440" w:left="440" w:right="540"/>
        </w:sectPr>
      </w:pPr>
    </w:p>
    <w:p>
      <w:pPr>
        <w:pStyle w:val="BodyText"/>
        <w:rPr>
          <w:sz w:val="32"/>
        </w:rPr>
      </w:pPr>
    </w:p>
    <w:p>
      <w:pPr>
        <w:pStyle w:val="BodyText"/>
        <w:spacing w:before="2"/>
        <w:rPr>
          <w:sz w:val="29"/>
        </w:rPr>
      </w:pPr>
    </w:p>
    <w:p>
      <w:pPr>
        <w:spacing w:before="0"/>
        <w:ind w:left="1000" w:right="0" w:firstLine="0"/>
        <w:jc w:val="left"/>
        <w:rPr>
          <w:b/>
          <w:sz w:val="32"/>
        </w:rPr>
      </w:pPr>
      <w:bookmarkStart w:name="Chapter 1: Introduction" w:id="14"/>
      <w:bookmarkEnd w:id="14"/>
      <w:r>
        <w:rPr/>
      </w:r>
      <w:bookmarkStart w:name="Overview" w:id="15"/>
      <w:bookmarkEnd w:id="15"/>
      <w:r>
        <w:rPr/>
      </w:r>
      <w:bookmarkStart w:name="_bookmark2" w:id="16"/>
      <w:bookmarkEnd w:id="16"/>
      <w:r>
        <w:rPr/>
      </w:r>
      <w:bookmarkStart w:name="_bookmark3" w:id="17"/>
      <w:bookmarkEnd w:id="17"/>
      <w:r>
        <w:rPr/>
      </w:r>
      <w:r>
        <w:rPr>
          <w:b/>
          <w:color w:val="191970"/>
          <w:spacing w:val="-2"/>
          <w:sz w:val="32"/>
        </w:rPr>
        <w:t>Overview</w:t>
      </w:r>
    </w:p>
    <w:p>
      <w:pPr>
        <w:pStyle w:val="Heading1"/>
        <w:ind w:left="1000"/>
      </w:pPr>
      <w:r>
        <w:rPr>
          <w:b w:val="0"/>
        </w:rPr>
        <w:br w:type="column"/>
      </w:r>
      <w:r>
        <w:rPr>
          <w:color w:val="191970"/>
        </w:rPr>
        <w:t>Chapter</w:t>
      </w:r>
      <w:r>
        <w:rPr>
          <w:color w:val="191970"/>
          <w:spacing w:val="-5"/>
        </w:rPr>
        <w:t> </w:t>
      </w:r>
      <w:r>
        <w:rPr>
          <w:color w:val="191970"/>
        </w:rPr>
        <w:t>1:</w:t>
      </w:r>
      <w:r>
        <w:rPr>
          <w:color w:val="191970"/>
          <w:spacing w:val="-2"/>
        </w:rPr>
        <w:t> Introduction</w:t>
      </w:r>
    </w:p>
    <w:p>
      <w:pPr>
        <w:spacing w:after="0"/>
        <w:sectPr>
          <w:type w:val="continuous"/>
          <w:pgSz w:w="12240" w:h="15840"/>
          <w:pgMar w:header="797" w:footer="1255" w:top="1820" w:bottom="280" w:left="440" w:right="540"/>
          <w:cols w:num="2" w:equalWidth="0">
            <w:col w:w="2310" w:space="421"/>
            <w:col w:w="8529"/>
          </w:cols>
        </w:sectPr>
      </w:pPr>
    </w:p>
    <w:p>
      <w:pPr>
        <w:pStyle w:val="BodyText"/>
        <w:spacing w:before="9"/>
        <w:rPr>
          <w:b/>
          <w:sz w:val="19"/>
        </w:rPr>
      </w:pPr>
    </w:p>
    <w:p>
      <w:pPr>
        <w:pStyle w:val="BodyText"/>
        <w:spacing w:line="20" w:lineRule="exact"/>
        <w:ind w:left="2692"/>
        <w:rPr>
          <w:sz w:val="2"/>
        </w:rPr>
      </w:pPr>
      <w:r>
        <w:rPr>
          <w:sz w:val="2"/>
        </w:rPr>
        <w:pict>
          <v:group style="width:384.85pt;height:.75pt;mso-position-horizontal-relative:char;mso-position-vertical-relative:line" id="docshapegroup50" coordorigin="0,0" coordsize="7697,15">
            <v:rect style="position:absolute;left:0;top:0;width:7697;height:15" id="docshape51" filled="true" fillcolor="#000000" stroked="false">
              <v:fill type="solid"/>
            </v:rect>
          </v:group>
        </w:pict>
      </w:r>
      <w:r>
        <w:rPr>
          <w:sz w:val="2"/>
        </w:rPr>
      </w:r>
    </w:p>
    <w:p>
      <w:pPr>
        <w:pStyle w:val="BodyText"/>
        <w:spacing w:after="1"/>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3"/>
        <w:gridCol w:w="7723"/>
      </w:tblGrid>
      <w:tr>
        <w:trPr>
          <w:trHeight w:val="830" w:hRule="atLeast"/>
        </w:trPr>
        <w:tc>
          <w:tcPr>
            <w:tcW w:w="1483" w:type="dxa"/>
          </w:tcPr>
          <w:p>
            <w:pPr>
              <w:pStyle w:val="TableParagraph"/>
              <w:spacing w:line="225" w:lineRule="exact"/>
              <w:ind w:left="50"/>
              <w:rPr>
                <w:b/>
                <w:sz w:val="22"/>
              </w:rPr>
            </w:pPr>
            <w:bookmarkStart w:name="Introduction" w:id="18"/>
            <w:bookmarkEnd w:id="18"/>
            <w:r>
              <w:rPr/>
            </w:r>
            <w:r>
              <w:rPr>
                <w:b/>
                <w:spacing w:val="-2"/>
                <w:sz w:val="22"/>
              </w:rPr>
              <w:t>Introduction</w:t>
            </w:r>
          </w:p>
        </w:tc>
        <w:tc>
          <w:tcPr>
            <w:tcW w:w="7723" w:type="dxa"/>
          </w:tcPr>
          <w:p>
            <w:pPr>
              <w:pStyle w:val="TableParagraph"/>
              <w:spacing w:line="249" w:lineRule="exact"/>
              <w:ind w:left="287"/>
              <w:rPr>
                <w:sz w:val="24"/>
              </w:rPr>
            </w:pPr>
            <w:r>
              <w:rPr>
                <w:sz w:val="24"/>
              </w:rPr>
              <w:t>This</w:t>
            </w:r>
            <w:r>
              <w:rPr>
                <w:spacing w:val="-4"/>
                <w:sz w:val="24"/>
              </w:rPr>
              <w:t> </w:t>
            </w:r>
            <w:r>
              <w:rPr>
                <w:sz w:val="24"/>
              </w:rPr>
              <w:t>User</w:t>
            </w:r>
            <w:r>
              <w:rPr>
                <w:spacing w:val="-2"/>
                <w:sz w:val="24"/>
              </w:rPr>
              <w:t> </w:t>
            </w:r>
            <w:r>
              <w:rPr>
                <w:sz w:val="24"/>
              </w:rPr>
              <w:t>Guide</w:t>
            </w:r>
            <w:r>
              <w:rPr>
                <w:spacing w:val="-1"/>
                <w:sz w:val="24"/>
              </w:rPr>
              <w:t> </w:t>
            </w:r>
            <w:r>
              <w:rPr>
                <w:sz w:val="24"/>
              </w:rPr>
              <w:t>provides</w:t>
            </w:r>
            <w:r>
              <w:rPr>
                <w:spacing w:val="-2"/>
                <w:sz w:val="24"/>
              </w:rPr>
              <w:t> </w:t>
            </w:r>
            <w:r>
              <w:rPr>
                <w:sz w:val="24"/>
              </w:rPr>
              <w:t>information</w:t>
            </w:r>
            <w:r>
              <w:rPr>
                <w:spacing w:val="-2"/>
                <w:sz w:val="24"/>
              </w:rPr>
              <w:t> </w:t>
            </w:r>
            <w:r>
              <w:rPr>
                <w:sz w:val="24"/>
              </w:rPr>
              <w:t>to</w:t>
            </w:r>
            <w:r>
              <w:rPr>
                <w:spacing w:val="-2"/>
                <w:sz w:val="24"/>
              </w:rPr>
              <w:t> </w:t>
            </w:r>
            <w:r>
              <w:rPr>
                <w:sz w:val="24"/>
              </w:rPr>
              <w:t>help you</w:t>
            </w:r>
            <w:r>
              <w:rPr>
                <w:spacing w:val="-2"/>
                <w:sz w:val="24"/>
              </w:rPr>
              <w:t> </w:t>
            </w:r>
            <w:r>
              <w:rPr>
                <w:sz w:val="24"/>
              </w:rPr>
              <w:t>quickly</w:t>
            </w:r>
            <w:r>
              <w:rPr>
                <w:spacing w:val="-1"/>
                <w:sz w:val="24"/>
              </w:rPr>
              <w:t> </w:t>
            </w:r>
            <w:r>
              <w:rPr>
                <w:sz w:val="24"/>
              </w:rPr>
              <w:t>set</w:t>
            </w:r>
            <w:r>
              <w:rPr>
                <w:spacing w:val="-2"/>
                <w:sz w:val="24"/>
              </w:rPr>
              <w:t> </w:t>
            </w:r>
            <w:r>
              <w:rPr>
                <w:sz w:val="24"/>
              </w:rPr>
              <w:t>up</w:t>
            </w:r>
            <w:r>
              <w:rPr>
                <w:spacing w:val="-2"/>
                <w:sz w:val="24"/>
              </w:rPr>
              <w:t> </w:t>
            </w:r>
            <w:r>
              <w:rPr>
                <w:sz w:val="24"/>
              </w:rPr>
              <w:t>your</w:t>
            </w:r>
            <w:r>
              <w:rPr>
                <w:spacing w:val="-2"/>
                <w:sz w:val="24"/>
              </w:rPr>
              <w:t> Vector</w:t>
            </w:r>
          </w:p>
          <w:p>
            <w:pPr>
              <w:pStyle w:val="TableParagraph"/>
              <w:spacing w:line="290" w:lineRule="atLeast"/>
              <w:ind w:left="287"/>
              <w:rPr>
                <w:sz w:val="24"/>
              </w:rPr>
            </w:pPr>
            <w:r>
              <w:rPr>
                <w:sz w:val="24"/>
              </w:rPr>
              <w:t>V500</w:t>
            </w:r>
            <w:r>
              <w:rPr>
                <w:spacing w:val="-4"/>
                <w:sz w:val="24"/>
              </w:rPr>
              <w:t> </w:t>
            </w:r>
            <w:r>
              <w:rPr>
                <w:sz w:val="24"/>
              </w:rPr>
              <w:t>GNSS</w:t>
            </w:r>
            <w:r>
              <w:rPr>
                <w:spacing w:val="-3"/>
                <w:sz w:val="24"/>
              </w:rPr>
              <w:t> </w:t>
            </w:r>
            <w:r>
              <w:rPr>
                <w:sz w:val="24"/>
              </w:rPr>
              <w:t>Smart</w:t>
            </w:r>
            <w:r>
              <w:rPr>
                <w:spacing w:val="-4"/>
                <w:sz w:val="24"/>
              </w:rPr>
              <w:t> </w:t>
            </w:r>
            <w:r>
              <w:rPr>
                <w:sz w:val="24"/>
              </w:rPr>
              <w:t>Antenna™.</w:t>
            </w:r>
            <w:r>
              <w:rPr>
                <w:spacing w:val="40"/>
                <w:sz w:val="24"/>
              </w:rPr>
              <w:t> </w:t>
            </w:r>
            <w:r>
              <w:rPr>
                <w:sz w:val="24"/>
              </w:rPr>
              <w:t>You</w:t>
            </w:r>
            <w:r>
              <w:rPr>
                <w:spacing w:val="-1"/>
                <w:sz w:val="24"/>
              </w:rPr>
              <w:t> </w:t>
            </w:r>
            <w:r>
              <w:rPr>
                <w:sz w:val="24"/>
              </w:rPr>
              <w:t>can</w:t>
            </w:r>
            <w:r>
              <w:rPr>
                <w:spacing w:val="-4"/>
                <w:sz w:val="24"/>
              </w:rPr>
              <w:t> </w:t>
            </w:r>
            <w:r>
              <w:rPr>
                <w:sz w:val="24"/>
              </w:rPr>
              <w:t>download</w:t>
            </w:r>
            <w:r>
              <w:rPr>
                <w:spacing w:val="-6"/>
                <w:sz w:val="24"/>
              </w:rPr>
              <w:t> </w:t>
            </w:r>
            <w:r>
              <w:rPr>
                <w:sz w:val="24"/>
              </w:rPr>
              <w:t>this</w:t>
            </w:r>
            <w:r>
              <w:rPr>
                <w:spacing w:val="-3"/>
                <w:sz w:val="24"/>
              </w:rPr>
              <w:t> </w:t>
            </w:r>
            <w:r>
              <w:rPr>
                <w:sz w:val="24"/>
              </w:rPr>
              <w:t>manual</w:t>
            </w:r>
            <w:r>
              <w:rPr>
                <w:spacing w:val="-3"/>
                <w:sz w:val="24"/>
              </w:rPr>
              <w:t> </w:t>
            </w:r>
            <w:r>
              <w:rPr>
                <w:sz w:val="24"/>
              </w:rPr>
              <w:t>from</w:t>
            </w:r>
            <w:r>
              <w:rPr>
                <w:spacing w:val="-5"/>
                <w:sz w:val="24"/>
              </w:rPr>
              <w:t> </w:t>
            </w:r>
            <w:r>
              <w:rPr>
                <w:sz w:val="24"/>
              </w:rPr>
              <w:t>the Hemisphere GNSS website at </w:t>
            </w:r>
            <w:hyperlink r:id="rId14">
              <w:r>
                <w:rPr>
                  <w:color w:val="0B0080"/>
                  <w:sz w:val="19"/>
                </w:rPr>
                <w:t>WWW</w:t>
              </w:r>
              <w:r>
                <w:rPr>
                  <w:color w:val="0B0080"/>
                  <w:sz w:val="24"/>
                </w:rPr>
                <w:t>.</w:t>
              </w:r>
              <w:r>
                <w:rPr>
                  <w:color w:val="0B0080"/>
                  <w:sz w:val="19"/>
                </w:rPr>
                <w:t>HGNSS</w:t>
              </w:r>
              <w:r>
                <w:rPr>
                  <w:color w:val="0B0080"/>
                  <w:sz w:val="24"/>
                </w:rPr>
                <w:t>.</w:t>
              </w:r>
              <w:r>
                <w:rPr>
                  <w:color w:val="0B0080"/>
                  <w:sz w:val="19"/>
                </w:rPr>
                <w:t>COM</w:t>
              </w:r>
              <w:r>
                <w:rPr>
                  <w:color w:val="0B0080"/>
                  <w:sz w:val="24"/>
                </w:rPr>
                <w:t>.</w:t>
              </w:r>
            </w:hyperlink>
          </w:p>
        </w:tc>
      </w:tr>
    </w:tbl>
    <w:p>
      <w:pPr>
        <w:pStyle w:val="BodyText"/>
        <w:spacing w:before="1"/>
        <w:rPr>
          <w:b/>
          <w:sz w:val="18"/>
        </w:rPr>
      </w:pPr>
      <w:r>
        <w:rPr/>
        <w:pict>
          <v:rect style="position:absolute;margin-left:156.600006pt;margin-top:12.26pt;width:384.84pt;height:.72pt;mso-position-horizontal-relative:page;mso-position-vertical-relative:paragraph;z-index:-15717888;mso-wrap-distance-left:0;mso-wrap-distance-right:0" id="docshape52" filled="true" fillcolor="#000000" stroked="false">
            <v:fill type="solid"/>
            <w10:wrap type="topAndBottom"/>
          </v:rect>
        </w:pict>
      </w:r>
    </w:p>
    <w:p>
      <w:pPr>
        <w:pStyle w:val="BodyText"/>
        <w:spacing w:before="6"/>
        <w:rPr>
          <w:b/>
          <w:sz w:val="19"/>
        </w:rPr>
      </w:pPr>
    </w:p>
    <w:p>
      <w:pPr>
        <w:spacing w:before="56" w:after="26"/>
        <w:ind w:left="1108" w:right="0" w:firstLine="0"/>
        <w:jc w:val="left"/>
        <w:rPr>
          <w:b/>
          <w:sz w:val="22"/>
        </w:rPr>
      </w:pPr>
      <w:bookmarkStart w:name="Contents" w:id="19"/>
      <w:bookmarkEnd w:id="19"/>
      <w:r>
        <w:rPr/>
      </w:r>
      <w:r>
        <w:rPr>
          <w:b/>
          <w:spacing w:val="-2"/>
          <w:sz w:val="22"/>
        </w:rPr>
        <w:t>Contents</w:t>
      </w: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1"/>
        <w:gridCol w:w="1853"/>
      </w:tblGrid>
      <w:tr>
        <w:trPr>
          <w:trHeight w:val="292" w:hRule="atLeast"/>
        </w:trPr>
        <w:tc>
          <w:tcPr>
            <w:tcW w:w="5561" w:type="dxa"/>
          </w:tcPr>
          <w:p>
            <w:pPr>
              <w:pStyle w:val="TableParagraph"/>
              <w:spacing w:line="272" w:lineRule="exact"/>
              <w:ind w:left="2502" w:right="2492"/>
              <w:jc w:val="center"/>
              <w:rPr>
                <w:b/>
                <w:sz w:val="24"/>
              </w:rPr>
            </w:pPr>
            <w:r>
              <w:rPr>
                <w:b/>
                <w:color w:val="191970"/>
                <w:spacing w:val="-4"/>
                <w:sz w:val="24"/>
              </w:rPr>
              <w:t>Topic</w:t>
            </w:r>
          </w:p>
        </w:tc>
        <w:tc>
          <w:tcPr>
            <w:tcW w:w="1853" w:type="dxa"/>
          </w:tcPr>
          <w:p>
            <w:pPr>
              <w:pStyle w:val="TableParagraph"/>
              <w:spacing w:line="272" w:lineRule="exact"/>
              <w:ind w:left="465" w:right="465"/>
              <w:jc w:val="center"/>
              <w:rPr>
                <w:b/>
                <w:sz w:val="24"/>
              </w:rPr>
            </w:pPr>
            <w:r>
              <w:rPr>
                <w:b/>
                <w:color w:val="191970"/>
                <w:sz w:val="24"/>
              </w:rPr>
              <w:t>See</w:t>
            </w:r>
            <w:r>
              <w:rPr>
                <w:b/>
                <w:color w:val="191970"/>
                <w:spacing w:val="-2"/>
                <w:sz w:val="24"/>
              </w:rPr>
              <w:t> </w:t>
            </w:r>
            <w:r>
              <w:rPr>
                <w:b/>
                <w:color w:val="191970"/>
                <w:spacing w:val="-4"/>
                <w:sz w:val="24"/>
              </w:rPr>
              <w:t>Page</w:t>
            </w:r>
          </w:p>
        </w:tc>
      </w:tr>
      <w:tr>
        <w:trPr>
          <w:trHeight w:val="292" w:hRule="atLeast"/>
        </w:trPr>
        <w:tc>
          <w:tcPr>
            <w:tcW w:w="5561" w:type="dxa"/>
          </w:tcPr>
          <w:p>
            <w:pPr>
              <w:pStyle w:val="TableParagraph"/>
              <w:spacing w:line="272" w:lineRule="exact"/>
              <w:rPr>
                <w:sz w:val="24"/>
              </w:rPr>
            </w:pPr>
            <w:hyperlink w:history="true" w:anchor="_bookmark4">
              <w:r>
                <w:rPr>
                  <w:color w:val="0B0080"/>
                  <w:sz w:val="24"/>
                </w:rPr>
                <w:t>Product </w:t>
              </w:r>
              <w:r>
                <w:rPr>
                  <w:color w:val="0B0080"/>
                  <w:spacing w:val="-2"/>
                  <w:sz w:val="24"/>
                </w:rPr>
                <w:t>Overview</w:t>
              </w:r>
            </w:hyperlink>
          </w:p>
        </w:tc>
        <w:tc>
          <w:tcPr>
            <w:tcW w:w="1853" w:type="dxa"/>
          </w:tcPr>
          <w:p>
            <w:pPr>
              <w:pStyle w:val="TableParagraph"/>
              <w:spacing w:line="272" w:lineRule="exact"/>
              <w:ind w:left="465" w:right="461"/>
              <w:jc w:val="center"/>
              <w:rPr>
                <w:sz w:val="24"/>
              </w:rPr>
            </w:pPr>
            <w:r>
              <w:rPr>
                <w:spacing w:val="-5"/>
                <w:sz w:val="24"/>
              </w:rPr>
              <w:t>11</w:t>
            </w:r>
          </w:p>
        </w:tc>
      </w:tr>
      <w:tr>
        <w:trPr>
          <w:trHeight w:val="294" w:hRule="atLeast"/>
        </w:trPr>
        <w:tc>
          <w:tcPr>
            <w:tcW w:w="5561" w:type="dxa"/>
          </w:tcPr>
          <w:p>
            <w:pPr>
              <w:pStyle w:val="TableParagraph"/>
              <w:spacing w:line="275" w:lineRule="exact"/>
              <w:rPr>
                <w:sz w:val="24"/>
              </w:rPr>
            </w:pPr>
            <w:hyperlink w:history="true" w:anchor="_bookmark5">
              <w:r>
                <w:rPr>
                  <w:color w:val="0B0080"/>
                  <w:sz w:val="24"/>
                </w:rPr>
                <w:t>Key </w:t>
              </w:r>
              <w:r>
                <w:rPr>
                  <w:color w:val="0B0080"/>
                  <w:spacing w:val="-2"/>
                  <w:sz w:val="24"/>
                </w:rPr>
                <w:t>Features</w:t>
              </w:r>
            </w:hyperlink>
          </w:p>
        </w:tc>
        <w:tc>
          <w:tcPr>
            <w:tcW w:w="1853" w:type="dxa"/>
          </w:tcPr>
          <w:p>
            <w:pPr>
              <w:pStyle w:val="TableParagraph"/>
              <w:spacing w:line="275" w:lineRule="exact"/>
              <w:ind w:left="465" w:right="461"/>
              <w:jc w:val="center"/>
              <w:rPr>
                <w:sz w:val="24"/>
              </w:rPr>
            </w:pPr>
            <w:r>
              <w:rPr>
                <w:spacing w:val="-5"/>
                <w:sz w:val="24"/>
              </w:rPr>
              <w:t>13</w:t>
            </w:r>
          </w:p>
        </w:tc>
      </w:tr>
      <w:tr>
        <w:trPr>
          <w:trHeight w:val="292" w:hRule="atLeast"/>
        </w:trPr>
        <w:tc>
          <w:tcPr>
            <w:tcW w:w="5561" w:type="dxa"/>
          </w:tcPr>
          <w:p>
            <w:pPr>
              <w:pStyle w:val="TableParagraph"/>
              <w:spacing w:line="272" w:lineRule="exact"/>
              <w:rPr>
                <w:sz w:val="24"/>
              </w:rPr>
            </w:pPr>
            <w:hyperlink w:history="true" w:anchor="_bookmark6">
              <w:r>
                <w:rPr>
                  <w:color w:val="0B0080"/>
                  <w:sz w:val="24"/>
                </w:rPr>
                <w:t>What’s</w:t>
              </w:r>
              <w:r>
                <w:rPr>
                  <w:color w:val="0B0080"/>
                  <w:spacing w:val="-4"/>
                  <w:sz w:val="24"/>
                </w:rPr>
                <w:t> </w:t>
              </w:r>
              <w:r>
                <w:rPr>
                  <w:color w:val="0B0080"/>
                  <w:sz w:val="24"/>
                </w:rPr>
                <w:t>Included in</w:t>
              </w:r>
              <w:r>
                <w:rPr>
                  <w:color w:val="0B0080"/>
                  <w:spacing w:val="-2"/>
                  <w:sz w:val="24"/>
                </w:rPr>
                <w:t> </w:t>
              </w:r>
              <w:r>
                <w:rPr>
                  <w:color w:val="0B0080"/>
                  <w:sz w:val="24"/>
                </w:rPr>
                <w:t>Your</w:t>
              </w:r>
              <w:r>
                <w:rPr>
                  <w:color w:val="0B0080"/>
                  <w:spacing w:val="-4"/>
                  <w:sz w:val="24"/>
                </w:rPr>
                <w:t> </w:t>
              </w:r>
              <w:r>
                <w:rPr>
                  <w:color w:val="0B0080"/>
                  <w:spacing w:val="-5"/>
                  <w:sz w:val="24"/>
                </w:rPr>
                <w:t>Kit</w:t>
              </w:r>
            </w:hyperlink>
          </w:p>
        </w:tc>
        <w:tc>
          <w:tcPr>
            <w:tcW w:w="1853" w:type="dxa"/>
          </w:tcPr>
          <w:p>
            <w:pPr>
              <w:pStyle w:val="TableParagraph"/>
              <w:spacing w:line="272" w:lineRule="exact"/>
              <w:ind w:left="465" w:right="461"/>
              <w:jc w:val="center"/>
              <w:rPr>
                <w:sz w:val="24"/>
              </w:rPr>
            </w:pPr>
            <w:r>
              <w:rPr>
                <w:spacing w:val="-5"/>
                <w:sz w:val="24"/>
              </w:rPr>
              <w:t>14</w:t>
            </w:r>
          </w:p>
        </w:tc>
      </w:tr>
      <w:tr>
        <w:trPr>
          <w:trHeight w:val="292" w:hRule="atLeast"/>
        </w:trPr>
        <w:tc>
          <w:tcPr>
            <w:tcW w:w="5561" w:type="dxa"/>
          </w:tcPr>
          <w:p>
            <w:pPr>
              <w:pStyle w:val="TableParagraph"/>
              <w:spacing w:line="272" w:lineRule="exact"/>
              <w:rPr>
                <w:sz w:val="24"/>
              </w:rPr>
            </w:pPr>
            <w:hyperlink w:history="true" w:anchor="_bookmark7">
              <w:r>
                <w:rPr>
                  <w:color w:val="0B0080"/>
                  <w:sz w:val="24"/>
                </w:rPr>
                <w:t>Firmware </w:t>
              </w:r>
              <w:r>
                <w:rPr>
                  <w:color w:val="0B0080"/>
                  <w:spacing w:val="-2"/>
                  <w:sz w:val="24"/>
                </w:rPr>
                <w:t>Upgrades</w:t>
              </w:r>
            </w:hyperlink>
          </w:p>
        </w:tc>
        <w:tc>
          <w:tcPr>
            <w:tcW w:w="1853" w:type="dxa"/>
          </w:tcPr>
          <w:p>
            <w:pPr>
              <w:pStyle w:val="TableParagraph"/>
              <w:spacing w:line="272" w:lineRule="exact"/>
              <w:ind w:left="465" w:right="461"/>
              <w:jc w:val="center"/>
              <w:rPr>
                <w:sz w:val="24"/>
              </w:rPr>
            </w:pPr>
            <w:r>
              <w:rPr>
                <w:spacing w:val="-5"/>
                <w:sz w:val="24"/>
              </w:rPr>
              <w:t>15</w:t>
            </w:r>
          </w:p>
        </w:tc>
      </w:tr>
    </w:tbl>
    <w:p>
      <w:pPr>
        <w:pStyle w:val="BodyText"/>
        <w:rPr>
          <w:b/>
        </w:rPr>
      </w:pPr>
    </w:p>
    <w:p>
      <w:pPr>
        <w:pStyle w:val="BodyText"/>
        <w:spacing w:before="10"/>
        <w:rPr>
          <w:b/>
          <w:sz w:val="21"/>
        </w:rPr>
      </w:pPr>
      <w:r>
        <w:rPr/>
        <w:pict>
          <v:rect style="position:absolute;margin-left:156.600006pt;margin-top:14.517383pt;width:384.84pt;height:.72pt;mso-position-horizontal-relative:page;mso-position-vertical-relative:paragraph;z-index:-15717376;mso-wrap-distance-left:0;mso-wrap-distance-right:0" id="docshape53" filled="true" fillcolor="#000000" stroked="false">
            <v:fill type="solid"/>
            <w10:wrap type="topAndBottom"/>
          </v:rect>
        </w:pict>
      </w:r>
    </w:p>
    <w:p>
      <w:pPr>
        <w:spacing w:after="0"/>
        <w:rPr>
          <w:sz w:val="21"/>
        </w:rPr>
        <w:sectPr>
          <w:type w:val="continuous"/>
          <w:pgSz w:w="12240" w:h="15840"/>
          <w:pgMar w:header="797" w:footer="1255" w:top="1820" w:bottom="280" w:left="440" w:right="540"/>
        </w:sectPr>
      </w:pPr>
    </w:p>
    <w:p>
      <w:pPr>
        <w:pStyle w:val="BodyText"/>
        <w:spacing w:before="9"/>
        <w:rPr>
          <w:b/>
          <w:sz w:val="17"/>
        </w:rPr>
      </w:pPr>
    </w:p>
    <w:p>
      <w:pPr>
        <w:pStyle w:val="Heading2"/>
        <w:spacing w:before="35"/>
      </w:pPr>
      <w:bookmarkStart w:name="Product Overview" w:id="20"/>
      <w:bookmarkEnd w:id="20"/>
      <w:r>
        <w:rPr>
          <w:b w:val="0"/>
        </w:rPr>
      </w:r>
      <w:bookmarkStart w:name="_bookmark4" w:id="21"/>
      <w:bookmarkEnd w:id="21"/>
      <w:r>
        <w:rPr>
          <w:b w:val="0"/>
        </w:rPr>
      </w:r>
      <w:r>
        <w:rPr>
          <w:color w:val="191970"/>
        </w:rPr>
        <w:t>Product</w:t>
      </w:r>
      <w:r>
        <w:rPr>
          <w:color w:val="191970"/>
          <w:spacing w:val="-12"/>
        </w:rPr>
        <w:t> </w:t>
      </w:r>
      <w:r>
        <w:rPr>
          <w:color w:val="191970"/>
          <w:spacing w:val="-2"/>
        </w:rPr>
        <w:t>Overview</w:t>
      </w:r>
    </w:p>
    <w:p>
      <w:pPr>
        <w:pStyle w:val="BodyText"/>
        <w:spacing w:before="6"/>
        <w:rPr>
          <w:b/>
          <w:sz w:val="17"/>
        </w:rPr>
      </w:pPr>
      <w:r>
        <w:rPr/>
        <w:pict>
          <v:rect style="position:absolute;margin-left:156.600006pt;margin-top:11.922773pt;width:384.84pt;height:.72pt;mso-position-horizontal-relative:page;mso-position-vertical-relative:paragraph;z-index:-15716864;mso-wrap-distance-left:0;mso-wrap-distance-right:0" id="docshape54" filled="true" fillcolor="#000000" stroked="false">
            <v:fill type="solid"/>
            <w10:wrap type="topAndBottom"/>
          </v:rect>
        </w:pict>
      </w:r>
    </w:p>
    <w:p>
      <w:pPr>
        <w:pStyle w:val="BodyText"/>
        <w:spacing w:before="8" w:after="1"/>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3"/>
        <w:gridCol w:w="7854"/>
      </w:tblGrid>
      <w:tr>
        <w:trPr>
          <w:trHeight w:val="6040" w:hRule="atLeast"/>
        </w:trPr>
        <w:tc>
          <w:tcPr>
            <w:tcW w:w="1333" w:type="dxa"/>
          </w:tcPr>
          <w:p>
            <w:pPr>
              <w:pStyle w:val="TableParagraph"/>
              <w:spacing w:line="225" w:lineRule="exact"/>
              <w:ind w:left="50"/>
              <w:rPr>
                <w:b/>
                <w:sz w:val="22"/>
              </w:rPr>
            </w:pPr>
            <w:bookmarkStart w:name="Product overview" w:id="22"/>
            <w:bookmarkEnd w:id="22"/>
            <w:r>
              <w:rPr/>
            </w:r>
            <w:r>
              <w:rPr>
                <w:b/>
                <w:spacing w:val="-2"/>
                <w:sz w:val="22"/>
              </w:rPr>
              <w:t>Product</w:t>
            </w:r>
          </w:p>
          <w:p>
            <w:pPr>
              <w:pStyle w:val="TableParagraph"/>
              <w:ind w:left="50"/>
              <w:rPr>
                <w:b/>
                <w:sz w:val="22"/>
              </w:rPr>
            </w:pPr>
            <w:r>
              <w:rPr>
                <w:b/>
                <w:spacing w:val="-2"/>
                <w:sz w:val="22"/>
              </w:rPr>
              <w:t>overview</w:t>
            </w:r>
          </w:p>
        </w:tc>
        <w:tc>
          <w:tcPr>
            <w:tcW w:w="7854" w:type="dxa"/>
          </w:tcPr>
          <w:p>
            <w:pPr>
              <w:pStyle w:val="TableParagraph"/>
              <w:spacing w:line="249" w:lineRule="exact"/>
              <w:ind w:left="437"/>
              <w:rPr>
                <w:sz w:val="24"/>
              </w:rPr>
            </w:pPr>
            <w:r>
              <w:rPr>
                <w:sz w:val="24"/>
              </w:rPr>
              <w:t>Based</w:t>
            </w:r>
            <w:r>
              <w:rPr>
                <w:spacing w:val="-1"/>
                <w:sz w:val="24"/>
              </w:rPr>
              <w:t> </w:t>
            </w:r>
            <w:r>
              <w:rPr>
                <w:sz w:val="24"/>
              </w:rPr>
              <w:t>on</w:t>
            </w:r>
            <w:r>
              <w:rPr>
                <w:spacing w:val="-3"/>
                <w:sz w:val="24"/>
              </w:rPr>
              <w:t> </w:t>
            </w:r>
            <w:r>
              <w:rPr>
                <w:sz w:val="24"/>
              </w:rPr>
              <w:t>Eclipse</w:t>
            </w:r>
            <w:r>
              <w:rPr>
                <w:spacing w:val="-3"/>
                <w:sz w:val="24"/>
              </w:rPr>
              <w:t> </w:t>
            </w:r>
            <w:r>
              <w:rPr>
                <w:sz w:val="24"/>
              </w:rPr>
              <w:t>Vector™ GNSS</w:t>
            </w:r>
            <w:r>
              <w:rPr>
                <w:spacing w:val="-4"/>
                <w:sz w:val="24"/>
              </w:rPr>
              <w:t> </w:t>
            </w:r>
            <w:r>
              <w:rPr>
                <w:sz w:val="24"/>
              </w:rPr>
              <w:t>technology, the</w:t>
            </w:r>
            <w:r>
              <w:rPr>
                <w:spacing w:val="-4"/>
                <w:sz w:val="24"/>
              </w:rPr>
              <w:t> </w:t>
            </w:r>
            <w:r>
              <w:rPr>
                <w:sz w:val="24"/>
              </w:rPr>
              <w:t>V500</w:t>
            </w:r>
            <w:r>
              <w:rPr>
                <w:spacing w:val="-3"/>
                <w:sz w:val="24"/>
              </w:rPr>
              <w:t> </w:t>
            </w:r>
            <w:r>
              <w:rPr>
                <w:sz w:val="24"/>
              </w:rPr>
              <w:t>(Figure</w:t>
            </w:r>
            <w:r>
              <w:rPr>
                <w:spacing w:val="-3"/>
                <w:sz w:val="24"/>
              </w:rPr>
              <w:t> </w:t>
            </w:r>
            <w:r>
              <w:rPr>
                <w:sz w:val="24"/>
              </w:rPr>
              <w:t>1-1)</w:t>
            </w:r>
            <w:r>
              <w:rPr>
                <w:spacing w:val="-1"/>
                <w:sz w:val="24"/>
              </w:rPr>
              <w:t> </w:t>
            </w:r>
            <w:r>
              <w:rPr>
                <w:spacing w:val="-5"/>
                <w:sz w:val="24"/>
              </w:rPr>
              <w:t>is</w:t>
            </w:r>
          </w:p>
          <w:p>
            <w:pPr>
              <w:pStyle w:val="TableParagraph"/>
              <w:ind w:left="437"/>
              <w:rPr>
                <w:sz w:val="24"/>
              </w:rPr>
            </w:pPr>
            <w:r>
              <w:rPr>
                <w:sz w:val="24"/>
              </w:rPr>
              <w:t>designed</w:t>
            </w:r>
            <w:r>
              <w:rPr>
                <w:spacing w:val="-5"/>
                <w:sz w:val="24"/>
              </w:rPr>
              <w:t> </w:t>
            </w:r>
            <w:r>
              <w:rPr>
                <w:sz w:val="24"/>
              </w:rPr>
              <w:t>for</w:t>
            </w:r>
            <w:r>
              <w:rPr>
                <w:spacing w:val="-3"/>
                <w:sz w:val="24"/>
              </w:rPr>
              <w:t> </w:t>
            </w:r>
            <w:r>
              <w:rPr>
                <w:sz w:val="24"/>
              </w:rPr>
              <w:t>marine</w:t>
            </w:r>
            <w:r>
              <w:rPr>
                <w:spacing w:val="-6"/>
                <w:sz w:val="24"/>
              </w:rPr>
              <w:t> </w:t>
            </w:r>
            <w:r>
              <w:rPr>
                <w:sz w:val="24"/>
              </w:rPr>
              <w:t>applications</w:t>
            </w:r>
            <w:r>
              <w:rPr>
                <w:spacing w:val="-6"/>
                <w:sz w:val="24"/>
              </w:rPr>
              <w:t> </w:t>
            </w:r>
            <w:r>
              <w:rPr>
                <w:sz w:val="24"/>
              </w:rPr>
              <w:t>that</w:t>
            </w:r>
            <w:r>
              <w:rPr>
                <w:spacing w:val="-2"/>
                <w:sz w:val="24"/>
              </w:rPr>
              <w:t> </w:t>
            </w:r>
            <w:r>
              <w:rPr>
                <w:sz w:val="24"/>
              </w:rPr>
              <w:t>require</w:t>
            </w:r>
            <w:r>
              <w:rPr>
                <w:spacing w:val="-5"/>
                <w:sz w:val="24"/>
              </w:rPr>
              <w:t> </w:t>
            </w:r>
            <w:r>
              <w:rPr>
                <w:sz w:val="24"/>
              </w:rPr>
              <w:t>precise</w:t>
            </w:r>
            <w:r>
              <w:rPr>
                <w:spacing w:val="-3"/>
                <w:sz w:val="24"/>
              </w:rPr>
              <w:t> </w:t>
            </w:r>
            <w:r>
              <w:rPr>
                <w:sz w:val="24"/>
              </w:rPr>
              <w:t>heading</w:t>
            </w:r>
            <w:r>
              <w:rPr>
                <w:spacing w:val="-4"/>
                <w:sz w:val="24"/>
              </w:rPr>
              <w:t> </w:t>
            </w:r>
            <w:r>
              <w:rPr>
                <w:sz w:val="24"/>
              </w:rPr>
              <w:t>and</w:t>
            </w:r>
            <w:r>
              <w:rPr>
                <w:spacing w:val="-5"/>
                <w:sz w:val="24"/>
              </w:rPr>
              <w:t> </w:t>
            </w:r>
            <w:r>
              <w:rPr>
                <w:sz w:val="24"/>
              </w:rPr>
              <w:t>RTK position performance.</w:t>
            </w:r>
          </w:p>
          <w:p>
            <w:pPr>
              <w:pStyle w:val="TableParagraph"/>
              <w:spacing w:before="11"/>
              <w:ind w:left="0"/>
              <w:rPr>
                <w:b/>
                <w:sz w:val="23"/>
              </w:rPr>
            </w:pPr>
          </w:p>
          <w:p>
            <w:pPr>
              <w:pStyle w:val="TableParagraph"/>
              <w:ind w:left="437" w:right="104"/>
              <w:rPr>
                <w:sz w:val="24"/>
              </w:rPr>
            </w:pPr>
            <w:r>
              <w:rPr>
                <w:sz w:val="24"/>
              </w:rPr>
              <w:t>The V500 is designed to withstand the stringent Marine EMC and Environmental</w:t>
            </w:r>
            <w:r>
              <w:rPr>
                <w:spacing w:val="-4"/>
                <w:sz w:val="24"/>
              </w:rPr>
              <w:t> </w:t>
            </w:r>
            <w:r>
              <w:rPr>
                <w:sz w:val="24"/>
              </w:rPr>
              <w:t>requirements.</w:t>
            </w:r>
            <w:r>
              <w:rPr>
                <w:spacing w:val="-5"/>
                <w:sz w:val="24"/>
              </w:rPr>
              <w:t> </w:t>
            </w:r>
            <w:r>
              <w:rPr>
                <w:sz w:val="24"/>
              </w:rPr>
              <w:t>It</w:t>
            </w:r>
            <w:r>
              <w:rPr>
                <w:spacing w:val="-3"/>
                <w:sz w:val="24"/>
              </w:rPr>
              <w:t> </w:t>
            </w:r>
            <w:r>
              <w:rPr>
                <w:sz w:val="24"/>
              </w:rPr>
              <w:t>offers</w:t>
            </w:r>
            <w:r>
              <w:rPr>
                <w:spacing w:val="-5"/>
                <w:sz w:val="24"/>
              </w:rPr>
              <w:t> </w:t>
            </w:r>
            <w:r>
              <w:rPr>
                <w:sz w:val="24"/>
              </w:rPr>
              <w:t>support</w:t>
            </w:r>
            <w:r>
              <w:rPr>
                <w:spacing w:val="-6"/>
                <w:sz w:val="24"/>
              </w:rPr>
              <w:t> </w:t>
            </w:r>
            <w:r>
              <w:rPr>
                <w:sz w:val="24"/>
              </w:rPr>
              <w:t>for</w:t>
            </w:r>
            <w:r>
              <w:rPr>
                <w:spacing w:val="-6"/>
                <w:sz w:val="24"/>
              </w:rPr>
              <w:t> </w:t>
            </w:r>
            <w:r>
              <w:rPr>
                <w:sz w:val="24"/>
              </w:rPr>
              <w:t>BT/Wi-Fi,</w:t>
            </w:r>
            <w:r>
              <w:rPr>
                <w:spacing w:val="-7"/>
                <w:sz w:val="24"/>
              </w:rPr>
              <w:t> </w:t>
            </w:r>
            <w:r>
              <w:rPr>
                <w:sz w:val="24"/>
              </w:rPr>
              <w:t>Ethernet,</w:t>
            </w:r>
            <w:r>
              <w:rPr>
                <w:spacing w:val="-7"/>
                <w:sz w:val="24"/>
              </w:rPr>
              <w:t> </w:t>
            </w:r>
            <w:r>
              <w:rPr>
                <w:sz w:val="24"/>
              </w:rPr>
              <w:t>CAN, RS-422, and RS-232.</w:t>
            </w:r>
            <w:r>
              <w:rPr>
                <w:spacing w:val="80"/>
                <w:sz w:val="24"/>
              </w:rPr>
              <w:t> </w:t>
            </w:r>
            <w:r>
              <w:rPr>
                <w:sz w:val="24"/>
              </w:rPr>
              <w:t>An optional external UHF radio can be connected.</w:t>
            </w:r>
          </w:p>
          <w:p>
            <w:pPr>
              <w:pStyle w:val="TableParagraph"/>
              <w:spacing w:before="12"/>
              <w:ind w:left="0"/>
              <w:rPr>
                <w:b/>
                <w:sz w:val="23"/>
              </w:rPr>
            </w:pPr>
          </w:p>
          <w:p>
            <w:pPr>
              <w:pStyle w:val="TableParagraph"/>
              <w:ind w:left="437"/>
              <w:rPr>
                <w:sz w:val="24"/>
              </w:rPr>
            </w:pPr>
            <w:r>
              <w:rPr>
                <w:sz w:val="24"/>
              </w:rPr>
              <w:t>Featuring</w:t>
            </w:r>
            <w:r>
              <w:rPr>
                <w:spacing w:val="-6"/>
                <w:sz w:val="24"/>
              </w:rPr>
              <w:t> </w:t>
            </w:r>
            <w:r>
              <w:rPr>
                <w:sz w:val="24"/>
              </w:rPr>
              <w:t>an</w:t>
            </w:r>
            <w:r>
              <w:rPr>
                <w:spacing w:val="-4"/>
                <w:sz w:val="24"/>
              </w:rPr>
              <w:t> </w:t>
            </w:r>
            <w:r>
              <w:rPr>
                <w:sz w:val="24"/>
              </w:rPr>
              <w:t>all-in-one</w:t>
            </w:r>
            <w:r>
              <w:rPr>
                <w:spacing w:val="-5"/>
                <w:sz w:val="24"/>
              </w:rPr>
              <w:t> </w:t>
            </w:r>
            <w:r>
              <w:rPr>
                <w:sz w:val="24"/>
              </w:rPr>
              <w:t>Hemisphere</w:t>
            </w:r>
            <w:r>
              <w:rPr>
                <w:spacing w:val="-5"/>
                <w:sz w:val="24"/>
              </w:rPr>
              <w:t> </w:t>
            </w:r>
            <w:r>
              <w:rPr>
                <w:sz w:val="24"/>
              </w:rPr>
              <w:t>GNSS</w:t>
            </w:r>
            <w:r>
              <w:rPr>
                <w:spacing w:val="-6"/>
                <w:sz w:val="24"/>
              </w:rPr>
              <w:t> </w:t>
            </w:r>
            <w:r>
              <w:rPr>
                <w:sz w:val="24"/>
              </w:rPr>
              <w:t>Eclipse</w:t>
            </w:r>
            <w:r>
              <w:rPr>
                <w:spacing w:val="-7"/>
                <w:sz w:val="24"/>
              </w:rPr>
              <w:t> </w:t>
            </w:r>
            <w:r>
              <w:rPr>
                <w:sz w:val="24"/>
              </w:rPr>
              <w:t>Vector-based</w:t>
            </w:r>
            <w:r>
              <w:rPr>
                <w:spacing w:val="-4"/>
                <w:sz w:val="24"/>
              </w:rPr>
              <w:t> </w:t>
            </w:r>
            <w:r>
              <w:rPr>
                <w:sz w:val="24"/>
              </w:rPr>
              <w:t>receiver</w:t>
            </w:r>
            <w:r>
              <w:rPr>
                <w:spacing w:val="-5"/>
                <w:sz w:val="24"/>
              </w:rPr>
              <w:t> </w:t>
            </w:r>
            <w:r>
              <w:rPr>
                <w:sz w:val="24"/>
              </w:rPr>
              <w:t>and two integrally separated antennas, with a baseline of 50 cm, the V500 achieves heading accuracy of up to 0.2º RMS</w:t>
            </w:r>
            <w:r>
              <w:rPr>
                <w:spacing w:val="-1"/>
                <w:sz w:val="24"/>
              </w:rPr>
              <w:t> </w:t>
            </w:r>
            <w:r>
              <w:rPr>
                <w:sz w:val="24"/>
              </w:rPr>
              <w:t>(depending</w:t>
            </w:r>
            <w:r>
              <w:rPr>
                <w:spacing w:val="-1"/>
                <w:sz w:val="24"/>
              </w:rPr>
              <w:t> </w:t>
            </w:r>
            <w:r>
              <w:rPr>
                <w:sz w:val="24"/>
              </w:rPr>
              <w:t>on environmental conditions) and offers robust positioning performance.</w:t>
            </w:r>
          </w:p>
          <w:p>
            <w:pPr>
              <w:pStyle w:val="TableParagraph"/>
              <w:ind w:left="0"/>
              <w:rPr>
                <w:b/>
                <w:sz w:val="20"/>
              </w:rPr>
            </w:pPr>
          </w:p>
          <w:p>
            <w:pPr>
              <w:pStyle w:val="TableParagraph"/>
              <w:spacing w:before="2" w:after="1"/>
              <w:ind w:left="0"/>
              <w:rPr>
                <w:b/>
                <w:sz w:val="27"/>
              </w:rPr>
            </w:pPr>
          </w:p>
          <w:p>
            <w:pPr>
              <w:pStyle w:val="TableParagraph"/>
              <w:ind w:left="751"/>
              <w:rPr>
                <w:sz w:val="20"/>
              </w:rPr>
            </w:pPr>
            <w:r>
              <w:rPr>
                <w:sz w:val="20"/>
              </w:rPr>
              <w:drawing>
                <wp:inline distT="0" distB="0" distL="0" distR="0">
                  <wp:extent cx="4434868" cy="804672"/>
                  <wp:effectExtent l="0" t="0" r="0" b="0"/>
                  <wp:docPr id="11" name="image5.jpeg" descr="A close up of a device  Description automatically generated"/>
                  <wp:cNvGraphicFramePr>
                    <a:graphicFrameLocks noChangeAspect="1"/>
                  </wp:cNvGraphicFramePr>
                  <a:graphic>
                    <a:graphicData uri="http://schemas.openxmlformats.org/drawingml/2006/picture">
                      <pic:pic>
                        <pic:nvPicPr>
                          <pic:cNvPr id="12" name="image5.jpeg"/>
                          <pic:cNvPicPr/>
                        </pic:nvPicPr>
                        <pic:blipFill>
                          <a:blip r:embed="rId22" cstate="print"/>
                          <a:stretch>
                            <a:fillRect/>
                          </a:stretch>
                        </pic:blipFill>
                        <pic:spPr>
                          <a:xfrm>
                            <a:off x="0" y="0"/>
                            <a:ext cx="4434868" cy="804672"/>
                          </a:xfrm>
                          <a:prstGeom prst="rect">
                            <a:avLst/>
                          </a:prstGeom>
                        </pic:spPr>
                      </pic:pic>
                    </a:graphicData>
                  </a:graphic>
                </wp:inline>
              </w:drawing>
            </w:r>
            <w:r>
              <w:rPr>
                <w:sz w:val="20"/>
              </w:rPr>
            </w:r>
          </w:p>
          <w:p>
            <w:pPr>
              <w:pStyle w:val="TableParagraph"/>
              <w:spacing w:before="9"/>
              <w:ind w:left="0"/>
              <w:rPr>
                <w:b/>
                <w:sz w:val="35"/>
              </w:rPr>
            </w:pPr>
          </w:p>
          <w:p>
            <w:pPr>
              <w:pStyle w:val="TableParagraph"/>
              <w:spacing w:line="269" w:lineRule="exact" w:before="1"/>
              <w:ind w:left="2586" w:right="2137"/>
              <w:jc w:val="center"/>
              <w:rPr>
                <w:b/>
                <w:sz w:val="24"/>
              </w:rPr>
            </w:pPr>
            <w:r>
              <w:rPr>
                <w:b/>
                <w:sz w:val="24"/>
              </w:rPr>
              <w:t>Figure</w:t>
            </w:r>
            <w:r>
              <w:rPr>
                <w:b/>
                <w:spacing w:val="-2"/>
                <w:sz w:val="24"/>
              </w:rPr>
              <w:t> </w:t>
            </w:r>
            <w:r>
              <w:rPr>
                <w:b/>
                <w:sz w:val="24"/>
              </w:rPr>
              <w:t>1-1</w:t>
            </w:r>
            <w:r>
              <w:rPr>
                <w:b/>
                <w:spacing w:val="-1"/>
                <w:sz w:val="24"/>
              </w:rPr>
              <w:t> </w:t>
            </w:r>
            <w:r>
              <w:rPr>
                <w:b/>
                <w:sz w:val="24"/>
              </w:rPr>
              <w:t>V500</w:t>
            </w:r>
            <w:r>
              <w:rPr>
                <w:b/>
                <w:spacing w:val="-2"/>
                <w:sz w:val="24"/>
              </w:rPr>
              <w:t> </w:t>
            </w:r>
            <w:r>
              <w:rPr>
                <w:b/>
                <w:sz w:val="24"/>
              </w:rPr>
              <w:t>Smart </w:t>
            </w:r>
            <w:r>
              <w:rPr>
                <w:b/>
                <w:spacing w:val="-2"/>
                <w:sz w:val="24"/>
              </w:rPr>
              <w:t>Antenna</w:t>
            </w:r>
          </w:p>
        </w:tc>
      </w:tr>
    </w:tbl>
    <w:p>
      <w:pPr>
        <w:pStyle w:val="BodyText"/>
        <w:rPr>
          <w:b/>
        </w:rPr>
      </w:pPr>
    </w:p>
    <w:p>
      <w:pPr>
        <w:pStyle w:val="BodyText"/>
        <w:spacing w:before="1"/>
        <w:rPr>
          <w:b/>
          <w:sz w:val="22"/>
        </w:rPr>
      </w:pPr>
      <w:r>
        <w:rPr/>
        <w:pict>
          <v:rect style="position:absolute;margin-left:156.600006pt;margin-top:14.712969pt;width:384.84pt;height:.72pt;mso-position-horizontal-relative:page;mso-position-vertical-relative:paragraph;z-index:-15716352;mso-wrap-distance-left:0;mso-wrap-distance-right:0" id="docshape55"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13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4"/>
        <w:gridCol w:w="7726"/>
      </w:tblGrid>
      <w:tr>
        <w:trPr>
          <w:trHeight w:val="4970" w:hRule="atLeast"/>
        </w:trPr>
        <w:tc>
          <w:tcPr>
            <w:tcW w:w="1364" w:type="dxa"/>
          </w:tcPr>
          <w:p>
            <w:pPr>
              <w:pStyle w:val="TableParagraph"/>
              <w:spacing w:line="225" w:lineRule="exact"/>
              <w:ind w:left="50"/>
              <w:rPr>
                <w:b/>
                <w:sz w:val="22"/>
              </w:rPr>
            </w:pPr>
            <w:r>
              <w:rPr>
                <w:b/>
                <w:spacing w:val="-2"/>
                <w:sz w:val="22"/>
              </w:rPr>
              <w:t>Product</w:t>
            </w:r>
          </w:p>
          <w:p>
            <w:pPr>
              <w:pStyle w:val="TableParagraph"/>
              <w:ind w:left="50"/>
              <w:rPr>
                <w:sz w:val="22"/>
              </w:rPr>
            </w:pPr>
            <w:r>
              <w:rPr>
                <w:b/>
                <w:spacing w:val="-2"/>
                <w:sz w:val="22"/>
              </w:rPr>
              <w:t>overview</w:t>
            </w:r>
            <w:r>
              <w:rPr>
                <w:spacing w:val="-2"/>
                <w:sz w:val="22"/>
              </w:rPr>
              <w:t>, continued</w:t>
            </w:r>
          </w:p>
        </w:tc>
        <w:tc>
          <w:tcPr>
            <w:tcW w:w="7726" w:type="dxa"/>
          </w:tcPr>
          <w:p>
            <w:pPr>
              <w:pStyle w:val="TableParagraph"/>
              <w:spacing w:line="249" w:lineRule="exact"/>
              <w:ind w:left="406"/>
              <w:rPr>
                <w:sz w:val="24"/>
              </w:rPr>
            </w:pPr>
            <w:r>
              <w:rPr>
                <w:sz w:val="24"/>
              </w:rPr>
              <w:t>The</w:t>
            </w:r>
            <w:r>
              <w:rPr>
                <w:spacing w:val="-5"/>
                <w:sz w:val="24"/>
              </w:rPr>
              <w:t> </w:t>
            </w:r>
            <w:r>
              <w:rPr>
                <w:sz w:val="24"/>
              </w:rPr>
              <w:t>V500 provides</w:t>
            </w:r>
            <w:r>
              <w:rPr>
                <w:spacing w:val="-3"/>
                <w:sz w:val="24"/>
              </w:rPr>
              <w:t> </w:t>
            </w:r>
            <w:r>
              <w:rPr>
                <w:sz w:val="24"/>
              </w:rPr>
              <w:t>accurate and</w:t>
            </w:r>
            <w:r>
              <w:rPr>
                <w:spacing w:val="-3"/>
                <w:sz w:val="24"/>
              </w:rPr>
              <w:t> </w:t>
            </w:r>
            <w:r>
              <w:rPr>
                <w:sz w:val="24"/>
              </w:rPr>
              <w:t>reliable</w:t>
            </w:r>
            <w:r>
              <w:rPr>
                <w:spacing w:val="-3"/>
                <w:sz w:val="24"/>
              </w:rPr>
              <w:t> </w:t>
            </w:r>
            <w:r>
              <w:rPr>
                <w:sz w:val="24"/>
              </w:rPr>
              <w:t>heading</w:t>
            </w:r>
            <w:r>
              <w:rPr>
                <w:spacing w:val="-3"/>
                <w:sz w:val="24"/>
              </w:rPr>
              <w:t> </w:t>
            </w:r>
            <w:r>
              <w:rPr>
                <w:sz w:val="24"/>
              </w:rPr>
              <w:t>and</w:t>
            </w:r>
            <w:r>
              <w:rPr>
                <w:spacing w:val="-2"/>
                <w:sz w:val="24"/>
              </w:rPr>
              <w:t> </w:t>
            </w:r>
            <w:r>
              <w:rPr>
                <w:sz w:val="24"/>
              </w:rPr>
              <w:t>position</w:t>
            </w:r>
            <w:r>
              <w:rPr>
                <w:spacing w:val="-2"/>
                <w:sz w:val="24"/>
              </w:rPr>
              <w:t> information</w:t>
            </w:r>
          </w:p>
          <w:p>
            <w:pPr>
              <w:pStyle w:val="TableParagraph"/>
              <w:ind w:left="406"/>
              <w:rPr>
                <w:sz w:val="24"/>
              </w:rPr>
            </w:pPr>
            <w:r>
              <w:rPr>
                <w:sz w:val="24"/>
              </w:rPr>
              <w:t>at</w:t>
            </w:r>
            <w:r>
              <w:rPr>
                <w:spacing w:val="-1"/>
                <w:sz w:val="24"/>
              </w:rPr>
              <w:t> </w:t>
            </w:r>
            <w:r>
              <w:rPr>
                <w:sz w:val="24"/>
              </w:rPr>
              <w:t>high</w:t>
            </w:r>
            <w:r>
              <w:rPr>
                <w:spacing w:val="-4"/>
                <w:sz w:val="24"/>
              </w:rPr>
              <w:t> </w:t>
            </w:r>
            <w:r>
              <w:rPr>
                <w:sz w:val="24"/>
              </w:rPr>
              <w:t>update</w:t>
            </w:r>
            <w:r>
              <w:rPr>
                <w:spacing w:val="-4"/>
                <w:sz w:val="24"/>
              </w:rPr>
              <w:t> </w:t>
            </w:r>
            <w:r>
              <w:rPr>
                <w:sz w:val="24"/>
              </w:rPr>
              <w:t>rates</w:t>
            </w:r>
            <w:r>
              <w:rPr>
                <w:spacing w:val="-4"/>
                <w:sz w:val="24"/>
              </w:rPr>
              <w:t> </w:t>
            </w:r>
            <w:r>
              <w:rPr>
                <w:sz w:val="24"/>
              </w:rPr>
              <w:t>by</w:t>
            </w:r>
            <w:r>
              <w:rPr>
                <w:spacing w:val="-3"/>
                <w:sz w:val="24"/>
              </w:rPr>
              <w:t> </w:t>
            </w:r>
            <w:r>
              <w:rPr>
                <w:sz w:val="24"/>
              </w:rPr>
              <w:t>using</w:t>
            </w:r>
            <w:r>
              <w:rPr>
                <w:spacing w:val="-3"/>
                <w:sz w:val="24"/>
              </w:rPr>
              <w:t> </w:t>
            </w:r>
            <w:r>
              <w:rPr>
                <w:sz w:val="24"/>
              </w:rPr>
              <w:t>a</w:t>
            </w:r>
            <w:r>
              <w:rPr>
                <w:spacing w:val="-4"/>
                <w:sz w:val="24"/>
              </w:rPr>
              <w:t> </w:t>
            </w:r>
            <w:r>
              <w:rPr>
                <w:sz w:val="24"/>
              </w:rPr>
              <w:t>high</w:t>
            </w:r>
            <w:r>
              <w:rPr>
                <w:spacing w:val="-4"/>
                <w:sz w:val="24"/>
              </w:rPr>
              <w:t> </w:t>
            </w:r>
            <w:r>
              <w:rPr>
                <w:sz w:val="24"/>
              </w:rPr>
              <w:t>performance</w:t>
            </w:r>
            <w:r>
              <w:rPr>
                <w:spacing w:val="-4"/>
                <w:sz w:val="24"/>
              </w:rPr>
              <w:t> </w:t>
            </w:r>
            <w:r>
              <w:rPr>
                <w:sz w:val="24"/>
              </w:rPr>
              <w:t>GNSS</w:t>
            </w:r>
            <w:r>
              <w:rPr>
                <w:spacing w:val="-2"/>
                <w:sz w:val="24"/>
              </w:rPr>
              <w:t> </w:t>
            </w:r>
            <w:r>
              <w:rPr>
                <w:sz w:val="24"/>
              </w:rPr>
              <w:t>receiver</w:t>
            </w:r>
            <w:r>
              <w:rPr>
                <w:spacing w:val="-4"/>
                <w:sz w:val="24"/>
              </w:rPr>
              <w:t> </w:t>
            </w:r>
            <w:r>
              <w:rPr>
                <w:sz w:val="24"/>
              </w:rPr>
              <w:t>and</w:t>
            </w:r>
            <w:r>
              <w:rPr>
                <w:spacing w:val="-4"/>
                <w:sz w:val="24"/>
              </w:rPr>
              <w:t> </w:t>
            </w:r>
            <w:r>
              <w:rPr>
                <w:sz w:val="24"/>
              </w:rPr>
              <w:t>two antennas for GNSS signal processing.</w:t>
            </w:r>
          </w:p>
          <w:p>
            <w:pPr>
              <w:pStyle w:val="TableParagraph"/>
              <w:spacing w:before="11"/>
              <w:ind w:left="0"/>
              <w:rPr>
                <w:i/>
                <w:sz w:val="23"/>
              </w:rPr>
            </w:pPr>
          </w:p>
          <w:p>
            <w:pPr>
              <w:pStyle w:val="TableParagraph"/>
              <w:ind w:left="406"/>
              <w:rPr>
                <w:sz w:val="24"/>
              </w:rPr>
            </w:pPr>
            <w:r>
              <w:rPr>
                <w:sz w:val="24"/>
              </w:rPr>
              <w:t>One antenna is designated as the primary GNSS antenna, and the other antenna is the secondary GNSS antenna. Positions computed by the V500 are</w:t>
            </w:r>
            <w:r>
              <w:rPr>
                <w:spacing w:val="-2"/>
                <w:sz w:val="24"/>
              </w:rPr>
              <w:t> </w:t>
            </w:r>
            <w:r>
              <w:rPr>
                <w:sz w:val="24"/>
              </w:rPr>
              <w:t>referenced</w:t>
            </w:r>
            <w:r>
              <w:rPr>
                <w:spacing w:val="-4"/>
                <w:sz w:val="24"/>
              </w:rPr>
              <w:t> </w:t>
            </w:r>
            <w:r>
              <w:rPr>
                <w:sz w:val="24"/>
              </w:rPr>
              <w:t>to</w:t>
            </w:r>
            <w:r>
              <w:rPr>
                <w:spacing w:val="-4"/>
                <w:sz w:val="24"/>
              </w:rPr>
              <w:t> </w:t>
            </w:r>
            <w:r>
              <w:rPr>
                <w:sz w:val="24"/>
              </w:rPr>
              <w:t>the</w:t>
            </w:r>
            <w:r>
              <w:rPr>
                <w:spacing w:val="-4"/>
                <w:sz w:val="24"/>
              </w:rPr>
              <w:t> </w:t>
            </w:r>
            <w:r>
              <w:rPr>
                <w:sz w:val="24"/>
              </w:rPr>
              <w:t>phase</w:t>
            </w:r>
            <w:r>
              <w:rPr>
                <w:spacing w:val="-2"/>
                <w:sz w:val="24"/>
              </w:rPr>
              <w:t> </w:t>
            </w:r>
            <w:r>
              <w:rPr>
                <w:sz w:val="24"/>
              </w:rPr>
              <w:t>center</w:t>
            </w:r>
            <w:r>
              <w:rPr>
                <w:spacing w:val="-5"/>
                <w:sz w:val="24"/>
              </w:rPr>
              <w:t> </w:t>
            </w:r>
            <w:r>
              <w:rPr>
                <w:sz w:val="24"/>
              </w:rPr>
              <w:t>of</w:t>
            </w:r>
            <w:r>
              <w:rPr>
                <w:spacing w:val="-4"/>
                <w:sz w:val="24"/>
              </w:rPr>
              <w:t> </w:t>
            </w:r>
            <w:r>
              <w:rPr>
                <w:sz w:val="24"/>
              </w:rPr>
              <w:t>the</w:t>
            </w:r>
            <w:r>
              <w:rPr>
                <w:spacing w:val="-2"/>
                <w:sz w:val="24"/>
              </w:rPr>
              <w:t> </w:t>
            </w:r>
            <w:r>
              <w:rPr>
                <w:sz w:val="24"/>
              </w:rPr>
              <w:t>primary</w:t>
            </w:r>
            <w:r>
              <w:rPr>
                <w:spacing w:val="-3"/>
                <w:sz w:val="24"/>
              </w:rPr>
              <w:t> </w:t>
            </w:r>
            <w:r>
              <w:rPr>
                <w:sz w:val="24"/>
              </w:rPr>
              <w:t>GNSS</w:t>
            </w:r>
            <w:r>
              <w:rPr>
                <w:spacing w:val="-3"/>
                <w:sz w:val="24"/>
              </w:rPr>
              <w:t> </w:t>
            </w:r>
            <w:r>
              <w:rPr>
                <w:sz w:val="24"/>
              </w:rPr>
              <w:t>antenna.</w:t>
            </w:r>
            <w:r>
              <w:rPr>
                <w:spacing w:val="-3"/>
                <w:sz w:val="24"/>
              </w:rPr>
              <w:t> </w:t>
            </w:r>
            <w:r>
              <w:rPr>
                <w:sz w:val="24"/>
              </w:rPr>
              <w:t>Heading data</w:t>
            </w:r>
            <w:r>
              <w:rPr>
                <w:spacing w:val="-2"/>
                <w:sz w:val="24"/>
              </w:rPr>
              <w:t> </w:t>
            </w:r>
            <w:r>
              <w:rPr>
                <w:sz w:val="24"/>
              </w:rPr>
              <w:t>references</w:t>
            </w:r>
            <w:r>
              <w:rPr>
                <w:spacing w:val="-2"/>
                <w:sz w:val="24"/>
              </w:rPr>
              <w:t> </w:t>
            </w:r>
            <w:r>
              <w:rPr>
                <w:sz w:val="24"/>
              </w:rPr>
              <w:t>the</w:t>
            </w:r>
            <w:r>
              <w:rPr>
                <w:spacing w:val="-2"/>
                <w:sz w:val="24"/>
              </w:rPr>
              <w:t> </w:t>
            </w:r>
            <w:r>
              <w:rPr>
                <w:sz w:val="24"/>
              </w:rPr>
              <w:t>Vector formed</w:t>
            </w:r>
            <w:r>
              <w:rPr>
                <w:spacing w:val="-1"/>
                <w:sz w:val="24"/>
              </w:rPr>
              <w:t> </w:t>
            </w:r>
            <w:r>
              <w:rPr>
                <w:sz w:val="24"/>
              </w:rPr>
              <w:t>from</w:t>
            </w:r>
            <w:r>
              <w:rPr>
                <w:spacing w:val="-2"/>
                <w:sz w:val="24"/>
              </w:rPr>
              <w:t> </w:t>
            </w:r>
            <w:r>
              <w:rPr>
                <w:sz w:val="24"/>
              </w:rPr>
              <w:t>the</w:t>
            </w:r>
            <w:r>
              <w:rPr>
                <w:spacing w:val="-1"/>
                <w:sz w:val="24"/>
              </w:rPr>
              <w:t> </w:t>
            </w:r>
            <w:r>
              <w:rPr>
                <w:sz w:val="24"/>
              </w:rPr>
              <w:t>primary GNSS antenna</w:t>
            </w:r>
            <w:r>
              <w:rPr>
                <w:spacing w:val="-2"/>
                <w:sz w:val="24"/>
              </w:rPr>
              <w:t> </w:t>
            </w:r>
            <w:r>
              <w:rPr>
                <w:sz w:val="24"/>
              </w:rPr>
              <w:t>phase center to the secondary GNSS antenna phase center.</w:t>
            </w:r>
          </w:p>
          <w:p>
            <w:pPr>
              <w:pStyle w:val="TableParagraph"/>
              <w:spacing w:before="2"/>
              <w:ind w:left="0"/>
              <w:rPr>
                <w:i/>
                <w:sz w:val="24"/>
              </w:rPr>
            </w:pPr>
          </w:p>
          <w:p>
            <w:pPr>
              <w:pStyle w:val="TableParagraph"/>
              <w:ind w:left="406"/>
              <w:rPr>
                <w:sz w:val="24"/>
              </w:rPr>
            </w:pPr>
            <w:r>
              <w:rPr>
                <w:sz w:val="24"/>
              </w:rPr>
              <w:t>The</w:t>
            </w:r>
            <w:r>
              <w:rPr>
                <w:spacing w:val="-3"/>
                <w:sz w:val="24"/>
              </w:rPr>
              <w:t> </w:t>
            </w:r>
            <w:r>
              <w:rPr>
                <w:sz w:val="24"/>
              </w:rPr>
              <w:t>standard</w:t>
            </w:r>
            <w:r>
              <w:rPr>
                <w:spacing w:val="-5"/>
                <w:sz w:val="24"/>
              </w:rPr>
              <w:t> </w:t>
            </w:r>
            <w:r>
              <w:rPr>
                <w:sz w:val="24"/>
              </w:rPr>
              <w:t>model</w:t>
            </w:r>
            <w:r>
              <w:rPr>
                <w:spacing w:val="-6"/>
                <w:sz w:val="24"/>
              </w:rPr>
              <w:t> </w:t>
            </w:r>
            <w:r>
              <w:rPr>
                <w:sz w:val="24"/>
              </w:rPr>
              <w:t>V500</w:t>
            </w:r>
            <w:r>
              <w:rPr>
                <w:spacing w:val="-3"/>
                <w:sz w:val="24"/>
              </w:rPr>
              <w:t> </w:t>
            </w:r>
            <w:r>
              <w:rPr>
                <w:sz w:val="24"/>
              </w:rPr>
              <w:t>tracks</w:t>
            </w:r>
            <w:r>
              <w:rPr>
                <w:spacing w:val="-4"/>
                <w:sz w:val="24"/>
              </w:rPr>
              <w:t> </w:t>
            </w:r>
            <w:r>
              <w:rPr>
                <w:sz w:val="24"/>
              </w:rPr>
              <w:t>GPS,</w:t>
            </w:r>
            <w:r>
              <w:rPr>
                <w:spacing w:val="-6"/>
                <w:sz w:val="24"/>
              </w:rPr>
              <w:t> </w:t>
            </w:r>
            <w:r>
              <w:rPr>
                <w:sz w:val="24"/>
              </w:rPr>
              <w:t>GLONASS,</w:t>
            </w:r>
            <w:r>
              <w:rPr>
                <w:spacing w:val="-6"/>
                <w:sz w:val="24"/>
              </w:rPr>
              <w:t> </w:t>
            </w:r>
            <w:r>
              <w:rPr>
                <w:sz w:val="24"/>
              </w:rPr>
              <w:t>Galileo,</w:t>
            </w:r>
            <w:r>
              <w:rPr>
                <w:spacing w:val="-3"/>
                <w:sz w:val="24"/>
              </w:rPr>
              <w:t> </w:t>
            </w:r>
            <w:r>
              <w:rPr>
                <w:sz w:val="24"/>
              </w:rPr>
              <w:t>BeiDou,</w:t>
            </w:r>
            <w:r>
              <w:rPr>
                <w:spacing w:val="-6"/>
                <w:sz w:val="24"/>
              </w:rPr>
              <w:t> </w:t>
            </w:r>
            <w:r>
              <w:rPr>
                <w:sz w:val="24"/>
              </w:rPr>
              <w:t>and</w:t>
            </w:r>
            <w:r>
              <w:rPr>
                <w:spacing w:val="-2"/>
                <w:sz w:val="24"/>
              </w:rPr>
              <w:t> </w:t>
            </w:r>
            <w:r>
              <w:rPr>
                <w:sz w:val="24"/>
              </w:rPr>
              <w:t>QZSS </w:t>
            </w:r>
            <w:r>
              <w:rPr>
                <w:spacing w:val="-2"/>
                <w:sz w:val="24"/>
              </w:rPr>
              <w:t>satellites.</w:t>
            </w:r>
          </w:p>
          <w:p>
            <w:pPr>
              <w:pStyle w:val="TableParagraph"/>
              <w:spacing w:before="11"/>
              <w:ind w:left="0"/>
              <w:rPr>
                <w:i/>
                <w:sz w:val="23"/>
              </w:rPr>
            </w:pPr>
          </w:p>
          <w:p>
            <w:pPr>
              <w:pStyle w:val="TableParagraph"/>
              <w:spacing w:line="292" w:lineRule="exact"/>
              <w:ind w:left="406"/>
              <w:rPr>
                <w:sz w:val="24"/>
              </w:rPr>
            </w:pPr>
            <w:r>
              <w:rPr>
                <w:sz w:val="24"/>
              </w:rPr>
              <w:t>The</w:t>
            </w:r>
            <w:r>
              <w:rPr>
                <w:spacing w:val="-5"/>
                <w:sz w:val="24"/>
              </w:rPr>
              <w:t> </w:t>
            </w:r>
            <w:r>
              <w:rPr>
                <w:sz w:val="24"/>
              </w:rPr>
              <w:t>V500</w:t>
            </w:r>
            <w:r>
              <w:rPr>
                <w:spacing w:val="-1"/>
                <w:sz w:val="24"/>
              </w:rPr>
              <w:t> </w:t>
            </w:r>
            <w:r>
              <w:rPr>
                <w:sz w:val="24"/>
              </w:rPr>
              <w:t>can</w:t>
            </w:r>
            <w:r>
              <w:rPr>
                <w:spacing w:val="-2"/>
                <w:sz w:val="24"/>
              </w:rPr>
              <w:t> </w:t>
            </w:r>
            <w:r>
              <w:rPr>
                <w:sz w:val="24"/>
              </w:rPr>
              <w:t>be</w:t>
            </w:r>
            <w:r>
              <w:rPr>
                <w:spacing w:val="-2"/>
                <w:sz w:val="24"/>
              </w:rPr>
              <w:t> </w:t>
            </w:r>
            <w:r>
              <w:rPr>
                <w:sz w:val="24"/>
              </w:rPr>
              <w:t>upgraded via</w:t>
            </w:r>
            <w:r>
              <w:rPr>
                <w:spacing w:val="-3"/>
                <w:sz w:val="24"/>
              </w:rPr>
              <w:t> </w:t>
            </w:r>
            <w:r>
              <w:rPr>
                <w:sz w:val="24"/>
              </w:rPr>
              <w:t>activations</w:t>
            </w:r>
            <w:r>
              <w:rPr>
                <w:spacing w:val="-4"/>
                <w:sz w:val="24"/>
              </w:rPr>
              <w:t> </w:t>
            </w:r>
            <w:r>
              <w:rPr>
                <w:sz w:val="24"/>
              </w:rPr>
              <w:t>or subscriptions</w:t>
            </w:r>
            <w:r>
              <w:rPr>
                <w:spacing w:val="-2"/>
                <w:sz w:val="24"/>
              </w:rPr>
              <w:t> </w:t>
            </w:r>
            <w:r>
              <w:rPr>
                <w:sz w:val="24"/>
              </w:rPr>
              <w:t>to </w:t>
            </w:r>
            <w:r>
              <w:rPr>
                <w:spacing w:val="-2"/>
                <w:sz w:val="24"/>
              </w:rPr>
              <w:t>support:</w:t>
            </w:r>
          </w:p>
          <w:p>
            <w:pPr>
              <w:pStyle w:val="TableParagraph"/>
              <w:numPr>
                <w:ilvl w:val="0"/>
                <w:numId w:val="2"/>
              </w:numPr>
              <w:tabs>
                <w:tab w:pos="580" w:val="left" w:leader="none"/>
              </w:tabs>
              <w:spacing w:line="305" w:lineRule="exact" w:before="0" w:after="0"/>
              <w:ind w:left="579" w:right="0" w:hanging="174"/>
              <w:jc w:val="left"/>
              <w:rPr>
                <w:sz w:val="24"/>
              </w:rPr>
            </w:pPr>
            <w:r>
              <w:rPr>
                <w:spacing w:val="-2"/>
                <w:sz w:val="24"/>
              </w:rPr>
              <w:t>Multi-frequency</w:t>
            </w:r>
          </w:p>
          <w:p>
            <w:pPr>
              <w:pStyle w:val="TableParagraph"/>
              <w:numPr>
                <w:ilvl w:val="0"/>
                <w:numId w:val="2"/>
              </w:numPr>
              <w:tabs>
                <w:tab w:pos="580" w:val="left" w:leader="none"/>
              </w:tabs>
              <w:spacing w:line="305" w:lineRule="exact" w:before="0" w:after="0"/>
              <w:ind w:left="579" w:right="0" w:hanging="174"/>
              <w:jc w:val="left"/>
              <w:rPr>
                <w:sz w:val="24"/>
              </w:rPr>
            </w:pPr>
            <w:r>
              <w:rPr>
                <w:sz w:val="24"/>
              </w:rPr>
              <w:t>Athena </w:t>
            </w:r>
            <w:r>
              <w:rPr>
                <w:spacing w:val="-5"/>
                <w:sz w:val="24"/>
              </w:rPr>
              <w:t>RTK</w:t>
            </w:r>
          </w:p>
          <w:p>
            <w:pPr>
              <w:pStyle w:val="TableParagraph"/>
              <w:numPr>
                <w:ilvl w:val="0"/>
                <w:numId w:val="2"/>
              </w:numPr>
              <w:tabs>
                <w:tab w:pos="580" w:val="left" w:leader="none"/>
              </w:tabs>
              <w:spacing w:line="281" w:lineRule="exact" w:before="2" w:after="0"/>
              <w:ind w:left="579" w:right="0" w:hanging="174"/>
              <w:jc w:val="left"/>
              <w:rPr>
                <w:sz w:val="24"/>
              </w:rPr>
            </w:pPr>
            <w:r>
              <w:rPr>
                <w:sz w:val="24"/>
              </w:rPr>
              <w:t>Atlas</w:t>
            </w:r>
            <w:r>
              <w:rPr>
                <w:spacing w:val="-3"/>
                <w:sz w:val="24"/>
              </w:rPr>
              <w:t> </w:t>
            </w:r>
            <w:r>
              <w:rPr>
                <w:sz w:val="24"/>
              </w:rPr>
              <w:t>L-</w:t>
            </w:r>
            <w:r>
              <w:rPr>
                <w:spacing w:val="-4"/>
                <w:sz w:val="24"/>
              </w:rPr>
              <w:t>band</w:t>
            </w:r>
          </w:p>
        </w:tc>
      </w:tr>
    </w:tbl>
    <w:p>
      <w:pPr>
        <w:pStyle w:val="BodyText"/>
        <w:spacing w:before="1"/>
        <w:rPr>
          <w:i/>
          <w:sz w:val="18"/>
        </w:rPr>
      </w:pPr>
      <w:r>
        <w:rPr/>
        <w:pict>
          <v:rect style="position:absolute;margin-left:156.600006pt;margin-top:12.26pt;width:384.84pt;height:.72pt;mso-position-horizontal-relative:page;mso-position-vertical-relative:paragraph;z-index:-15715840;mso-wrap-distance-left:0;mso-wrap-distance-right:0" id="docshape61" filled="true" fillcolor="#000000" stroked="false">
            <v:fill type="solid"/>
            <w10:wrap type="topAndBottom"/>
          </v:rect>
        </w:pict>
      </w:r>
    </w:p>
    <w:p>
      <w:pPr>
        <w:pStyle w:val="BodyText"/>
        <w:spacing w:before="6"/>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6"/>
        <w:gridCol w:w="7636"/>
      </w:tblGrid>
      <w:tr>
        <w:trPr>
          <w:trHeight w:val="3506" w:hRule="atLeast"/>
        </w:trPr>
        <w:tc>
          <w:tcPr>
            <w:tcW w:w="1446" w:type="dxa"/>
          </w:tcPr>
          <w:p>
            <w:pPr>
              <w:pStyle w:val="TableParagraph"/>
              <w:spacing w:line="225" w:lineRule="exact"/>
              <w:ind w:left="50"/>
              <w:rPr>
                <w:b/>
                <w:sz w:val="22"/>
              </w:rPr>
            </w:pPr>
            <w:bookmarkStart w:name="Athena RTK" w:id="23"/>
            <w:bookmarkEnd w:id="23"/>
            <w:r>
              <w:rPr/>
            </w:r>
            <w:r>
              <w:rPr>
                <w:b/>
                <w:sz w:val="22"/>
              </w:rPr>
              <w:t>Athena</w:t>
            </w:r>
            <w:r>
              <w:rPr>
                <w:b/>
                <w:spacing w:val="-4"/>
                <w:sz w:val="22"/>
              </w:rPr>
              <w:t> </w:t>
            </w:r>
            <w:r>
              <w:rPr>
                <w:b/>
                <w:spacing w:val="-5"/>
                <w:sz w:val="22"/>
              </w:rPr>
              <w:t>RTK</w:t>
            </w:r>
          </w:p>
        </w:tc>
        <w:tc>
          <w:tcPr>
            <w:tcW w:w="7636" w:type="dxa"/>
          </w:tcPr>
          <w:p>
            <w:pPr>
              <w:pStyle w:val="TableParagraph"/>
              <w:spacing w:line="249" w:lineRule="exact"/>
              <w:ind w:left="324"/>
              <w:rPr>
                <w:sz w:val="24"/>
              </w:rPr>
            </w:pPr>
            <w:r>
              <w:rPr>
                <w:sz w:val="24"/>
              </w:rPr>
              <w:t>Athena</w:t>
            </w:r>
            <w:r>
              <w:rPr>
                <w:spacing w:val="-3"/>
                <w:sz w:val="24"/>
              </w:rPr>
              <w:t> </w:t>
            </w:r>
            <w:r>
              <w:rPr>
                <w:sz w:val="24"/>
              </w:rPr>
              <w:t>RTK</w:t>
            </w:r>
            <w:r>
              <w:rPr>
                <w:spacing w:val="-3"/>
                <w:sz w:val="24"/>
              </w:rPr>
              <w:t> </w:t>
            </w:r>
            <w:r>
              <w:rPr>
                <w:sz w:val="24"/>
              </w:rPr>
              <w:t>(Real Time</w:t>
            </w:r>
            <w:r>
              <w:rPr>
                <w:spacing w:val="-3"/>
                <w:sz w:val="24"/>
              </w:rPr>
              <w:t> </w:t>
            </w:r>
            <w:r>
              <w:rPr>
                <w:sz w:val="24"/>
              </w:rPr>
              <w:t>Kinematic)</w:t>
            </w:r>
            <w:r>
              <w:rPr>
                <w:spacing w:val="-5"/>
                <w:sz w:val="24"/>
              </w:rPr>
              <w:t> </w:t>
            </w:r>
            <w:r>
              <w:rPr>
                <w:sz w:val="24"/>
              </w:rPr>
              <w:t>technology</w:t>
            </w:r>
            <w:r>
              <w:rPr>
                <w:spacing w:val="-1"/>
                <w:sz w:val="24"/>
              </w:rPr>
              <w:t> </w:t>
            </w:r>
            <w:r>
              <w:rPr>
                <w:sz w:val="24"/>
              </w:rPr>
              <w:t>is</w:t>
            </w:r>
            <w:r>
              <w:rPr>
                <w:spacing w:val="-3"/>
                <w:sz w:val="24"/>
              </w:rPr>
              <w:t> </w:t>
            </w:r>
            <w:r>
              <w:rPr>
                <w:sz w:val="24"/>
              </w:rPr>
              <w:t>available</w:t>
            </w:r>
            <w:r>
              <w:rPr>
                <w:spacing w:val="-3"/>
                <w:sz w:val="24"/>
              </w:rPr>
              <w:t> </w:t>
            </w:r>
            <w:r>
              <w:rPr>
                <w:sz w:val="24"/>
              </w:rPr>
              <w:t>on</w:t>
            </w:r>
            <w:r>
              <w:rPr>
                <w:spacing w:val="-2"/>
                <w:sz w:val="24"/>
              </w:rPr>
              <w:t> </w:t>
            </w:r>
            <w:r>
              <w:rPr>
                <w:sz w:val="24"/>
              </w:rPr>
              <w:t>Eclipse-</w:t>
            </w:r>
            <w:r>
              <w:rPr>
                <w:spacing w:val="-2"/>
                <w:sz w:val="24"/>
              </w:rPr>
              <w:t>based</w:t>
            </w:r>
          </w:p>
          <w:p>
            <w:pPr>
              <w:pStyle w:val="TableParagraph"/>
              <w:ind w:left="324"/>
              <w:rPr>
                <w:sz w:val="24"/>
              </w:rPr>
            </w:pPr>
            <w:r>
              <w:rPr>
                <w:sz w:val="24"/>
              </w:rPr>
              <w:t>GNSS</w:t>
            </w:r>
            <w:r>
              <w:rPr>
                <w:spacing w:val="-4"/>
                <w:sz w:val="24"/>
              </w:rPr>
              <w:t> </w:t>
            </w:r>
            <w:r>
              <w:rPr>
                <w:sz w:val="24"/>
              </w:rPr>
              <w:t>receivers.</w:t>
            </w:r>
            <w:r>
              <w:rPr>
                <w:spacing w:val="-7"/>
                <w:sz w:val="24"/>
              </w:rPr>
              <w:t> </w:t>
            </w:r>
            <w:r>
              <w:rPr>
                <w:sz w:val="24"/>
              </w:rPr>
              <w:t>This</w:t>
            </w:r>
            <w:r>
              <w:rPr>
                <w:spacing w:val="-6"/>
                <w:sz w:val="24"/>
              </w:rPr>
              <w:t> </w:t>
            </w:r>
            <w:r>
              <w:rPr>
                <w:sz w:val="24"/>
              </w:rPr>
              <w:t>is</w:t>
            </w:r>
            <w:r>
              <w:rPr>
                <w:spacing w:val="-4"/>
                <w:sz w:val="24"/>
              </w:rPr>
              <w:t> </w:t>
            </w:r>
            <w:r>
              <w:rPr>
                <w:sz w:val="24"/>
              </w:rPr>
              <w:t>Hemisphere's</w:t>
            </w:r>
            <w:r>
              <w:rPr>
                <w:spacing w:val="-4"/>
                <w:sz w:val="24"/>
              </w:rPr>
              <w:t> </w:t>
            </w:r>
            <w:r>
              <w:rPr>
                <w:sz w:val="24"/>
              </w:rPr>
              <w:t>most</w:t>
            </w:r>
            <w:r>
              <w:rPr>
                <w:spacing w:val="-2"/>
                <w:sz w:val="24"/>
              </w:rPr>
              <w:t> </w:t>
            </w:r>
            <w:r>
              <w:rPr>
                <w:sz w:val="24"/>
              </w:rPr>
              <w:t>advanced</w:t>
            </w:r>
            <w:r>
              <w:rPr>
                <w:spacing w:val="-2"/>
                <w:sz w:val="24"/>
              </w:rPr>
              <w:t> </w:t>
            </w:r>
            <w:r>
              <w:rPr>
                <w:sz w:val="24"/>
              </w:rPr>
              <w:t>RTK</w:t>
            </w:r>
            <w:r>
              <w:rPr>
                <w:spacing w:val="-3"/>
                <w:sz w:val="24"/>
              </w:rPr>
              <w:t> </w:t>
            </w:r>
            <w:r>
              <w:rPr>
                <w:sz w:val="24"/>
              </w:rPr>
              <w:t>software</w:t>
            </w:r>
            <w:r>
              <w:rPr>
                <w:spacing w:val="-5"/>
                <w:sz w:val="24"/>
              </w:rPr>
              <w:t> </w:t>
            </w:r>
            <w:r>
              <w:rPr>
                <w:sz w:val="24"/>
              </w:rPr>
              <w:t>and</w:t>
            </w:r>
            <w:r>
              <w:rPr>
                <w:spacing w:val="-3"/>
                <w:sz w:val="24"/>
              </w:rPr>
              <w:t> </w:t>
            </w:r>
            <w:r>
              <w:rPr>
                <w:sz w:val="24"/>
              </w:rPr>
              <w:t>can be added to the V500 as an activation.</w:t>
            </w:r>
          </w:p>
          <w:p>
            <w:pPr>
              <w:pStyle w:val="TableParagraph"/>
              <w:spacing w:before="1"/>
              <w:ind w:left="0"/>
              <w:rPr>
                <w:i/>
                <w:sz w:val="24"/>
              </w:rPr>
            </w:pPr>
          </w:p>
          <w:p>
            <w:pPr>
              <w:pStyle w:val="TableParagraph"/>
              <w:spacing w:line="292" w:lineRule="exact" w:before="1"/>
              <w:ind w:left="324"/>
              <w:rPr>
                <w:sz w:val="24"/>
              </w:rPr>
            </w:pPr>
            <w:r>
              <w:rPr>
                <w:sz w:val="24"/>
              </w:rPr>
              <w:t>Athena</w:t>
            </w:r>
            <w:r>
              <w:rPr>
                <w:spacing w:val="1"/>
                <w:sz w:val="24"/>
              </w:rPr>
              <w:t> </w:t>
            </w:r>
            <w:r>
              <w:rPr>
                <w:sz w:val="24"/>
              </w:rPr>
              <w:t>RTK</w:t>
            </w:r>
            <w:r>
              <w:rPr>
                <w:spacing w:val="-2"/>
                <w:sz w:val="24"/>
              </w:rPr>
              <w:t> </w:t>
            </w:r>
            <w:r>
              <w:rPr>
                <w:sz w:val="24"/>
              </w:rPr>
              <w:t>has</w:t>
            </w:r>
            <w:r>
              <w:rPr>
                <w:spacing w:val="-2"/>
                <w:sz w:val="24"/>
              </w:rPr>
              <w:t> </w:t>
            </w:r>
            <w:r>
              <w:rPr>
                <w:sz w:val="24"/>
              </w:rPr>
              <w:t>the</w:t>
            </w:r>
            <w:r>
              <w:rPr>
                <w:spacing w:val="-1"/>
                <w:sz w:val="24"/>
              </w:rPr>
              <w:t> </w:t>
            </w:r>
            <w:r>
              <w:rPr>
                <w:sz w:val="24"/>
              </w:rPr>
              <w:t>following</w:t>
            </w:r>
            <w:r>
              <w:rPr>
                <w:spacing w:val="-1"/>
                <w:sz w:val="24"/>
              </w:rPr>
              <w:t> </w:t>
            </w:r>
            <w:r>
              <w:rPr>
                <w:spacing w:val="-2"/>
                <w:sz w:val="24"/>
              </w:rPr>
              <w:t>benefits:</w:t>
            </w:r>
          </w:p>
          <w:p>
            <w:pPr>
              <w:pStyle w:val="TableParagraph"/>
              <w:numPr>
                <w:ilvl w:val="0"/>
                <w:numId w:val="3"/>
              </w:numPr>
              <w:tabs>
                <w:tab w:pos="498" w:val="left" w:leader="none"/>
              </w:tabs>
              <w:spacing w:line="240" w:lineRule="auto" w:before="0" w:after="0"/>
              <w:ind w:left="497" w:right="285" w:hanging="173"/>
              <w:jc w:val="left"/>
              <w:rPr>
                <w:sz w:val="24"/>
              </w:rPr>
            </w:pPr>
            <w:r>
              <w:rPr>
                <w:b/>
                <w:sz w:val="24"/>
              </w:rPr>
              <w:t>Improved</w:t>
            </w:r>
            <w:r>
              <w:rPr>
                <w:b/>
                <w:spacing w:val="-3"/>
                <w:sz w:val="24"/>
              </w:rPr>
              <w:t> </w:t>
            </w:r>
            <w:r>
              <w:rPr>
                <w:b/>
                <w:sz w:val="24"/>
              </w:rPr>
              <w:t>Initialization</w:t>
            </w:r>
            <w:r>
              <w:rPr>
                <w:b/>
                <w:spacing w:val="-3"/>
                <w:sz w:val="24"/>
              </w:rPr>
              <w:t> </w:t>
            </w:r>
            <w:r>
              <w:rPr>
                <w:b/>
                <w:sz w:val="24"/>
              </w:rPr>
              <w:t>time</w:t>
            </w:r>
            <w:r>
              <w:rPr>
                <w:b/>
                <w:spacing w:val="-4"/>
                <w:sz w:val="24"/>
              </w:rPr>
              <w:t> </w:t>
            </w:r>
            <w:r>
              <w:rPr>
                <w:b/>
                <w:sz w:val="24"/>
              </w:rPr>
              <w:t>-</w:t>
            </w:r>
            <w:r>
              <w:rPr>
                <w:b/>
                <w:spacing w:val="-3"/>
                <w:sz w:val="24"/>
              </w:rPr>
              <w:t> </w:t>
            </w:r>
            <w:r>
              <w:rPr>
                <w:sz w:val="24"/>
              </w:rPr>
              <w:t>Performing</w:t>
            </w:r>
            <w:r>
              <w:rPr>
                <w:spacing w:val="-4"/>
                <w:sz w:val="24"/>
              </w:rPr>
              <w:t> </w:t>
            </w:r>
            <w:r>
              <w:rPr>
                <w:sz w:val="24"/>
              </w:rPr>
              <w:t>initializations</w:t>
            </w:r>
            <w:r>
              <w:rPr>
                <w:spacing w:val="-6"/>
                <w:sz w:val="24"/>
              </w:rPr>
              <w:t> </w:t>
            </w:r>
            <w:r>
              <w:rPr>
                <w:sz w:val="24"/>
              </w:rPr>
              <w:t>in</w:t>
            </w:r>
            <w:r>
              <w:rPr>
                <w:spacing w:val="-5"/>
                <w:sz w:val="24"/>
              </w:rPr>
              <w:t> </w:t>
            </w:r>
            <w:r>
              <w:rPr>
                <w:sz w:val="24"/>
              </w:rPr>
              <w:t>less</w:t>
            </w:r>
            <w:r>
              <w:rPr>
                <w:spacing w:val="-4"/>
                <w:sz w:val="24"/>
              </w:rPr>
              <w:t> </w:t>
            </w:r>
            <w:r>
              <w:rPr>
                <w:sz w:val="24"/>
              </w:rPr>
              <w:t>than</w:t>
            </w:r>
            <w:r>
              <w:rPr>
                <w:spacing w:val="-5"/>
                <w:sz w:val="24"/>
              </w:rPr>
              <w:t> </w:t>
            </w:r>
            <w:r>
              <w:rPr>
                <w:sz w:val="24"/>
              </w:rPr>
              <w:t>15 seconds at better than 99.9% of the time</w:t>
            </w:r>
          </w:p>
          <w:p>
            <w:pPr>
              <w:pStyle w:val="TableParagraph"/>
              <w:numPr>
                <w:ilvl w:val="0"/>
                <w:numId w:val="3"/>
              </w:numPr>
              <w:tabs>
                <w:tab w:pos="498" w:val="left" w:leader="none"/>
              </w:tabs>
              <w:spacing w:line="240" w:lineRule="auto" w:before="0" w:after="0"/>
              <w:ind w:left="497" w:right="407" w:hanging="173"/>
              <w:jc w:val="left"/>
              <w:rPr>
                <w:sz w:val="24"/>
              </w:rPr>
            </w:pPr>
            <w:r>
              <w:rPr>
                <w:b/>
                <w:sz w:val="24"/>
              </w:rPr>
              <w:t>Robustness in difficult operating environments - </w:t>
            </w:r>
            <w:r>
              <w:rPr>
                <w:sz w:val="24"/>
              </w:rPr>
              <w:t>Extremely high productivity</w:t>
            </w:r>
            <w:r>
              <w:rPr>
                <w:spacing w:val="-7"/>
                <w:sz w:val="24"/>
              </w:rPr>
              <w:t> </w:t>
            </w:r>
            <w:r>
              <w:rPr>
                <w:sz w:val="24"/>
              </w:rPr>
              <w:t>under</w:t>
            </w:r>
            <w:r>
              <w:rPr>
                <w:spacing w:val="-6"/>
                <w:sz w:val="24"/>
              </w:rPr>
              <w:t> </w:t>
            </w:r>
            <w:r>
              <w:rPr>
                <w:sz w:val="24"/>
              </w:rPr>
              <w:t>the</w:t>
            </w:r>
            <w:r>
              <w:rPr>
                <w:spacing w:val="-3"/>
                <w:sz w:val="24"/>
              </w:rPr>
              <w:t> </w:t>
            </w:r>
            <w:r>
              <w:rPr>
                <w:sz w:val="24"/>
              </w:rPr>
              <w:t>most</w:t>
            </w:r>
            <w:r>
              <w:rPr>
                <w:spacing w:val="-2"/>
                <w:sz w:val="24"/>
              </w:rPr>
              <w:t> </w:t>
            </w:r>
            <w:r>
              <w:rPr>
                <w:sz w:val="24"/>
              </w:rPr>
              <w:t>aggressive</w:t>
            </w:r>
            <w:r>
              <w:rPr>
                <w:spacing w:val="-5"/>
                <w:sz w:val="24"/>
              </w:rPr>
              <w:t> </w:t>
            </w:r>
            <w:r>
              <w:rPr>
                <w:sz w:val="24"/>
              </w:rPr>
              <w:t>of</w:t>
            </w:r>
            <w:r>
              <w:rPr>
                <w:spacing w:val="-5"/>
                <w:sz w:val="24"/>
              </w:rPr>
              <w:t> </w:t>
            </w:r>
            <w:r>
              <w:rPr>
                <w:sz w:val="24"/>
              </w:rPr>
              <w:t>geographic</w:t>
            </w:r>
            <w:r>
              <w:rPr>
                <w:spacing w:val="-4"/>
                <w:sz w:val="24"/>
              </w:rPr>
              <w:t> </w:t>
            </w:r>
            <w:r>
              <w:rPr>
                <w:sz w:val="24"/>
              </w:rPr>
              <w:t>and</w:t>
            </w:r>
            <w:r>
              <w:rPr>
                <w:spacing w:val="-5"/>
                <w:sz w:val="24"/>
              </w:rPr>
              <w:t> </w:t>
            </w:r>
            <w:r>
              <w:rPr>
                <w:sz w:val="24"/>
              </w:rPr>
              <w:t>landscape- oriented environments</w:t>
            </w:r>
          </w:p>
          <w:p>
            <w:pPr>
              <w:pStyle w:val="TableParagraph"/>
              <w:numPr>
                <w:ilvl w:val="0"/>
                <w:numId w:val="3"/>
              </w:numPr>
              <w:tabs>
                <w:tab w:pos="498" w:val="left" w:leader="none"/>
              </w:tabs>
              <w:spacing w:line="290" w:lineRule="atLeast" w:before="0" w:after="0"/>
              <w:ind w:left="497" w:right="291" w:hanging="173"/>
              <w:jc w:val="left"/>
              <w:rPr>
                <w:sz w:val="24"/>
              </w:rPr>
            </w:pPr>
            <w:r>
              <w:rPr>
                <w:b/>
                <w:sz w:val="24"/>
              </w:rPr>
              <w:t>Performance</w:t>
            </w:r>
            <w:r>
              <w:rPr>
                <w:b/>
                <w:spacing w:val="-4"/>
                <w:sz w:val="24"/>
              </w:rPr>
              <w:t> </w:t>
            </w:r>
            <w:r>
              <w:rPr>
                <w:b/>
                <w:sz w:val="24"/>
              </w:rPr>
              <w:t>on</w:t>
            </w:r>
            <w:r>
              <w:rPr>
                <w:b/>
                <w:spacing w:val="-5"/>
                <w:sz w:val="24"/>
              </w:rPr>
              <w:t> </w:t>
            </w:r>
            <w:r>
              <w:rPr>
                <w:b/>
                <w:sz w:val="24"/>
              </w:rPr>
              <w:t>long</w:t>
            </w:r>
            <w:r>
              <w:rPr>
                <w:b/>
                <w:spacing w:val="-5"/>
                <w:sz w:val="24"/>
              </w:rPr>
              <w:t> </w:t>
            </w:r>
            <w:r>
              <w:rPr>
                <w:b/>
                <w:sz w:val="24"/>
              </w:rPr>
              <w:t>baselines</w:t>
            </w:r>
            <w:r>
              <w:rPr>
                <w:b/>
                <w:spacing w:val="-3"/>
                <w:sz w:val="24"/>
              </w:rPr>
              <w:t> </w:t>
            </w:r>
            <w:r>
              <w:rPr>
                <w:b/>
                <w:sz w:val="24"/>
              </w:rPr>
              <w:t>-</w:t>
            </w:r>
            <w:r>
              <w:rPr>
                <w:b/>
                <w:spacing w:val="-4"/>
                <w:sz w:val="24"/>
              </w:rPr>
              <w:t> </w:t>
            </w:r>
            <w:r>
              <w:rPr>
                <w:sz w:val="24"/>
              </w:rPr>
              <w:t>Industry-leading</w:t>
            </w:r>
            <w:r>
              <w:rPr>
                <w:spacing w:val="-6"/>
                <w:sz w:val="24"/>
              </w:rPr>
              <w:t> </w:t>
            </w:r>
            <w:r>
              <w:rPr>
                <w:sz w:val="24"/>
              </w:rPr>
              <w:t>position</w:t>
            </w:r>
            <w:r>
              <w:rPr>
                <w:spacing w:val="-5"/>
                <w:sz w:val="24"/>
              </w:rPr>
              <w:t> </w:t>
            </w:r>
            <w:r>
              <w:rPr>
                <w:sz w:val="24"/>
              </w:rPr>
              <w:t>stability</w:t>
            </w:r>
            <w:r>
              <w:rPr>
                <w:spacing w:val="-7"/>
                <w:sz w:val="24"/>
              </w:rPr>
              <w:t> </w:t>
            </w:r>
            <w:r>
              <w:rPr>
                <w:sz w:val="24"/>
              </w:rPr>
              <w:t>for long baseline applications</w:t>
            </w:r>
          </w:p>
        </w:tc>
      </w:tr>
    </w:tbl>
    <w:p>
      <w:pPr>
        <w:pStyle w:val="BodyText"/>
        <w:spacing w:before="1"/>
        <w:rPr>
          <w:i/>
          <w:sz w:val="18"/>
        </w:rPr>
      </w:pPr>
      <w:r>
        <w:rPr/>
        <w:pict>
          <v:rect style="position:absolute;margin-left:156.600006pt;margin-top:12.26pt;width:384.84pt;height:.72pt;mso-position-horizontal-relative:page;mso-position-vertical-relative:paragraph;z-index:-15715328;mso-wrap-distance-left:0;mso-wrap-distance-right:0" id="docshape62"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23"/>
          <w:footerReference w:type="default" r:id="rId24"/>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7"/>
        <w:gridCol w:w="7698"/>
      </w:tblGrid>
      <w:tr>
        <w:trPr>
          <w:trHeight w:val="3223" w:hRule="atLeast"/>
        </w:trPr>
        <w:tc>
          <w:tcPr>
            <w:tcW w:w="1477" w:type="dxa"/>
          </w:tcPr>
          <w:p>
            <w:pPr>
              <w:pStyle w:val="TableParagraph"/>
              <w:spacing w:line="225" w:lineRule="exact"/>
              <w:ind w:left="50"/>
              <w:rPr>
                <w:b/>
                <w:sz w:val="22"/>
              </w:rPr>
            </w:pPr>
            <w:bookmarkStart w:name="Atlas L-band" w:id="24"/>
            <w:bookmarkEnd w:id="24"/>
            <w:r>
              <w:rPr/>
            </w:r>
            <w:r>
              <w:rPr>
                <w:b/>
                <w:sz w:val="22"/>
              </w:rPr>
              <w:t>Atlas</w:t>
            </w:r>
            <w:r>
              <w:rPr>
                <w:b/>
                <w:spacing w:val="-4"/>
                <w:sz w:val="22"/>
              </w:rPr>
              <w:t> </w:t>
            </w:r>
            <w:r>
              <w:rPr>
                <w:b/>
                <w:sz w:val="22"/>
              </w:rPr>
              <w:t>L-</w:t>
            </w:r>
            <w:r>
              <w:rPr>
                <w:b/>
                <w:spacing w:val="-4"/>
                <w:sz w:val="22"/>
              </w:rPr>
              <w:t>band</w:t>
            </w:r>
          </w:p>
        </w:tc>
        <w:tc>
          <w:tcPr>
            <w:tcW w:w="7698" w:type="dxa"/>
          </w:tcPr>
          <w:p>
            <w:pPr>
              <w:pStyle w:val="TableParagraph"/>
              <w:spacing w:line="249" w:lineRule="exact"/>
              <w:ind w:left="293"/>
              <w:rPr>
                <w:sz w:val="24"/>
              </w:rPr>
            </w:pPr>
            <w:r>
              <w:rPr>
                <w:sz w:val="24"/>
              </w:rPr>
              <w:t>Atlas</w:t>
            </w:r>
            <w:r>
              <w:rPr>
                <w:spacing w:val="-5"/>
                <w:sz w:val="24"/>
              </w:rPr>
              <w:t> </w:t>
            </w:r>
            <w:r>
              <w:rPr>
                <w:sz w:val="24"/>
              </w:rPr>
              <w:t>L-band</w:t>
            </w:r>
            <w:r>
              <w:rPr>
                <w:spacing w:val="-1"/>
                <w:sz w:val="24"/>
              </w:rPr>
              <w:t> </w:t>
            </w:r>
            <w:r>
              <w:rPr>
                <w:sz w:val="24"/>
              </w:rPr>
              <w:t>is</w:t>
            </w:r>
            <w:r>
              <w:rPr>
                <w:spacing w:val="-4"/>
                <w:sz w:val="24"/>
              </w:rPr>
              <w:t> </w:t>
            </w:r>
            <w:r>
              <w:rPr>
                <w:sz w:val="24"/>
              </w:rPr>
              <w:t>Hemisphere's</w:t>
            </w:r>
            <w:r>
              <w:rPr>
                <w:spacing w:val="-2"/>
                <w:sz w:val="24"/>
              </w:rPr>
              <w:t> </w:t>
            </w:r>
            <w:r>
              <w:rPr>
                <w:sz w:val="24"/>
              </w:rPr>
              <w:t>industry</w:t>
            </w:r>
            <w:r>
              <w:rPr>
                <w:spacing w:val="-3"/>
                <w:sz w:val="24"/>
              </w:rPr>
              <w:t> </w:t>
            </w:r>
            <w:r>
              <w:rPr>
                <w:sz w:val="24"/>
              </w:rPr>
              <w:t>leading</w:t>
            </w:r>
            <w:r>
              <w:rPr>
                <w:spacing w:val="-2"/>
                <w:sz w:val="24"/>
              </w:rPr>
              <w:t> </w:t>
            </w:r>
            <w:r>
              <w:rPr>
                <w:sz w:val="24"/>
              </w:rPr>
              <w:t>correction</w:t>
            </w:r>
            <w:r>
              <w:rPr>
                <w:spacing w:val="-4"/>
                <w:sz w:val="24"/>
              </w:rPr>
              <w:t> </w:t>
            </w:r>
            <w:r>
              <w:rPr>
                <w:sz w:val="24"/>
              </w:rPr>
              <w:t>service,</w:t>
            </w:r>
            <w:r>
              <w:rPr>
                <w:spacing w:val="-4"/>
                <w:sz w:val="24"/>
              </w:rPr>
              <w:t> </w:t>
            </w:r>
            <w:r>
              <w:rPr>
                <w:sz w:val="24"/>
              </w:rPr>
              <w:t>which</w:t>
            </w:r>
            <w:r>
              <w:rPr>
                <w:spacing w:val="-3"/>
                <w:sz w:val="24"/>
              </w:rPr>
              <w:t> </w:t>
            </w:r>
            <w:r>
              <w:rPr>
                <w:spacing w:val="-5"/>
                <w:sz w:val="24"/>
              </w:rPr>
              <w:t>can</w:t>
            </w:r>
          </w:p>
          <w:p>
            <w:pPr>
              <w:pStyle w:val="TableParagraph"/>
              <w:ind w:left="293"/>
              <w:rPr>
                <w:sz w:val="24"/>
              </w:rPr>
            </w:pPr>
            <w:r>
              <w:rPr>
                <w:sz w:val="24"/>
              </w:rPr>
              <w:t>be</w:t>
            </w:r>
            <w:r>
              <w:rPr>
                <w:spacing w:val="-2"/>
                <w:sz w:val="24"/>
              </w:rPr>
              <w:t> </w:t>
            </w:r>
            <w:r>
              <w:rPr>
                <w:sz w:val="24"/>
              </w:rPr>
              <w:t>added</w:t>
            </w:r>
            <w:r>
              <w:rPr>
                <w:spacing w:val="-4"/>
                <w:sz w:val="24"/>
              </w:rPr>
              <w:t> </w:t>
            </w:r>
            <w:r>
              <w:rPr>
                <w:sz w:val="24"/>
              </w:rPr>
              <w:t>to</w:t>
            </w:r>
            <w:r>
              <w:rPr>
                <w:spacing w:val="-4"/>
                <w:sz w:val="24"/>
              </w:rPr>
              <w:t> </w:t>
            </w:r>
            <w:r>
              <w:rPr>
                <w:sz w:val="24"/>
              </w:rPr>
              <w:t>the</w:t>
            </w:r>
            <w:r>
              <w:rPr>
                <w:spacing w:val="-2"/>
                <w:sz w:val="24"/>
              </w:rPr>
              <w:t> </w:t>
            </w:r>
            <w:r>
              <w:rPr>
                <w:sz w:val="24"/>
              </w:rPr>
              <w:t>V500</w:t>
            </w:r>
            <w:r>
              <w:rPr>
                <w:spacing w:val="-4"/>
                <w:sz w:val="24"/>
              </w:rPr>
              <w:t> </w:t>
            </w:r>
            <w:r>
              <w:rPr>
                <w:sz w:val="24"/>
              </w:rPr>
              <w:t>as</w:t>
            </w:r>
            <w:r>
              <w:rPr>
                <w:spacing w:val="-5"/>
                <w:sz w:val="24"/>
              </w:rPr>
              <w:t> </w:t>
            </w:r>
            <w:r>
              <w:rPr>
                <w:sz w:val="24"/>
              </w:rPr>
              <w:t>a</w:t>
            </w:r>
            <w:r>
              <w:rPr>
                <w:spacing w:val="-2"/>
                <w:sz w:val="24"/>
              </w:rPr>
              <w:t> </w:t>
            </w:r>
            <w:r>
              <w:rPr>
                <w:sz w:val="24"/>
              </w:rPr>
              <w:t>subscription.</w:t>
            </w:r>
            <w:r>
              <w:rPr>
                <w:spacing w:val="-3"/>
                <w:sz w:val="24"/>
              </w:rPr>
              <w:t> </w:t>
            </w:r>
            <w:r>
              <w:rPr>
                <w:sz w:val="24"/>
              </w:rPr>
              <w:t>Atlas</w:t>
            </w:r>
            <w:r>
              <w:rPr>
                <w:spacing w:val="-3"/>
                <w:sz w:val="24"/>
              </w:rPr>
              <w:t> </w:t>
            </w:r>
            <w:r>
              <w:rPr>
                <w:sz w:val="24"/>
              </w:rPr>
              <w:t>L-band</w:t>
            </w:r>
            <w:r>
              <w:rPr>
                <w:spacing w:val="-4"/>
                <w:sz w:val="24"/>
              </w:rPr>
              <w:t> </w:t>
            </w:r>
            <w:r>
              <w:rPr>
                <w:sz w:val="24"/>
              </w:rPr>
              <w:t>has</w:t>
            </w:r>
            <w:r>
              <w:rPr>
                <w:spacing w:val="-5"/>
                <w:sz w:val="24"/>
              </w:rPr>
              <w:t> </w:t>
            </w:r>
            <w:r>
              <w:rPr>
                <w:sz w:val="24"/>
              </w:rPr>
              <w:t>the</w:t>
            </w:r>
            <w:r>
              <w:rPr>
                <w:spacing w:val="-4"/>
                <w:sz w:val="24"/>
              </w:rPr>
              <w:t> </w:t>
            </w:r>
            <w:r>
              <w:rPr>
                <w:sz w:val="24"/>
              </w:rPr>
              <w:t>following </w:t>
            </w:r>
            <w:r>
              <w:rPr>
                <w:spacing w:val="-2"/>
                <w:sz w:val="24"/>
              </w:rPr>
              <w:t>benefits:</w:t>
            </w:r>
          </w:p>
          <w:p>
            <w:pPr>
              <w:pStyle w:val="TableParagraph"/>
              <w:numPr>
                <w:ilvl w:val="0"/>
                <w:numId w:val="4"/>
              </w:numPr>
              <w:tabs>
                <w:tab w:pos="467" w:val="left" w:leader="none"/>
              </w:tabs>
              <w:spacing w:line="240" w:lineRule="auto" w:before="0" w:after="0"/>
              <w:ind w:left="466" w:right="226" w:hanging="173"/>
              <w:jc w:val="left"/>
              <w:rPr>
                <w:sz w:val="24"/>
              </w:rPr>
            </w:pPr>
            <w:r>
              <w:rPr>
                <w:b/>
                <w:sz w:val="24"/>
              </w:rPr>
              <w:t>Positioning</w:t>
            </w:r>
            <w:r>
              <w:rPr>
                <w:b/>
                <w:spacing w:val="-5"/>
                <w:sz w:val="24"/>
              </w:rPr>
              <w:t> </w:t>
            </w:r>
            <w:r>
              <w:rPr>
                <w:b/>
                <w:sz w:val="24"/>
              </w:rPr>
              <w:t>accuracy</w:t>
            </w:r>
            <w:r>
              <w:rPr>
                <w:b/>
                <w:spacing w:val="-7"/>
                <w:sz w:val="24"/>
              </w:rPr>
              <w:t> </w:t>
            </w:r>
            <w:r>
              <w:rPr>
                <w:b/>
                <w:sz w:val="24"/>
              </w:rPr>
              <w:t>-</w:t>
            </w:r>
            <w:r>
              <w:rPr>
                <w:b/>
                <w:spacing w:val="-3"/>
                <w:sz w:val="24"/>
              </w:rPr>
              <w:t> </w:t>
            </w:r>
            <w:r>
              <w:rPr>
                <w:sz w:val="24"/>
              </w:rPr>
              <w:t>Competitive</w:t>
            </w:r>
            <w:r>
              <w:rPr>
                <w:spacing w:val="-5"/>
                <w:sz w:val="24"/>
              </w:rPr>
              <w:t> </w:t>
            </w:r>
            <w:r>
              <w:rPr>
                <w:sz w:val="24"/>
              </w:rPr>
              <w:t>positioning</w:t>
            </w:r>
            <w:r>
              <w:rPr>
                <w:spacing w:val="-4"/>
                <w:sz w:val="24"/>
              </w:rPr>
              <w:t> </w:t>
            </w:r>
            <w:r>
              <w:rPr>
                <w:sz w:val="24"/>
              </w:rPr>
              <w:t>accuracies</w:t>
            </w:r>
            <w:r>
              <w:rPr>
                <w:spacing w:val="-4"/>
                <w:sz w:val="24"/>
              </w:rPr>
              <w:t> </w:t>
            </w:r>
            <w:r>
              <w:rPr>
                <w:sz w:val="24"/>
              </w:rPr>
              <w:t>down</w:t>
            </w:r>
            <w:r>
              <w:rPr>
                <w:spacing w:val="-5"/>
                <w:sz w:val="24"/>
              </w:rPr>
              <w:t> </w:t>
            </w:r>
            <w:r>
              <w:rPr>
                <w:sz w:val="24"/>
              </w:rPr>
              <w:t>to</w:t>
            </w:r>
            <w:r>
              <w:rPr>
                <w:spacing w:val="-5"/>
                <w:sz w:val="24"/>
              </w:rPr>
              <w:t> </w:t>
            </w:r>
            <w:r>
              <w:rPr>
                <w:sz w:val="24"/>
              </w:rPr>
              <w:t>4</w:t>
            </w:r>
            <w:r>
              <w:rPr>
                <w:spacing w:val="-3"/>
                <w:sz w:val="24"/>
              </w:rPr>
              <w:t> </w:t>
            </w:r>
            <w:r>
              <w:rPr>
                <w:sz w:val="24"/>
              </w:rPr>
              <w:t>cm RMS in certain applications</w:t>
            </w:r>
          </w:p>
          <w:p>
            <w:pPr>
              <w:pStyle w:val="TableParagraph"/>
              <w:numPr>
                <w:ilvl w:val="0"/>
                <w:numId w:val="4"/>
              </w:numPr>
              <w:tabs>
                <w:tab w:pos="467" w:val="left" w:leader="none"/>
              </w:tabs>
              <w:spacing w:line="240" w:lineRule="auto" w:before="0" w:after="0"/>
              <w:ind w:left="466" w:right="177" w:hanging="173"/>
              <w:jc w:val="left"/>
              <w:rPr>
                <w:sz w:val="24"/>
              </w:rPr>
            </w:pPr>
            <w:r>
              <w:rPr>
                <w:b/>
                <w:sz w:val="24"/>
              </w:rPr>
              <w:t>Positioning</w:t>
            </w:r>
            <w:r>
              <w:rPr>
                <w:b/>
                <w:spacing w:val="-5"/>
                <w:sz w:val="24"/>
              </w:rPr>
              <w:t> </w:t>
            </w:r>
            <w:r>
              <w:rPr>
                <w:b/>
                <w:sz w:val="24"/>
              </w:rPr>
              <w:t>sustainability</w:t>
            </w:r>
            <w:r>
              <w:rPr>
                <w:b/>
                <w:spacing w:val="-6"/>
                <w:sz w:val="24"/>
              </w:rPr>
              <w:t> </w:t>
            </w:r>
            <w:r>
              <w:rPr>
                <w:b/>
                <w:sz w:val="24"/>
              </w:rPr>
              <w:t>-</w:t>
            </w:r>
            <w:r>
              <w:rPr>
                <w:b/>
                <w:spacing w:val="-4"/>
                <w:sz w:val="24"/>
              </w:rPr>
              <w:t> </w:t>
            </w:r>
            <w:r>
              <w:rPr>
                <w:sz w:val="24"/>
              </w:rPr>
              <w:t>Cutting</w:t>
            </w:r>
            <w:r>
              <w:rPr>
                <w:spacing w:val="-7"/>
                <w:sz w:val="24"/>
              </w:rPr>
              <w:t> </w:t>
            </w:r>
            <w:r>
              <w:rPr>
                <w:sz w:val="24"/>
              </w:rPr>
              <w:t>edge</w:t>
            </w:r>
            <w:r>
              <w:rPr>
                <w:spacing w:val="-4"/>
                <w:sz w:val="24"/>
              </w:rPr>
              <w:t> </w:t>
            </w:r>
            <w:r>
              <w:rPr>
                <w:sz w:val="24"/>
              </w:rPr>
              <w:t>position</w:t>
            </w:r>
            <w:r>
              <w:rPr>
                <w:spacing w:val="-6"/>
                <w:sz w:val="24"/>
              </w:rPr>
              <w:t> </w:t>
            </w:r>
            <w:r>
              <w:rPr>
                <w:sz w:val="24"/>
              </w:rPr>
              <w:t>quality</w:t>
            </w:r>
            <w:r>
              <w:rPr>
                <w:spacing w:val="-5"/>
                <w:sz w:val="24"/>
              </w:rPr>
              <w:t> </w:t>
            </w:r>
            <w:r>
              <w:rPr>
                <w:sz w:val="24"/>
              </w:rPr>
              <w:t>maintenance</w:t>
            </w:r>
            <w:r>
              <w:rPr>
                <w:spacing w:val="-6"/>
                <w:sz w:val="24"/>
              </w:rPr>
              <w:t> </w:t>
            </w:r>
            <w:r>
              <w:rPr>
                <w:sz w:val="24"/>
              </w:rPr>
              <w:t>in the absence of correction signals, using Hemisphere’s patented </w:t>
            </w:r>
            <w:r>
              <w:rPr>
                <w:spacing w:val="-2"/>
                <w:sz w:val="24"/>
              </w:rPr>
              <w:t>technology</w:t>
            </w:r>
          </w:p>
          <w:p>
            <w:pPr>
              <w:pStyle w:val="TableParagraph"/>
              <w:numPr>
                <w:ilvl w:val="0"/>
                <w:numId w:val="4"/>
              </w:numPr>
              <w:tabs>
                <w:tab w:pos="467" w:val="left" w:leader="none"/>
              </w:tabs>
              <w:spacing w:line="240" w:lineRule="auto" w:before="0" w:after="0"/>
              <w:ind w:left="466" w:right="629" w:hanging="173"/>
              <w:jc w:val="left"/>
              <w:rPr>
                <w:sz w:val="24"/>
              </w:rPr>
            </w:pPr>
            <w:r>
              <w:rPr>
                <w:b/>
                <w:sz w:val="24"/>
              </w:rPr>
              <w:t>Scalable</w:t>
            </w:r>
            <w:r>
              <w:rPr>
                <w:b/>
                <w:spacing w:val="-3"/>
                <w:sz w:val="24"/>
              </w:rPr>
              <w:t> </w:t>
            </w:r>
            <w:r>
              <w:rPr>
                <w:b/>
                <w:sz w:val="24"/>
              </w:rPr>
              <w:t>service</w:t>
            </w:r>
            <w:r>
              <w:rPr>
                <w:b/>
                <w:spacing w:val="-3"/>
                <w:sz w:val="24"/>
              </w:rPr>
              <w:t> </w:t>
            </w:r>
            <w:r>
              <w:rPr>
                <w:b/>
                <w:sz w:val="24"/>
              </w:rPr>
              <w:t>levels</w:t>
            </w:r>
            <w:r>
              <w:rPr>
                <w:b/>
                <w:spacing w:val="-4"/>
                <w:sz w:val="24"/>
              </w:rPr>
              <w:t> </w:t>
            </w:r>
            <w:r>
              <w:rPr>
                <w:b/>
                <w:sz w:val="24"/>
              </w:rPr>
              <w:t>-</w:t>
            </w:r>
            <w:r>
              <w:rPr>
                <w:b/>
                <w:spacing w:val="-4"/>
                <w:sz w:val="24"/>
              </w:rPr>
              <w:t> </w:t>
            </w:r>
            <w:r>
              <w:rPr>
                <w:sz w:val="24"/>
              </w:rPr>
              <w:t>Capable</w:t>
            </w:r>
            <w:r>
              <w:rPr>
                <w:spacing w:val="-5"/>
                <w:sz w:val="24"/>
              </w:rPr>
              <w:t> </w:t>
            </w:r>
            <w:r>
              <w:rPr>
                <w:sz w:val="24"/>
              </w:rPr>
              <w:t>of</w:t>
            </w:r>
            <w:r>
              <w:rPr>
                <w:spacing w:val="-4"/>
                <w:sz w:val="24"/>
              </w:rPr>
              <w:t> </w:t>
            </w:r>
            <w:r>
              <w:rPr>
                <w:sz w:val="24"/>
              </w:rPr>
              <w:t>providing</w:t>
            </w:r>
            <w:r>
              <w:rPr>
                <w:spacing w:val="-5"/>
                <w:sz w:val="24"/>
              </w:rPr>
              <w:t> </w:t>
            </w:r>
            <w:r>
              <w:rPr>
                <w:sz w:val="24"/>
              </w:rPr>
              <w:t>virtually</w:t>
            </w:r>
            <w:r>
              <w:rPr>
                <w:spacing w:val="-3"/>
                <w:sz w:val="24"/>
              </w:rPr>
              <w:t> </w:t>
            </w:r>
            <w:r>
              <w:rPr>
                <w:sz w:val="24"/>
              </w:rPr>
              <w:t>any</w:t>
            </w:r>
            <w:r>
              <w:rPr>
                <w:spacing w:val="-6"/>
                <w:sz w:val="24"/>
              </w:rPr>
              <w:t> </w:t>
            </w:r>
            <w:r>
              <w:rPr>
                <w:sz w:val="24"/>
              </w:rPr>
              <w:t>accuracy, precision and repeatability level in the 4 cm to 50 cm range</w:t>
            </w:r>
          </w:p>
          <w:p>
            <w:pPr>
              <w:pStyle w:val="TableParagraph"/>
              <w:numPr>
                <w:ilvl w:val="0"/>
                <w:numId w:val="4"/>
              </w:numPr>
              <w:tabs>
                <w:tab w:pos="467" w:val="left" w:leader="none"/>
              </w:tabs>
              <w:spacing w:line="280" w:lineRule="exact" w:before="0" w:after="0"/>
              <w:ind w:left="466" w:right="0" w:hanging="174"/>
              <w:jc w:val="left"/>
              <w:rPr>
                <w:sz w:val="24"/>
              </w:rPr>
            </w:pPr>
            <w:r>
              <w:rPr>
                <w:b/>
                <w:sz w:val="24"/>
              </w:rPr>
              <w:t>Convergence</w:t>
            </w:r>
            <w:r>
              <w:rPr>
                <w:b/>
                <w:spacing w:val="-5"/>
                <w:sz w:val="24"/>
              </w:rPr>
              <w:t> </w:t>
            </w:r>
            <w:r>
              <w:rPr>
                <w:b/>
                <w:sz w:val="24"/>
              </w:rPr>
              <w:t>time</w:t>
            </w:r>
            <w:r>
              <w:rPr>
                <w:b/>
                <w:spacing w:val="-2"/>
                <w:sz w:val="24"/>
              </w:rPr>
              <w:t> </w:t>
            </w:r>
            <w:r>
              <w:rPr>
                <w:b/>
                <w:sz w:val="24"/>
              </w:rPr>
              <w:t>-</w:t>
            </w:r>
            <w:r>
              <w:rPr>
                <w:b/>
                <w:spacing w:val="-1"/>
                <w:sz w:val="24"/>
              </w:rPr>
              <w:t> </w:t>
            </w:r>
            <w:r>
              <w:rPr>
                <w:sz w:val="24"/>
              </w:rPr>
              <w:t>Industry-leading</w:t>
            </w:r>
            <w:r>
              <w:rPr>
                <w:spacing w:val="-3"/>
                <w:sz w:val="24"/>
              </w:rPr>
              <w:t> </w:t>
            </w:r>
            <w:r>
              <w:rPr>
                <w:sz w:val="24"/>
              </w:rPr>
              <w:t>convergence</w:t>
            </w:r>
            <w:r>
              <w:rPr>
                <w:spacing w:val="-3"/>
                <w:sz w:val="24"/>
              </w:rPr>
              <w:t> </w:t>
            </w:r>
            <w:r>
              <w:rPr>
                <w:sz w:val="24"/>
              </w:rPr>
              <w:t>times</w:t>
            </w:r>
            <w:r>
              <w:rPr>
                <w:spacing w:val="-4"/>
                <w:sz w:val="24"/>
              </w:rPr>
              <w:t> </w:t>
            </w:r>
            <w:r>
              <w:rPr>
                <w:sz w:val="24"/>
              </w:rPr>
              <w:t>of</w:t>
            </w:r>
            <w:r>
              <w:rPr>
                <w:spacing w:val="-3"/>
                <w:sz w:val="24"/>
              </w:rPr>
              <w:t> </w:t>
            </w:r>
            <w:r>
              <w:rPr>
                <w:sz w:val="24"/>
              </w:rPr>
              <w:t>10-40</w:t>
            </w:r>
            <w:r>
              <w:rPr>
                <w:spacing w:val="-3"/>
                <w:sz w:val="24"/>
              </w:rPr>
              <w:t> </w:t>
            </w:r>
            <w:r>
              <w:rPr>
                <w:spacing w:val="-2"/>
                <w:sz w:val="24"/>
              </w:rPr>
              <w:t>minutes</w:t>
            </w:r>
          </w:p>
        </w:tc>
      </w:tr>
    </w:tbl>
    <w:p>
      <w:pPr>
        <w:pStyle w:val="BodyText"/>
        <w:spacing w:before="3"/>
        <w:rPr>
          <w:i/>
          <w:sz w:val="18"/>
        </w:rPr>
      </w:pPr>
      <w:r>
        <w:rPr/>
        <w:pict>
          <v:rect style="position:absolute;margin-left:156.600006pt;margin-top:12.37pt;width:384.84pt;height:.72pt;mso-position-horizontal-relative:page;mso-position-vertical-relative:paragraph;z-index:-15714816;mso-wrap-distance-left:0;mso-wrap-distance-right:0" id="docshape63" filled="true" fillcolor="#000000" stroked="false">
            <v:fill type="solid"/>
            <w10:wrap type="topAndBottom"/>
          </v:rect>
        </w:pict>
      </w:r>
    </w:p>
    <w:p>
      <w:pPr>
        <w:pStyle w:val="BodyText"/>
        <w:spacing w:before="6"/>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8"/>
        <w:gridCol w:w="4872"/>
      </w:tblGrid>
      <w:tr>
        <w:trPr>
          <w:trHeight w:val="1415" w:hRule="atLeast"/>
        </w:trPr>
        <w:tc>
          <w:tcPr>
            <w:tcW w:w="1458" w:type="dxa"/>
          </w:tcPr>
          <w:p>
            <w:pPr>
              <w:pStyle w:val="TableParagraph"/>
              <w:spacing w:line="225" w:lineRule="exact"/>
              <w:ind w:left="50"/>
              <w:rPr>
                <w:b/>
                <w:sz w:val="22"/>
              </w:rPr>
            </w:pPr>
            <w:bookmarkStart w:name="For more information" w:id="25"/>
            <w:bookmarkEnd w:id="25"/>
            <w:r>
              <w:rPr/>
            </w:r>
            <w:r>
              <w:rPr>
                <w:b/>
                <w:sz w:val="22"/>
              </w:rPr>
              <w:t>For</w:t>
            </w:r>
            <w:r>
              <w:rPr>
                <w:b/>
                <w:spacing w:val="-2"/>
                <w:sz w:val="22"/>
              </w:rPr>
              <w:t> </w:t>
            </w:r>
            <w:r>
              <w:rPr>
                <w:b/>
                <w:spacing w:val="-4"/>
                <w:sz w:val="22"/>
              </w:rPr>
              <w:t>more</w:t>
            </w:r>
          </w:p>
          <w:p>
            <w:pPr>
              <w:pStyle w:val="TableParagraph"/>
              <w:ind w:left="50"/>
              <w:rPr>
                <w:b/>
                <w:sz w:val="22"/>
              </w:rPr>
            </w:pPr>
            <w:r>
              <w:rPr>
                <w:b/>
                <w:spacing w:val="-2"/>
                <w:sz w:val="22"/>
              </w:rPr>
              <w:t>information</w:t>
            </w:r>
          </w:p>
        </w:tc>
        <w:tc>
          <w:tcPr>
            <w:tcW w:w="4872" w:type="dxa"/>
          </w:tcPr>
          <w:p>
            <w:pPr>
              <w:pStyle w:val="TableParagraph"/>
              <w:spacing w:line="249" w:lineRule="exact"/>
              <w:ind w:left="312"/>
              <w:rPr>
                <w:sz w:val="24"/>
              </w:rPr>
            </w:pPr>
            <w:r>
              <w:rPr>
                <w:sz w:val="24"/>
              </w:rPr>
              <w:t>For</w:t>
            </w:r>
            <w:r>
              <w:rPr>
                <w:spacing w:val="-2"/>
                <w:sz w:val="24"/>
              </w:rPr>
              <w:t> </w:t>
            </w:r>
            <w:r>
              <w:rPr>
                <w:sz w:val="24"/>
              </w:rPr>
              <w:t>more</w:t>
            </w:r>
            <w:r>
              <w:rPr>
                <w:spacing w:val="-1"/>
                <w:sz w:val="24"/>
              </w:rPr>
              <w:t> </w:t>
            </w:r>
            <w:r>
              <w:rPr>
                <w:sz w:val="24"/>
              </w:rPr>
              <w:t>information</w:t>
            </w:r>
            <w:r>
              <w:rPr>
                <w:spacing w:val="-1"/>
                <w:sz w:val="24"/>
              </w:rPr>
              <w:t> </w:t>
            </w:r>
            <w:r>
              <w:rPr>
                <w:sz w:val="24"/>
              </w:rPr>
              <w:t>about</w:t>
            </w:r>
            <w:r>
              <w:rPr>
                <w:spacing w:val="-3"/>
                <w:sz w:val="24"/>
              </w:rPr>
              <w:t> </w:t>
            </w:r>
            <w:r>
              <w:rPr>
                <w:sz w:val="24"/>
              </w:rPr>
              <w:t>Athena</w:t>
            </w:r>
            <w:r>
              <w:rPr>
                <w:spacing w:val="-4"/>
                <w:sz w:val="24"/>
              </w:rPr>
              <w:t> </w:t>
            </w:r>
            <w:r>
              <w:rPr>
                <w:sz w:val="24"/>
              </w:rPr>
              <w:t>RTK,</w:t>
            </w:r>
            <w:r>
              <w:rPr>
                <w:spacing w:val="-1"/>
                <w:sz w:val="24"/>
              </w:rPr>
              <w:t> </w:t>
            </w:r>
            <w:r>
              <w:rPr>
                <w:spacing w:val="-4"/>
                <w:sz w:val="24"/>
              </w:rPr>
              <w:t>see:</w:t>
            </w:r>
          </w:p>
          <w:p>
            <w:pPr>
              <w:pStyle w:val="TableParagraph"/>
              <w:ind w:left="312"/>
              <w:rPr>
                <w:sz w:val="24"/>
              </w:rPr>
            </w:pPr>
            <w:hyperlink r:id="rId25">
              <w:r>
                <w:rPr>
                  <w:smallCaps/>
                  <w:color w:val="0B0080"/>
                  <w:spacing w:val="-2"/>
                  <w:sz w:val="24"/>
                </w:rPr>
                <w:t>http://hemispheregnss.com/Technology</w:t>
              </w:r>
            </w:hyperlink>
          </w:p>
          <w:p>
            <w:pPr>
              <w:pStyle w:val="TableParagraph"/>
              <w:spacing w:before="11"/>
              <w:ind w:left="0"/>
              <w:rPr>
                <w:i/>
                <w:sz w:val="23"/>
              </w:rPr>
            </w:pPr>
          </w:p>
          <w:p>
            <w:pPr>
              <w:pStyle w:val="TableParagraph"/>
              <w:ind w:left="312"/>
              <w:rPr>
                <w:sz w:val="24"/>
              </w:rPr>
            </w:pPr>
            <w:r>
              <w:rPr>
                <w:sz w:val="24"/>
              </w:rPr>
              <w:t>For</w:t>
            </w:r>
            <w:r>
              <w:rPr>
                <w:spacing w:val="-2"/>
                <w:sz w:val="24"/>
              </w:rPr>
              <w:t> </w:t>
            </w:r>
            <w:r>
              <w:rPr>
                <w:sz w:val="24"/>
              </w:rPr>
              <w:t>more</w:t>
            </w:r>
            <w:r>
              <w:rPr>
                <w:spacing w:val="-2"/>
                <w:sz w:val="24"/>
              </w:rPr>
              <w:t> </w:t>
            </w:r>
            <w:r>
              <w:rPr>
                <w:sz w:val="24"/>
              </w:rPr>
              <w:t>information about</w:t>
            </w:r>
            <w:r>
              <w:rPr>
                <w:spacing w:val="-4"/>
                <w:sz w:val="24"/>
              </w:rPr>
              <w:t> </w:t>
            </w:r>
            <w:r>
              <w:rPr>
                <w:sz w:val="24"/>
              </w:rPr>
              <w:t>Atlas</w:t>
            </w:r>
            <w:r>
              <w:rPr>
                <w:spacing w:val="-4"/>
                <w:sz w:val="24"/>
              </w:rPr>
              <w:t> </w:t>
            </w:r>
            <w:r>
              <w:rPr>
                <w:sz w:val="24"/>
              </w:rPr>
              <w:t>L-band,</w:t>
            </w:r>
            <w:r>
              <w:rPr>
                <w:spacing w:val="-2"/>
                <w:sz w:val="24"/>
              </w:rPr>
              <w:t> </w:t>
            </w:r>
            <w:r>
              <w:rPr>
                <w:spacing w:val="-4"/>
                <w:sz w:val="24"/>
              </w:rPr>
              <w:t>see:</w:t>
            </w:r>
          </w:p>
          <w:p>
            <w:pPr>
              <w:pStyle w:val="TableParagraph"/>
              <w:spacing w:line="268" w:lineRule="exact"/>
              <w:ind w:left="312"/>
              <w:rPr>
                <w:sz w:val="24"/>
              </w:rPr>
            </w:pPr>
            <w:hyperlink r:id="rId26">
              <w:r>
                <w:rPr>
                  <w:smallCaps/>
                  <w:color w:val="0B0080"/>
                  <w:spacing w:val="-2"/>
                  <w:sz w:val="24"/>
                </w:rPr>
                <w:t>http://hemispheregnss.com/Atlas</w:t>
              </w:r>
            </w:hyperlink>
          </w:p>
        </w:tc>
      </w:tr>
    </w:tbl>
    <w:p>
      <w:pPr>
        <w:pStyle w:val="BodyText"/>
        <w:spacing w:before="4"/>
        <w:rPr>
          <w:i/>
          <w:sz w:val="18"/>
        </w:rPr>
      </w:pPr>
      <w:r>
        <w:rPr/>
        <w:pict>
          <v:rect style="position:absolute;margin-left:156.600006pt;margin-top:12.41pt;width:384.84pt;height:.72pt;mso-position-horizontal-relative:page;mso-position-vertical-relative:paragraph;z-index:-15714304;mso-wrap-distance-left:0;mso-wrap-distance-right:0" id="docshape64" filled="true" fillcolor="#000000" stroked="false">
            <v:fill type="solid"/>
            <w10:wrap type="topAndBottom"/>
          </v:rect>
        </w:pict>
      </w:r>
    </w:p>
    <w:p>
      <w:pPr>
        <w:pStyle w:val="BodyText"/>
        <w:spacing w:before="1"/>
        <w:rPr>
          <w:i/>
          <w:sz w:val="21"/>
        </w:rPr>
      </w:pPr>
    </w:p>
    <w:p>
      <w:pPr>
        <w:pStyle w:val="Heading2"/>
        <w:spacing w:before="35"/>
      </w:pPr>
      <w:bookmarkStart w:name="Key Features" w:id="26"/>
      <w:bookmarkEnd w:id="26"/>
      <w:r>
        <w:rPr>
          <w:b w:val="0"/>
        </w:rPr>
      </w:r>
      <w:bookmarkStart w:name="_bookmark5" w:id="27"/>
      <w:bookmarkEnd w:id="27"/>
      <w:r>
        <w:rPr>
          <w:b w:val="0"/>
        </w:rPr>
      </w:r>
      <w:r>
        <w:rPr>
          <w:color w:val="191970"/>
        </w:rPr>
        <w:t>Key</w:t>
      </w:r>
      <w:r>
        <w:rPr>
          <w:color w:val="191970"/>
          <w:spacing w:val="-5"/>
        </w:rPr>
        <w:t> </w:t>
      </w:r>
      <w:r>
        <w:rPr>
          <w:color w:val="191970"/>
          <w:spacing w:val="-2"/>
        </w:rPr>
        <w:t>Features</w:t>
      </w:r>
    </w:p>
    <w:p>
      <w:pPr>
        <w:pStyle w:val="BodyText"/>
        <w:spacing w:before="9"/>
        <w:rPr>
          <w:b/>
          <w:sz w:val="17"/>
        </w:rPr>
      </w:pPr>
      <w:r>
        <w:rPr/>
        <w:pict>
          <v:rect style="position:absolute;margin-left:156.600006pt;margin-top:12.051367pt;width:384.84pt;height:.72pt;mso-position-horizontal-relative:page;mso-position-vertical-relative:paragraph;z-index:-15713792;mso-wrap-distance-left:0;mso-wrap-distance-right:0" id="docshape65" filled="true" fillcolor="#000000" stroked="false">
            <v:fill type="solid"/>
            <w10:wrap type="topAndBottom"/>
          </v:rect>
        </w:pict>
      </w:r>
    </w:p>
    <w:p>
      <w:pPr>
        <w:pStyle w:val="BodyText"/>
        <w:spacing w:before="6"/>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9"/>
        <w:gridCol w:w="6649"/>
      </w:tblGrid>
      <w:tr>
        <w:trPr>
          <w:trHeight w:val="2078" w:hRule="atLeast"/>
        </w:trPr>
        <w:tc>
          <w:tcPr>
            <w:tcW w:w="1329" w:type="dxa"/>
          </w:tcPr>
          <w:p>
            <w:pPr>
              <w:pStyle w:val="TableParagraph"/>
              <w:spacing w:line="225" w:lineRule="exact"/>
              <w:ind w:left="50"/>
              <w:rPr>
                <w:b/>
                <w:sz w:val="22"/>
              </w:rPr>
            </w:pPr>
            <w:bookmarkStart w:name="V500 key features" w:id="28"/>
            <w:bookmarkEnd w:id="28"/>
            <w:r>
              <w:rPr/>
            </w:r>
            <w:r>
              <w:rPr>
                <w:b/>
                <w:sz w:val="22"/>
              </w:rPr>
              <w:t>V500</w:t>
            </w:r>
            <w:r>
              <w:rPr>
                <w:b/>
                <w:spacing w:val="-2"/>
                <w:sz w:val="22"/>
              </w:rPr>
              <w:t> </w:t>
            </w:r>
            <w:r>
              <w:rPr>
                <w:b/>
                <w:spacing w:val="-5"/>
                <w:sz w:val="22"/>
              </w:rPr>
              <w:t>key</w:t>
            </w:r>
          </w:p>
          <w:p>
            <w:pPr>
              <w:pStyle w:val="TableParagraph"/>
              <w:ind w:left="50"/>
              <w:rPr>
                <w:b/>
                <w:sz w:val="22"/>
              </w:rPr>
            </w:pPr>
            <w:r>
              <w:rPr>
                <w:b/>
                <w:spacing w:val="-2"/>
                <w:sz w:val="22"/>
              </w:rPr>
              <w:t>features</w:t>
            </w:r>
          </w:p>
        </w:tc>
        <w:tc>
          <w:tcPr>
            <w:tcW w:w="6649" w:type="dxa"/>
          </w:tcPr>
          <w:p>
            <w:pPr>
              <w:pStyle w:val="TableParagraph"/>
              <w:spacing w:line="249" w:lineRule="exact"/>
              <w:ind w:left="441"/>
              <w:rPr>
                <w:sz w:val="24"/>
              </w:rPr>
            </w:pPr>
            <w:r>
              <w:rPr>
                <w:sz w:val="24"/>
              </w:rPr>
              <w:t>Key</w:t>
            </w:r>
            <w:r>
              <w:rPr>
                <w:spacing w:val="-2"/>
                <w:sz w:val="24"/>
              </w:rPr>
              <w:t> </w:t>
            </w:r>
            <w:r>
              <w:rPr>
                <w:sz w:val="24"/>
              </w:rPr>
              <w:t>features</w:t>
            </w:r>
            <w:r>
              <w:rPr>
                <w:spacing w:val="-2"/>
                <w:sz w:val="24"/>
              </w:rPr>
              <w:t> </w:t>
            </w:r>
            <w:r>
              <w:rPr>
                <w:sz w:val="24"/>
              </w:rPr>
              <w:t>of</w:t>
            </w:r>
            <w:r>
              <w:rPr>
                <w:spacing w:val="1"/>
                <w:sz w:val="24"/>
              </w:rPr>
              <w:t> </w:t>
            </w:r>
            <w:r>
              <w:rPr>
                <w:sz w:val="24"/>
              </w:rPr>
              <w:t>the</w:t>
            </w:r>
            <w:r>
              <w:rPr>
                <w:spacing w:val="-4"/>
                <w:sz w:val="24"/>
              </w:rPr>
              <w:t> </w:t>
            </w:r>
            <w:r>
              <w:rPr>
                <w:sz w:val="24"/>
              </w:rPr>
              <w:t>V500</w:t>
            </w:r>
            <w:r>
              <w:rPr>
                <w:spacing w:val="-2"/>
                <w:sz w:val="24"/>
              </w:rPr>
              <w:t> include:</w:t>
            </w:r>
          </w:p>
          <w:p>
            <w:pPr>
              <w:pStyle w:val="TableParagraph"/>
              <w:numPr>
                <w:ilvl w:val="0"/>
                <w:numId w:val="5"/>
              </w:numPr>
              <w:tabs>
                <w:tab w:pos="615" w:val="left" w:leader="none"/>
              </w:tabs>
              <w:spacing w:line="305" w:lineRule="exact" w:before="0" w:after="0"/>
              <w:ind w:left="614" w:right="0" w:hanging="174"/>
              <w:jc w:val="left"/>
              <w:rPr>
                <w:sz w:val="24"/>
              </w:rPr>
            </w:pPr>
            <w:r>
              <w:rPr>
                <w:sz w:val="24"/>
              </w:rPr>
              <w:t>Simple</w:t>
            </w:r>
            <w:r>
              <w:rPr>
                <w:spacing w:val="-4"/>
                <w:sz w:val="24"/>
              </w:rPr>
              <w:t> </w:t>
            </w:r>
            <w:r>
              <w:rPr>
                <w:sz w:val="24"/>
              </w:rPr>
              <w:t>all-in-one</w:t>
            </w:r>
            <w:r>
              <w:rPr>
                <w:spacing w:val="-3"/>
                <w:sz w:val="24"/>
              </w:rPr>
              <w:t> </w:t>
            </w:r>
            <w:r>
              <w:rPr>
                <w:sz w:val="24"/>
              </w:rPr>
              <w:t>RTK-</w:t>
            </w:r>
            <w:r>
              <w:rPr>
                <w:spacing w:val="-2"/>
                <w:sz w:val="24"/>
              </w:rPr>
              <w:t>capable</w:t>
            </w:r>
          </w:p>
          <w:p>
            <w:pPr>
              <w:pStyle w:val="TableParagraph"/>
              <w:numPr>
                <w:ilvl w:val="0"/>
                <w:numId w:val="5"/>
              </w:numPr>
              <w:tabs>
                <w:tab w:pos="615" w:val="left" w:leader="none"/>
              </w:tabs>
              <w:spacing w:line="305" w:lineRule="exact" w:before="0" w:after="0"/>
              <w:ind w:left="614" w:right="0" w:hanging="174"/>
              <w:jc w:val="left"/>
              <w:rPr>
                <w:sz w:val="24"/>
              </w:rPr>
            </w:pPr>
            <w:r>
              <w:rPr>
                <w:sz w:val="24"/>
              </w:rPr>
              <w:t>Multi-frequency</w:t>
            </w:r>
            <w:r>
              <w:rPr>
                <w:spacing w:val="-6"/>
                <w:sz w:val="24"/>
              </w:rPr>
              <w:t> </w:t>
            </w:r>
            <w:r>
              <w:rPr>
                <w:spacing w:val="-2"/>
                <w:sz w:val="24"/>
              </w:rPr>
              <w:t>GPS/GLONASS/BeiDou/Galileo/QZRSS/IRNSS</w:t>
            </w:r>
          </w:p>
          <w:p>
            <w:pPr>
              <w:pStyle w:val="TableParagraph"/>
              <w:numPr>
                <w:ilvl w:val="0"/>
                <w:numId w:val="5"/>
              </w:numPr>
              <w:tabs>
                <w:tab w:pos="615" w:val="left" w:leader="none"/>
              </w:tabs>
              <w:spacing w:line="305" w:lineRule="exact" w:before="1" w:after="0"/>
              <w:ind w:left="614" w:right="0" w:hanging="174"/>
              <w:jc w:val="left"/>
              <w:rPr>
                <w:sz w:val="24"/>
              </w:rPr>
            </w:pPr>
            <w:r>
              <w:rPr>
                <w:sz w:val="24"/>
              </w:rPr>
              <w:t>Athena™</w:t>
            </w:r>
            <w:r>
              <w:rPr>
                <w:spacing w:val="-2"/>
                <w:sz w:val="24"/>
              </w:rPr>
              <w:t> </w:t>
            </w:r>
            <w:r>
              <w:rPr>
                <w:sz w:val="24"/>
              </w:rPr>
              <w:t>RTK and</w:t>
            </w:r>
            <w:r>
              <w:rPr>
                <w:spacing w:val="-2"/>
                <w:sz w:val="24"/>
              </w:rPr>
              <w:t> </w:t>
            </w:r>
            <w:r>
              <w:rPr>
                <w:sz w:val="24"/>
              </w:rPr>
              <w:t>Atlas®</w:t>
            </w:r>
            <w:r>
              <w:rPr>
                <w:spacing w:val="-2"/>
                <w:sz w:val="24"/>
              </w:rPr>
              <w:t> </w:t>
            </w:r>
            <w:r>
              <w:rPr>
                <w:sz w:val="24"/>
              </w:rPr>
              <w:t>L-band</w:t>
            </w:r>
            <w:r>
              <w:rPr>
                <w:spacing w:val="1"/>
                <w:sz w:val="24"/>
              </w:rPr>
              <w:t> </w:t>
            </w:r>
            <w:r>
              <w:rPr>
                <w:spacing w:val="-2"/>
                <w:sz w:val="24"/>
              </w:rPr>
              <w:t>capable</w:t>
            </w:r>
          </w:p>
          <w:p>
            <w:pPr>
              <w:pStyle w:val="TableParagraph"/>
              <w:numPr>
                <w:ilvl w:val="0"/>
                <w:numId w:val="5"/>
              </w:numPr>
              <w:tabs>
                <w:tab w:pos="615" w:val="left" w:leader="none"/>
              </w:tabs>
              <w:spacing w:line="305" w:lineRule="exact" w:before="0" w:after="0"/>
              <w:ind w:left="614" w:right="0" w:hanging="174"/>
              <w:jc w:val="left"/>
              <w:rPr>
                <w:sz w:val="24"/>
              </w:rPr>
            </w:pPr>
            <w:r>
              <w:rPr>
                <w:sz w:val="24"/>
              </w:rPr>
              <w:t>Supports</w:t>
            </w:r>
            <w:r>
              <w:rPr>
                <w:spacing w:val="-4"/>
                <w:sz w:val="24"/>
              </w:rPr>
              <w:t> </w:t>
            </w:r>
            <w:r>
              <w:rPr>
                <w:sz w:val="24"/>
              </w:rPr>
              <w:t>Ethernet,</w:t>
            </w:r>
            <w:r>
              <w:rPr>
                <w:spacing w:val="-3"/>
                <w:sz w:val="24"/>
              </w:rPr>
              <w:t> </w:t>
            </w:r>
            <w:r>
              <w:rPr>
                <w:sz w:val="24"/>
              </w:rPr>
              <w:t>CAN,</w:t>
            </w:r>
            <w:r>
              <w:rPr>
                <w:spacing w:val="-3"/>
                <w:sz w:val="24"/>
              </w:rPr>
              <w:t> </w:t>
            </w:r>
            <w:r>
              <w:rPr>
                <w:sz w:val="24"/>
              </w:rPr>
              <w:t>Serial, Bluetooth,</w:t>
            </w:r>
            <w:r>
              <w:rPr>
                <w:spacing w:val="-3"/>
                <w:sz w:val="24"/>
              </w:rPr>
              <w:t> </w:t>
            </w:r>
            <w:r>
              <w:rPr>
                <w:sz w:val="24"/>
              </w:rPr>
              <w:t>and</w:t>
            </w:r>
            <w:r>
              <w:rPr>
                <w:spacing w:val="1"/>
                <w:sz w:val="24"/>
              </w:rPr>
              <w:t> </w:t>
            </w:r>
            <w:r>
              <w:rPr>
                <w:sz w:val="24"/>
              </w:rPr>
              <w:t>Wi-</w:t>
            </w:r>
            <w:r>
              <w:rPr>
                <w:spacing w:val="-5"/>
                <w:sz w:val="24"/>
              </w:rPr>
              <w:t>Fi</w:t>
            </w:r>
          </w:p>
          <w:p>
            <w:pPr>
              <w:pStyle w:val="TableParagraph"/>
              <w:numPr>
                <w:ilvl w:val="0"/>
                <w:numId w:val="5"/>
              </w:numPr>
              <w:tabs>
                <w:tab w:pos="615" w:val="left" w:leader="none"/>
              </w:tabs>
              <w:spacing w:line="305" w:lineRule="exact" w:before="2" w:after="0"/>
              <w:ind w:left="614" w:right="0" w:hanging="174"/>
              <w:jc w:val="left"/>
              <w:rPr>
                <w:sz w:val="24"/>
              </w:rPr>
            </w:pPr>
            <w:r>
              <w:rPr>
                <w:sz w:val="24"/>
              </w:rPr>
              <w:t>Powerful</w:t>
            </w:r>
            <w:r>
              <w:rPr>
                <w:spacing w:val="-5"/>
                <w:sz w:val="24"/>
              </w:rPr>
              <w:t> </w:t>
            </w:r>
            <w:r>
              <w:rPr>
                <w:sz w:val="24"/>
              </w:rPr>
              <w:t>WebUI</w:t>
            </w:r>
            <w:r>
              <w:rPr>
                <w:spacing w:val="-2"/>
                <w:sz w:val="24"/>
              </w:rPr>
              <w:t> </w:t>
            </w:r>
            <w:r>
              <w:rPr>
                <w:sz w:val="24"/>
              </w:rPr>
              <w:t>accessed</w:t>
            </w:r>
            <w:r>
              <w:rPr>
                <w:spacing w:val="-2"/>
                <w:sz w:val="24"/>
              </w:rPr>
              <w:t> </w:t>
            </w:r>
            <w:r>
              <w:rPr>
                <w:sz w:val="24"/>
              </w:rPr>
              <w:t>via</w:t>
            </w:r>
            <w:r>
              <w:rPr>
                <w:spacing w:val="-1"/>
                <w:sz w:val="24"/>
              </w:rPr>
              <w:t> </w:t>
            </w:r>
            <w:r>
              <w:rPr>
                <w:sz w:val="24"/>
              </w:rPr>
              <w:t>Wi-</w:t>
            </w:r>
            <w:r>
              <w:rPr>
                <w:spacing w:val="-5"/>
                <w:sz w:val="24"/>
              </w:rPr>
              <w:t>Fi</w:t>
            </w:r>
          </w:p>
          <w:p>
            <w:pPr>
              <w:pStyle w:val="TableParagraph"/>
              <w:numPr>
                <w:ilvl w:val="0"/>
                <w:numId w:val="5"/>
              </w:numPr>
              <w:tabs>
                <w:tab w:pos="615" w:val="left" w:leader="none"/>
              </w:tabs>
              <w:spacing w:line="281" w:lineRule="exact" w:before="0" w:after="0"/>
              <w:ind w:left="614" w:right="0" w:hanging="174"/>
              <w:jc w:val="left"/>
              <w:rPr>
                <w:sz w:val="24"/>
              </w:rPr>
            </w:pPr>
            <w:r>
              <w:rPr>
                <w:sz w:val="24"/>
              </w:rPr>
              <w:t>Fully</w:t>
            </w:r>
            <w:r>
              <w:rPr>
                <w:spacing w:val="-2"/>
                <w:sz w:val="24"/>
              </w:rPr>
              <w:t> </w:t>
            </w:r>
            <w:r>
              <w:rPr>
                <w:sz w:val="24"/>
              </w:rPr>
              <w:t>rugged solution</w:t>
            </w:r>
            <w:r>
              <w:rPr>
                <w:spacing w:val="-2"/>
                <w:sz w:val="24"/>
              </w:rPr>
              <w:t> </w:t>
            </w:r>
            <w:r>
              <w:rPr>
                <w:sz w:val="24"/>
              </w:rPr>
              <w:t>for</w:t>
            </w:r>
            <w:r>
              <w:rPr>
                <w:spacing w:val="-4"/>
                <w:sz w:val="24"/>
              </w:rPr>
              <w:t> </w:t>
            </w:r>
            <w:r>
              <w:rPr>
                <w:sz w:val="24"/>
              </w:rPr>
              <w:t>the</w:t>
            </w:r>
            <w:r>
              <w:rPr>
                <w:spacing w:val="-2"/>
                <w:sz w:val="24"/>
              </w:rPr>
              <w:t> </w:t>
            </w:r>
            <w:r>
              <w:rPr>
                <w:sz w:val="24"/>
              </w:rPr>
              <w:t>harshest</w:t>
            </w:r>
            <w:r>
              <w:rPr>
                <w:spacing w:val="-2"/>
                <w:sz w:val="24"/>
              </w:rPr>
              <w:t> environments</w:t>
            </w:r>
          </w:p>
        </w:tc>
      </w:tr>
    </w:tbl>
    <w:p>
      <w:pPr>
        <w:pStyle w:val="BodyText"/>
        <w:spacing w:before="1"/>
        <w:rPr>
          <w:b/>
          <w:sz w:val="18"/>
        </w:rPr>
      </w:pPr>
      <w:r>
        <w:rPr/>
        <w:pict>
          <v:rect style="position:absolute;margin-left:156.600006pt;margin-top:12.236328pt;width:384.84pt;height:.72pt;mso-position-horizontal-relative:page;mso-position-vertical-relative:paragraph;z-index:-15713280;mso-wrap-distance-left:0;mso-wrap-distance-right:0" id="docshape66" filled="true" fillcolor="#000000" stroked="false">
            <v:fill type="solid"/>
            <w10:wrap type="topAndBottom"/>
          </v:rect>
        </w:pict>
      </w:r>
    </w:p>
    <w:p>
      <w:pPr>
        <w:spacing w:after="0"/>
        <w:rPr>
          <w:sz w:val="18"/>
        </w:rPr>
        <w:sectPr>
          <w:pgSz w:w="12240" w:h="15840"/>
          <w:pgMar w:header="797" w:footer="1255" w:top="2260" w:bottom="1440" w:left="440" w:right="540"/>
        </w:sectPr>
      </w:pPr>
    </w:p>
    <w:p>
      <w:pPr>
        <w:pStyle w:val="BodyText"/>
        <w:spacing w:before="7"/>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1709" w:hRule="atLeast"/>
        </w:trPr>
        <w:tc>
          <w:tcPr>
            <w:tcW w:w="1741" w:type="dxa"/>
          </w:tcPr>
          <w:p>
            <w:pPr>
              <w:pStyle w:val="TableParagraph"/>
              <w:spacing w:line="225" w:lineRule="exact"/>
              <w:ind w:left="50"/>
              <w:rPr>
                <w:b/>
                <w:sz w:val="22"/>
              </w:rPr>
            </w:pPr>
            <w:bookmarkStart w:name="What’s Included in Your Kit" w:id="29"/>
            <w:bookmarkEnd w:id="29"/>
            <w:r>
              <w:rPr/>
            </w:r>
            <w:bookmarkStart w:name="V500 kit" w:id="30"/>
            <w:bookmarkEnd w:id="30"/>
            <w:r>
              <w:rPr/>
            </w:r>
            <w:bookmarkStart w:name="_bookmark6" w:id="31"/>
            <w:bookmarkEnd w:id="31"/>
            <w:r>
              <w:rPr/>
            </w:r>
            <w:r>
              <w:rPr>
                <w:b/>
                <w:sz w:val="22"/>
              </w:rPr>
              <w:t>V500</w:t>
            </w:r>
            <w:r>
              <w:rPr>
                <w:b/>
                <w:spacing w:val="-2"/>
                <w:sz w:val="22"/>
              </w:rPr>
              <w:t> </w:t>
            </w:r>
            <w:r>
              <w:rPr>
                <w:b/>
                <w:spacing w:val="-5"/>
                <w:sz w:val="22"/>
              </w:rPr>
              <w:t>kit</w:t>
            </w:r>
          </w:p>
        </w:tc>
        <w:tc>
          <w:tcPr>
            <w:tcW w:w="7483" w:type="dxa"/>
            <w:tcBorders>
              <w:bottom w:val="single" w:sz="2" w:space="0" w:color="000000"/>
            </w:tcBorders>
          </w:tcPr>
          <w:p>
            <w:pPr>
              <w:pStyle w:val="TableParagraph"/>
              <w:spacing w:line="249" w:lineRule="exact"/>
              <w:ind w:left="29"/>
              <w:rPr>
                <w:sz w:val="24"/>
              </w:rPr>
            </w:pPr>
            <w:r>
              <w:rPr>
                <w:sz w:val="24"/>
              </w:rPr>
              <w:t>Table</w:t>
            </w:r>
            <w:r>
              <w:rPr>
                <w:spacing w:val="-5"/>
                <w:sz w:val="24"/>
              </w:rPr>
              <w:t> </w:t>
            </w:r>
            <w:r>
              <w:rPr>
                <w:sz w:val="24"/>
              </w:rPr>
              <w:t>1-1 lists</w:t>
            </w:r>
            <w:r>
              <w:rPr>
                <w:spacing w:val="-3"/>
                <w:sz w:val="24"/>
              </w:rPr>
              <w:t> </w:t>
            </w:r>
            <w:r>
              <w:rPr>
                <w:sz w:val="24"/>
              </w:rPr>
              <w:t>the</w:t>
            </w:r>
            <w:r>
              <w:rPr>
                <w:spacing w:val="-3"/>
                <w:sz w:val="24"/>
              </w:rPr>
              <w:t> </w:t>
            </w:r>
            <w:r>
              <w:rPr>
                <w:sz w:val="24"/>
              </w:rPr>
              <w:t>parts</w:t>
            </w:r>
            <w:r>
              <w:rPr>
                <w:spacing w:val="-3"/>
                <w:sz w:val="24"/>
              </w:rPr>
              <w:t> </w:t>
            </w:r>
            <w:r>
              <w:rPr>
                <w:sz w:val="24"/>
              </w:rPr>
              <w:t>included</w:t>
            </w:r>
            <w:r>
              <w:rPr>
                <w:spacing w:val="-1"/>
                <w:sz w:val="24"/>
              </w:rPr>
              <w:t> </w:t>
            </w:r>
            <w:r>
              <w:rPr>
                <w:sz w:val="24"/>
              </w:rPr>
              <w:t>with your V500.</w:t>
            </w:r>
            <w:r>
              <w:rPr>
                <w:spacing w:val="-4"/>
                <w:sz w:val="24"/>
              </w:rPr>
              <w:t> </w:t>
            </w:r>
            <w:r>
              <w:rPr>
                <w:sz w:val="24"/>
              </w:rPr>
              <w:t>The</w:t>
            </w:r>
            <w:r>
              <w:rPr>
                <w:spacing w:val="-3"/>
                <w:sz w:val="24"/>
              </w:rPr>
              <w:t> </w:t>
            </w:r>
            <w:r>
              <w:rPr>
                <w:sz w:val="24"/>
              </w:rPr>
              <w:t>V500 GNSS</w:t>
            </w:r>
            <w:r>
              <w:rPr>
                <w:spacing w:val="-2"/>
                <w:sz w:val="24"/>
              </w:rPr>
              <w:t> Smart</w:t>
            </w:r>
          </w:p>
          <w:p>
            <w:pPr>
              <w:pStyle w:val="TableParagraph"/>
              <w:ind w:left="29"/>
              <w:rPr>
                <w:sz w:val="24"/>
              </w:rPr>
            </w:pPr>
            <w:r>
              <w:rPr>
                <w:sz w:val="24"/>
              </w:rPr>
              <w:t>Antenna</w:t>
            </w:r>
            <w:r>
              <w:rPr>
                <w:spacing w:val="-5"/>
                <w:sz w:val="24"/>
              </w:rPr>
              <w:t> </w:t>
            </w:r>
            <w:r>
              <w:rPr>
                <w:sz w:val="24"/>
              </w:rPr>
              <w:t>and</w:t>
            </w:r>
            <w:r>
              <w:rPr>
                <w:spacing w:val="-4"/>
                <w:sz w:val="24"/>
              </w:rPr>
              <w:t> </w:t>
            </w:r>
            <w:r>
              <w:rPr>
                <w:sz w:val="24"/>
              </w:rPr>
              <w:t>the</w:t>
            </w:r>
            <w:r>
              <w:rPr>
                <w:spacing w:val="-4"/>
                <w:sz w:val="24"/>
              </w:rPr>
              <w:t> </w:t>
            </w:r>
            <w:r>
              <w:rPr>
                <w:sz w:val="24"/>
              </w:rPr>
              <w:t>power/data</w:t>
            </w:r>
            <w:r>
              <w:rPr>
                <w:spacing w:val="-5"/>
                <w:sz w:val="24"/>
              </w:rPr>
              <w:t> </w:t>
            </w:r>
            <w:r>
              <w:rPr>
                <w:sz w:val="24"/>
              </w:rPr>
              <w:t>cable</w:t>
            </w:r>
            <w:r>
              <w:rPr>
                <w:spacing w:val="-2"/>
                <w:sz w:val="24"/>
              </w:rPr>
              <w:t> </w:t>
            </w:r>
            <w:r>
              <w:rPr>
                <w:sz w:val="24"/>
              </w:rPr>
              <w:t>(accessory</w:t>
            </w:r>
            <w:r>
              <w:rPr>
                <w:spacing w:val="-3"/>
                <w:sz w:val="24"/>
              </w:rPr>
              <w:t> </w:t>
            </w:r>
            <w:r>
              <w:rPr>
                <w:sz w:val="24"/>
              </w:rPr>
              <w:t>item)</w:t>
            </w:r>
            <w:r>
              <w:rPr>
                <w:spacing w:val="-3"/>
                <w:sz w:val="24"/>
              </w:rPr>
              <w:t> </w:t>
            </w:r>
            <w:r>
              <w:rPr>
                <w:sz w:val="24"/>
              </w:rPr>
              <w:t>are</w:t>
            </w:r>
            <w:r>
              <w:rPr>
                <w:spacing w:val="-4"/>
                <w:sz w:val="24"/>
              </w:rPr>
              <w:t> </w:t>
            </w:r>
            <w:r>
              <w:rPr>
                <w:sz w:val="24"/>
              </w:rPr>
              <w:t>the</w:t>
            </w:r>
            <w:r>
              <w:rPr>
                <w:spacing w:val="-4"/>
                <w:sz w:val="24"/>
              </w:rPr>
              <w:t> </w:t>
            </w:r>
            <w:r>
              <w:rPr>
                <w:sz w:val="24"/>
              </w:rPr>
              <w:t>only</w:t>
            </w:r>
            <w:r>
              <w:rPr>
                <w:spacing w:val="-6"/>
                <w:sz w:val="24"/>
              </w:rPr>
              <w:t> </w:t>
            </w:r>
            <w:r>
              <w:rPr>
                <w:sz w:val="24"/>
              </w:rPr>
              <w:t>two required components.</w:t>
            </w:r>
          </w:p>
          <w:p>
            <w:pPr>
              <w:pStyle w:val="TableParagraph"/>
              <w:spacing w:before="12"/>
              <w:ind w:left="0"/>
              <w:rPr>
                <w:b/>
                <w:sz w:val="23"/>
              </w:rPr>
            </w:pPr>
          </w:p>
          <w:p>
            <w:pPr>
              <w:pStyle w:val="TableParagraph"/>
              <w:spacing w:line="20" w:lineRule="exact"/>
              <w:ind w:left="1" w:right="-58"/>
              <w:rPr>
                <w:sz w:val="2"/>
              </w:rPr>
            </w:pPr>
            <w:r>
              <w:rPr>
                <w:sz w:val="2"/>
              </w:rPr>
              <w:pict>
                <v:group style="width:374.05pt;height:.15pt;mso-position-horizontal-relative:char;mso-position-vertical-relative:line" id="docshapegroup72" coordorigin="0,0" coordsize="7481,3">
                  <v:rect style="position:absolute;left:0;top:0;width:7481;height:3" id="docshape73" filled="true" fillcolor="#000000" stroked="false">
                    <v:fill type="solid"/>
                  </v:rect>
                </v:group>
              </w:pict>
            </w:r>
            <w:r>
              <w:rPr>
                <w:sz w:val="2"/>
              </w:rPr>
            </w:r>
          </w:p>
          <w:p>
            <w:pPr>
              <w:pStyle w:val="TableParagraph"/>
              <w:spacing w:line="290" w:lineRule="atLeast"/>
              <w:ind w:left="29"/>
              <w:rPr>
                <w:sz w:val="24"/>
              </w:rPr>
            </w:pPr>
            <w:r>
              <w:rPr>
                <w:b/>
                <w:sz w:val="24"/>
              </w:rPr>
              <w:t>Note:</w:t>
            </w:r>
            <w:r>
              <w:rPr>
                <w:b/>
                <w:spacing w:val="-2"/>
                <w:sz w:val="24"/>
              </w:rPr>
              <w:t> </w:t>
            </w:r>
            <w:r>
              <w:rPr>
                <w:sz w:val="24"/>
              </w:rPr>
              <w:t>The</w:t>
            </w:r>
            <w:r>
              <w:rPr>
                <w:spacing w:val="-4"/>
                <w:sz w:val="24"/>
              </w:rPr>
              <w:t> </w:t>
            </w:r>
            <w:r>
              <w:rPr>
                <w:sz w:val="24"/>
              </w:rPr>
              <w:t>V500’s</w:t>
            </w:r>
            <w:r>
              <w:rPr>
                <w:spacing w:val="-3"/>
                <w:sz w:val="24"/>
              </w:rPr>
              <w:t> </w:t>
            </w:r>
            <w:r>
              <w:rPr>
                <w:sz w:val="24"/>
              </w:rPr>
              <w:t>parts</w:t>
            </w:r>
            <w:r>
              <w:rPr>
                <w:spacing w:val="-3"/>
                <w:sz w:val="24"/>
              </w:rPr>
              <w:t> </w:t>
            </w:r>
            <w:r>
              <w:rPr>
                <w:sz w:val="24"/>
              </w:rPr>
              <w:t>comply</w:t>
            </w:r>
            <w:r>
              <w:rPr>
                <w:spacing w:val="-6"/>
                <w:sz w:val="24"/>
              </w:rPr>
              <w:t> </w:t>
            </w:r>
            <w:r>
              <w:rPr>
                <w:sz w:val="24"/>
              </w:rPr>
              <w:t>with</w:t>
            </w:r>
            <w:r>
              <w:rPr>
                <w:spacing w:val="-1"/>
                <w:sz w:val="24"/>
              </w:rPr>
              <w:t> </w:t>
            </w:r>
            <w:r>
              <w:rPr>
                <w:sz w:val="24"/>
              </w:rPr>
              <w:t>IEC</w:t>
            </w:r>
            <w:r>
              <w:rPr>
                <w:spacing w:val="-3"/>
                <w:sz w:val="24"/>
              </w:rPr>
              <w:t> </w:t>
            </w:r>
            <w:r>
              <w:rPr>
                <w:sz w:val="24"/>
              </w:rPr>
              <w:t>60945</w:t>
            </w:r>
            <w:r>
              <w:rPr>
                <w:spacing w:val="-2"/>
                <w:sz w:val="24"/>
              </w:rPr>
              <w:t> </w:t>
            </w:r>
            <w:r>
              <w:rPr>
                <w:sz w:val="24"/>
              </w:rPr>
              <w:t>Section</w:t>
            </w:r>
            <w:r>
              <w:rPr>
                <w:spacing w:val="-4"/>
                <w:sz w:val="24"/>
              </w:rPr>
              <w:t> </w:t>
            </w:r>
            <w:r>
              <w:rPr>
                <w:sz w:val="24"/>
              </w:rPr>
              <w:t>4.4:</w:t>
            </w:r>
            <w:r>
              <w:rPr>
                <w:spacing w:val="-4"/>
                <w:sz w:val="24"/>
              </w:rPr>
              <w:t> </w:t>
            </w:r>
            <w:r>
              <w:rPr>
                <w:sz w:val="24"/>
              </w:rPr>
              <w:t>“Exposed</w:t>
            </w:r>
            <w:r>
              <w:rPr>
                <w:spacing w:val="-4"/>
                <w:sz w:val="24"/>
              </w:rPr>
              <w:t> </w:t>
            </w:r>
            <w:r>
              <w:rPr>
                <w:sz w:val="24"/>
              </w:rPr>
              <w:t>to</w:t>
            </w:r>
            <w:r>
              <w:rPr>
                <w:spacing w:val="-4"/>
                <w:sz w:val="24"/>
              </w:rPr>
              <w:t> </w:t>
            </w:r>
            <w:r>
              <w:rPr>
                <w:sz w:val="24"/>
              </w:rPr>
              <w:t>the </w:t>
            </w:r>
            <w:r>
              <w:rPr>
                <w:spacing w:val="-2"/>
                <w:sz w:val="24"/>
              </w:rPr>
              <w:t>weather.”</w:t>
            </w:r>
          </w:p>
        </w:tc>
      </w:tr>
    </w:tbl>
    <w:p>
      <w:pPr>
        <w:pStyle w:val="BodyText"/>
        <w:spacing w:before="9"/>
        <w:rPr>
          <w:b/>
          <w:sz w:val="17"/>
        </w:rPr>
      </w:pPr>
      <w:r>
        <w:rPr/>
        <w:pict>
          <v:rect style="position:absolute;margin-left:156.600006pt;margin-top:12.04pt;width:384.84pt;height:.72pt;mso-position-horizontal-relative:page;mso-position-vertical-relative:paragraph;z-index:-15712256;mso-wrap-distance-left:0;mso-wrap-distance-right:0" id="docshape74" filled="true" fillcolor="#000000" stroked="false">
            <v:fill type="solid"/>
            <w10:wrap type="topAndBottom"/>
          </v:rect>
        </w:pict>
      </w:r>
    </w:p>
    <w:p>
      <w:pPr>
        <w:pStyle w:val="BodyText"/>
        <w:spacing w:before="4"/>
        <w:rPr>
          <w:b/>
          <w:sz w:val="19"/>
        </w:rPr>
      </w:pPr>
    </w:p>
    <w:p>
      <w:pPr>
        <w:tabs>
          <w:tab w:pos="2828" w:val="left" w:leader="none"/>
        </w:tabs>
        <w:spacing w:before="57"/>
        <w:ind w:left="1108" w:right="0" w:firstLine="0"/>
        <w:jc w:val="left"/>
        <w:rPr>
          <w:b/>
          <w:sz w:val="24"/>
        </w:rPr>
      </w:pPr>
      <w:bookmarkStart w:name="V500 Parts list" w:id="32"/>
      <w:bookmarkEnd w:id="32"/>
      <w:r>
        <w:rPr/>
      </w:r>
      <w:r>
        <w:rPr>
          <w:b/>
          <w:position w:val="2"/>
          <w:sz w:val="22"/>
        </w:rPr>
        <w:t>V500</w:t>
      </w:r>
      <w:r>
        <w:rPr>
          <w:b/>
          <w:spacing w:val="-6"/>
          <w:position w:val="2"/>
          <w:sz w:val="22"/>
        </w:rPr>
        <w:t> </w:t>
      </w:r>
      <w:r>
        <w:rPr>
          <w:b/>
          <w:position w:val="2"/>
          <w:sz w:val="22"/>
        </w:rPr>
        <w:t>Parts</w:t>
      </w:r>
      <w:r>
        <w:rPr>
          <w:b/>
          <w:spacing w:val="-1"/>
          <w:position w:val="2"/>
          <w:sz w:val="22"/>
        </w:rPr>
        <w:t> </w:t>
      </w:r>
      <w:r>
        <w:rPr>
          <w:b/>
          <w:spacing w:val="-4"/>
          <w:position w:val="2"/>
          <w:sz w:val="22"/>
        </w:rPr>
        <w:t>list</w:t>
      </w:r>
      <w:r>
        <w:rPr>
          <w:b/>
          <w:position w:val="2"/>
          <w:sz w:val="22"/>
        </w:rPr>
        <w:tab/>
      </w:r>
      <w:r>
        <w:rPr>
          <w:b/>
          <w:sz w:val="24"/>
        </w:rPr>
        <w:t>Table</w:t>
      </w:r>
      <w:r>
        <w:rPr>
          <w:b/>
          <w:spacing w:val="-2"/>
          <w:sz w:val="24"/>
        </w:rPr>
        <w:t> </w:t>
      </w:r>
      <w:r>
        <w:rPr>
          <w:b/>
          <w:sz w:val="24"/>
        </w:rPr>
        <w:t>1-1 V500</w:t>
      </w:r>
      <w:r>
        <w:rPr>
          <w:b/>
          <w:spacing w:val="-2"/>
          <w:sz w:val="24"/>
        </w:rPr>
        <w:t> </w:t>
      </w:r>
      <w:r>
        <w:rPr>
          <w:b/>
          <w:sz w:val="24"/>
        </w:rPr>
        <w:t>Parts</w:t>
      </w:r>
      <w:r>
        <w:rPr>
          <w:b/>
          <w:spacing w:val="-3"/>
          <w:sz w:val="24"/>
        </w:rPr>
        <w:t> </w:t>
      </w:r>
      <w:r>
        <w:rPr>
          <w:b/>
          <w:spacing w:val="-4"/>
          <w:sz w:val="24"/>
        </w:rPr>
        <w:t>list</w:t>
      </w:r>
    </w:p>
    <w:p>
      <w:pPr>
        <w:pStyle w:val="BodyText"/>
        <w:spacing w:after="1"/>
        <w:rPr>
          <w:b/>
          <w:sz w:val="24"/>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0"/>
        <w:gridCol w:w="4918"/>
      </w:tblGrid>
      <w:tr>
        <w:trPr>
          <w:trHeight w:val="292" w:hRule="atLeast"/>
        </w:trPr>
        <w:tc>
          <w:tcPr>
            <w:tcW w:w="2470" w:type="dxa"/>
          </w:tcPr>
          <w:p>
            <w:pPr>
              <w:pStyle w:val="TableParagraph"/>
              <w:spacing w:line="272" w:lineRule="exact"/>
              <w:ind w:left="823"/>
              <w:rPr>
                <w:b/>
                <w:sz w:val="24"/>
              </w:rPr>
            </w:pPr>
            <w:r>
              <w:rPr>
                <w:b/>
                <w:sz w:val="24"/>
              </w:rPr>
              <w:t>Part </w:t>
            </w:r>
            <w:r>
              <w:rPr>
                <w:b/>
                <w:spacing w:val="-5"/>
                <w:sz w:val="24"/>
              </w:rPr>
              <w:t>No.</w:t>
            </w:r>
          </w:p>
        </w:tc>
        <w:tc>
          <w:tcPr>
            <w:tcW w:w="4918" w:type="dxa"/>
          </w:tcPr>
          <w:p>
            <w:pPr>
              <w:pStyle w:val="TableParagraph"/>
              <w:spacing w:line="272" w:lineRule="exact"/>
              <w:ind w:left="1878" w:right="1870"/>
              <w:jc w:val="center"/>
              <w:rPr>
                <w:b/>
                <w:sz w:val="24"/>
              </w:rPr>
            </w:pPr>
            <w:r>
              <w:rPr>
                <w:b/>
                <w:spacing w:val="-2"/>
                <w:sz w:val="24"/>
              </w:rPr>
              <w:t>Description</w:t>
            </w:r>
          </w:p>
        </w:tc>
      </w:tr>
      <w:tr>
        <w:trPr>
          <w:trHeight w:val="292" w:hRule="atLeast"/>
        </w:trPr>
        <w:tc>
          <w:tcPr>
            <w:tcW w:w="2470" w:type="dxa"/>
          </w:tcPr>
          <w:p>
            <w:pPr>
              <w:pStyle w:val="TableParagraph"/>
              <w:spacing w:line="272" w:lineRule="exact"/>
              <w:rPr>
                <w:sz w:val="24"/>
              </w:rPr>
            </w:pPr>
            <w:r>
              <w:rPr>
                <w:spacing w:val="-2"/>
                <w:sz w:val="24"/>
              </w:rPr>
              <w:t>752-0027-</w:t>
            </w:r>
            <w:r>
              <w:rPr>
                <w:spacing w:val="-5"/>
                <w:sz w:val="24"/>
              </w:rPr>
              <w:t>10</w:t>
            </w:r>
          </w:p>
        </w:tc>
        <w:tc>
          <w:tcPr>
            <w:tcW w:w="4918" w:type="dxa"/>
          </w:tcPr>
          <w:p>
            <w:pPr>
              <w:pStyle w:val="TableParagraph"/>
              <w:spacing w:line="272" w:lineRule="exact"/>
              <w:rPr>
                <w:sz w:val="24"/>
              </w:rPr>
            </w:pPr>
            <w:r>
              <w:rPr>
                <w:sz w:val="24"/>
              </w:rPr>
              <w:t>Vector</w:t>
            </w:r>
            <w:r>
              <w:rPr>
                <w:spacing w:val="-4"/>
                <w:sz w:val="24"/>
              </w:rPr>
              <w:t> </w:t>
            </w:r>
            <w:r>
              <w:rPr>
                <w:sz w:val="24"/>
              </w:rPr>
              <w:t>V500</w:t>
            </w:r>
            <w:r>
              <w:rPr>
                <w:spacing w:val="-1"/>
                <w:sz w:val="24"/>
              </w:rPr>
              <w:t> </w:t>
            </w:r>
            <w:r>
              <w:rPr>
                <w:sz w:val="24"/>
              </w:rPr>
              <w:t>GNSS </w:t>
            </w:r>
            <w:r>
              <w:rPr>
                <w:spacing w:val="-2"/>
                <w:sz w:val="24"/>
              </w:rPr>
              <w:t>Compass</w:t>
            </w:r>
          </w:p>
        </w:tc>
      </w:tr>
      <w:tr>
        <w:trPr>
          <w:trHeight w:val="292" w:hRule="atLeast"/>
        </w:trPr>
        <w:tc>
          <w:tcPr>
            <w:tcW w:w="2470" w:type="dxa"/>
          </w:tcPr>
          <w:p>
            <w:pPr>
              <w:pStyle w:val="TableParagraph"/>
              <w:spacing w:line="272" w:lineRule="exact"/>
              <w:rPr>
                <w:sz w:val="24"/>
              </w:rPr>
            </w:pPr>
            <w:r>
              <w:rPr>
                <w:spacing w:val="-2"/>
                <w:sz w:val="24"/>
              </w:rPr>
              <w:t>940-3119-</w:t>
            </w:r>
            <w:r>
              <w:rPr>
                <w:spacing w:val="-5"/>
                <w:sz w:val="24"/>
              </w:rPr>
              <w:t>10</w:t>
            </w:r>
          </w:p>
        </w:tc>
        <w:tc>
          <w:tcPr>
            <w:tcW w:w="4918" w:type="dxa"/>
          </w:tcPr>
          <w:p>
            <w:pPr>
              <w:pStyle w:val="TableParagraph"/>
              <w:spacing w:line="272" w:lineRule="exact"/>
              <w:rPr>
                <w:sz w:val="24"/>
              </w:rPr>
            </w:pPr>
            <w:r>
              <w:rPr>
                <w:sz w:val="24"/>
              </w:rPr>
              <w:t>Vector</w:t>
            </w:r>
            <w:r>
              <w:rPr>
                <w:spacing w:val="-5"/>
                <w:sz w:val="24"/>
              </w:rPr>
              <w:t> </w:t>
            </w:r>
            <w:r>
              <w:rPr>
                <w:sz w:val="24"/>
              </w:rPr>
              <w:t>V500</w:t>
            </w:r>
            <w:r>
              <w:rPr>
                <w:spacing w:val="-1"/>
                <w:sz w:val="24"/>
              </w:rPr>
              <w:t> </w:t>
            </w:r>
            <w:r>
              <w:rPr>
                <w:sz w:val="24"/>
              </w:rPr>
              <w:t>GNSS</w:t>
            </w:r>
            <w:r>
              <w:rPr>
                <w:spacing w:val="-1"/>
                <w:sz w:val="24"/>
              </w:rPr>
              <w:t> </w:t>
            </w:r>
            <w:r>
              <w:rPr>
                <w:sz w:val="24"/>
              </w:rPr>
              <w:t>Compass</w:t>
            </w:r>
            <w:r>
              <w:rPr>
                <w:spacing w:val="-1"/>
                <w:sz w:val="24"/>
              </w:rPr>
              <w:t> </w:t>
            </w:r>
            <w:r>
              <w:rPr>
                <w:spacing w:val="-5"/>
                <w:sz w:val="24"/>
              </w:rPr>
              <w:t>kit</w:t>
            </w:r>
          </w:p>
        </w:tc>
      </w:tr>
      <w:tr>
        <w:trPr>
          <w:trHeight w:val="294" w:hRule="atLeast"/>
        </w:trPr>
        <w:tc>
          <w:tcPr>
            <w:tcW w:w="2470" w:type="dxa"/>
          </w:tcPr>
          <w:p>
            <w:pPr>
              <w:pStyle w:val="TableParagraph"/>
              <w:spacing w:line="273" w:lineRule="exact" w:before="1"/>
              <w:rPr>
                <w:sz w:val="24"/>
              </w:rPr>
            </w:pPr>
            <w:r>
              <w:rPr>
                <w:spacing w:val="-2"/>
                <w:sz w:val="24"/>
              </w:rPr>
              <w:t>150-0056-</w:t>
            </w:r>
            <w:r>
              <w:rPr>
                <w:spacing w:val="-5"/>
                <w:sz w:val="24"/>
              </w:rPr>
              <w:t>10</w:t>
            </w:r>
          </w:p>
        </w:tc>
        <w:tc>
          <w:tcPr>
            <w:tcW w:w="4918" w:type="dxa"/>
          </w:tcPr>
          <w:p>
            <w:pPr>
              <w:pStyle w:val="TableParagraph"/>
              <w:spacing w:line="273" w:lineRule="exact" w:before="1"/>
              <w:rPr>
                <w:sz w:val="24"/>
              </w:rPr>
            </w:pPr>
            <w:r>
              <w:rPr>
                <w:sz w:val="24"/>
              </w:rPr>
              <w:t>BT/Wi-Fi </w:t>
            </w:r>
            <w:r>
              <w:rPr>
                <w:spacing w:val="-2"/>
                <w:sz w:val="24"/>
              </w:rPr>
              <w:t>antenna</w:t>
            </w:r>
          </w:p>
        </w:tc>
      </w:tr>
    </w:tbl>
    <w:p>
      <w:pPr>
        <w:pStyle w:val="BodyText"/>
        <w:rPr>
          <w:b/>
          <w:sz w:val="24"/>
        </w:rPr>
      </w:pPr>
    </w:p>
    <w:p>
      <w:pPr>
        <w:spacing w:before="1"/>
        <w:ind w:left="2828" w:right="250" w:firstLine="0"/>
        <w:jc w:val="left"/>
        <w:rPr>
          <w:sz w:val="24"/>
        </w:rPr>
      </w:pPr>
      <w:r>
        <w:rPr>
          <w:sz w:val="24"/>
        </w:rPr>
        <w:t>All</w:t>
      </w:r>
      <w:r>
        <w:rPr>
          <w:spacing w:val="-3"/>
          <w:sz w:val="24"/>
        </w:rPr>
        <w:t> </w:t>
      </w:r>
      <w:r>
        <w:rPr>
          <w:sz w:val="24"/>
        </w:rPr>
        <w:t>the</w:t>
      </w:r>
      <w:r>
        <w:rPr>
          <w:spacing w:val="-5"/>
          <w:sz w:val="24"/>
        </w:rPr>
        <w:t> </w:t>
      </w:r>
      <w:r>
        <w:rPr>
          <w:sz w:val="24"/>
        </w:rPr>
        <w:t>following</w:t>
      </w:r>
      <w:r>
        <w:rPr>
          <w:spacing w:val="-6"/>
          <w:sz w:val="24"/>
        </w:rPr>
        <w:t> </w:t>
      </w:r>
      <w:r>
        <w:rPr>
          <w:sz w:val="24"/>
        </w:rPr>
        <w:t>items</w:t>
      </w:r>
      <w:r>
        <w:rPr>
          <w:spacing w:val="-4"/>
          <w:sz w:val="24"/>
        </w:rPr>
        <w:t> </w:t>
      </w:r>
      <w:r>
        <w:rPr>
          <w:sz w:val="24"/>
        </w:rPr>
        <w:t>are</w:t>
      </w:r>
      <w:r>
        <w:rPr>
          <w:spacing w:val="-3"/>
          <w:sz w:val="24"/>
        </w:rPr>
        <w:t> </w:t>
      </w:r>
      <w:r>
        <w:rPr>
          <w:sz w:val="24"/>
        </w:rPr>
        <w:t>available</w:t>
      </w:r>
      <w:r>
        <w:rPr>
          <w:spacing w:val="-3"/>
          <w:sz w:val="24"/>
        </w:rPr>
        <w:t> </w:t>
      </w:r>
      <w:r>
        <w:rPr>
          <w:sz w:val="24"/>
        </w:rPr>
        <w:t>for</w:t>
      </w:r>
      <w:r>
        <w:rPr>
          <w:spacing w:val="-6"/>
          <w:sz w:val="24"/>
        </w:rPr>
        <w:t> </w:t>
      </w:r>
      <w:r>
        <w:rPr>
          <w:sz w:val="24"/>
        </w:rPr>
        <w:t>purchase</w:t>
      </w:r>
      <w:r>
        <w:rPr>
          <w:spacing w:val="-5"/>
          <w:sz w:val="24"/>
        </w:rPr>
        <w:t> </w:t>
      </w:r>
      <w:r>
        <w:rPr>
          <w:sz w:val="24"/>
        </w:rPr>
        <w:t>separately</w:t>
      </w:r>
      <w:r>
        <w:rPr>
          <w:spacing w:val="-4"/>
          <w:sz w:val="24"/>
        </w:rPr>
        <w:t> </w:t>
      </w:r>
      <w:r>
        <w:rPr>
          <w:sz w:val="24"/>
        </w:rPr>
        <w:t>from</w:t>
      </w:r>
      <w:r>
        <w:rPr>
          <w:spacing w:val="-3"/>
          <w:sz w:val="24"/>
        </w:rPr>
        <w:t> </w:t>
      </w:r>
      <w:r>
        <w:rPr>
          <w:sz w:val="24"/>
        </w:rPr>
        <w:t>your</w:t>
      </w:r>
      <w:r>
        <w:rPr>
          <w:spacing w:val="-3"/>
          <w:sz w:val="24"/>
        </w:rPr>
        <w:t> </w:t>
      </w:r>
      <w:r>
        <w:rPr>
          <w:sz w:val="24"/>
        </w:rPr>
        <w:t>V500 </w:t>
      </w:r>
      <w:r>
        <w:rPr>
          <w:spacing w:val="-2"/>
          <w:sz w:val="24"/>
        </w:rPr>
        <w:t>receiver:</w:t>
      </w:r>
    </w:p>
    <w:p>
      <w:pPr>
        <w:pStyle w:val="BodyText"/>
        <w:spacing w:before="12"/>
        <w:rPr>
          <w:sz w:val="23"/>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7"/>
        <w:gridCol w:w="4920"/>
      </w:tblGrid>
      <w:tr>
        <w:trPr>
          <w:trHeight w:val="292" w:hRule="atLeast"/>
        </w:trPr>
        <w:tc>
          <w:tcPr>
            <w:tcW w:w="2467" w:type="dxa"/>
          </w:tcPr>
          <w:p>
            <w:pPr>
              <w:pStyle w:val="TableParagraph"/>
              <w:spacing w:line="272" w:lineRule="exact"/>
              <w:ind w:left="823"/>
              <w:rPr>
                <w:b/>
                <w:sz w:val="24"/>
              </w:rPr>
            </w:pPr>
            <w:r>
              <w:rPr>
                <w:b/>
                <w:sz w:val="24"/>
              </w:rPr>
              <w:t>Part </w:t>
            </w:r>
            <w:r>
              <w:rPr>
                <w:b/>
                <w:spacing w:val="-5"/>
                <w:sz w:val="24"/>
              </w:rPr>
              <w:t>No.</w:t>
            </w:r>
          </w:p>
        </w:tc>
        <w:tc>
          <w:tcPr>
            <w:tcW w:w="4920" w:type="dxa"/>
          </w:tcPr>
          <w:p>
            <w:pPr>
              <w:pStyle w:val="TableParagraph"/>
              <w:spacing w:line="272" w:lineRule="exact"/>
              <w:ind w:left="1881" w:right="1869"/>
              <w:jc w:val="center"/>
              <w:rPr>
                <w:b/>
                <w:sz w:val="24"/>
              </w:rPr>
            </w:pPr>
            <w:r>
              <w:rPr>
                <w:b/>
                <w:spacing w:val="-2"/>
                <w:sz w:val="24"/>
              </w:rPr>
              <w:t>Description</w:t>
            </w:r>
          </w:p>
        </w:tc>
      </w:tr>
      <w:tr>
        <w:trPr>
          <w:trHeight w:val="294" w:hRule="atLeast"/>
        </w:trPr>
        <w:tc>
          <w:tcPr>
            <w:tcW w:w="2467" w:type="dxa"/>
          </w:tcPr>
          <w:p>
            <w:pPr>
              <w:pStyle w:val="TableParagraph"/>
              <w:spacing w:line="275" w:lineRule="exact"/>
              <w:rPr>
                <w:sz w:val="24"/>
              </w:rPr>
            </w:pPr>
            <w:r>
              <w:rPr>
                <w:spacing w:val="-2"/>
                <w:sz w:val="24"/>
              </w:rPr>
              <w:t>051-0398-</w:t>
            </w:r>
            <w:r>
              <w:rPr>
                <w:spacing w:val="-5"/>
                <w:sz w:val="24"/>
              </w:rPr>
              <w:t>10</w:t>
            </w:r>
          </w:p>
        </w:tc>
        <w:tc>
          <w:tcPr>
            <w:tcW w:w="4920" w:type="dxa"/>
          </w:tcPr>
          <w:p>
            <w:pPr>
              <w:pStyle w:val="TableParagraph"/>
              <w:spacing w:line="275" w:lineRule="exact"/>
              <w:ind w:left="108"/>
              <w:rPr>
                <w:sz w:val="24"/>
              </w:rPr>
            </w:pPr>
            <w:r>
              <w:rPr>
                <w:sz w:val="24"/>
              </w:rPr>
              <w:t>3m</w:t>
            </w:r>
            <w:r>
              <w:rPr>
                <w:spacing w:val="-2"/>
                <w:sz w:val="24"/>
              </w:rPr>
              <w:t> </w:t>
            </w:r>
            <w:r>
              <w:rPr>
                <w:sz w:val="24"/>
              </w:rPr>
              <w:t>power/data</w:t>
            </w:r>
            <w:r>
              <w:rPr>
                <w:spacing w:val="-2"/>
                <w:sz w:val="24"/>
              </w:rPr>
              <w:t> </w:t>
            </w:r>
            <w:r>
              <w:rPr>
                <w:sz w:val="24"/>
              </w:rPr>
              <w:t>cable</w:t>
            </w:r>
            <w:r>
              <w:rPr>
                <w:spacing w:val="-1"/>
                <w:sz w:val="24"/>
              </w:rPr>
              <w:t> </w:t>
            </w:r>
            <w:r>
              <w:rPr>
                <w:spacing w:val="-2"/>
                <w:sz w:val="24"/>
              </w:rPr>
              <w:t>(unterminated)</w:t>
            </w:r>
          </w:p>
        </w:tc>
      </w:tr>
      <w:tr>
        <w:trPr>
          <w:trHeight w:val="292" w:hRule="atLeast"/>
        </w:trPr>
        <w:tc>
          <w:tcPr>
            <w:tcW w:w="2467" w:type="dxa"/>
          </w:tcPr>
          <w:p>
            <w:pPr>
              <w:pStyle w:val="TableParagraph"/>
              <w:spacing w:line="272" w:lineRule="exact"/>
              <w:rPr>
                <w:sz w:val="24"/>
              </w:rPr>
            </w:pPr>
            <w:r>
              <w:rPr>
                <w:spacing w:val="-2"/>
                <w:sz w:val="24"/>
              </w:rPr>
              <w:t>051-0398-</w:t>
            </w:r>
            <w:r>
              <w:rPr>
                <w:spacing w:val="-5"/>
                <w:sz w:val="24"/>
              </w:rPr>
              <w:t>20</w:t>
            </w:r>
          </w:p>
        </w:tc>
        <w:tc>
          <w:tcPr>
            <w:tcW w:w="4920" w:type="dxa"/>
          </w:tcPr>
          <w:p>
            <w:pPr>
              <w:pStyle w:val="TableParagraph"/>
              <w:spacing w:line="272" w:lineRule="exact"/>
              <w:ind w:left="108"/>
              <w:rPr>
                <w:sz w:val="24"/>
              </w:rPr>
            </w:pPr>
            <w:r>
              <w:rPr>
                <w:sz w:val="24"/>
              </w:rPr>
              <w:t>15m</w:t>
            </w:r>
            <w:r>
              <w:rPr>
                <w:spacing w:val="-3"/>
                <w:sz w:val="24"/>
              </w:rPr>
              <w:t> </w:t>
            </w:r>
            <w:r>
              <w:rPr>
                <w:sz w:val="24"/>
              </w:rPr>
              <w:t>power/data</w:t>
            </w:r>
            <w:r>
              <w:rPr>
                <w:spacing w:val="-2"/>
                <w:sz w:val="24"/>
              </w:rPr>
              <w:t> </w:t>
            </w:r>
            <w:r>
              <w:rPr>
                <w:sz w:val="24"/>
              </w:rPr>
              <w:t>cable</w:t>
            </w:r>
            <w:r>
              <w:rPr>
                <w:spacing w:val="-2"/>
                <w:sz w:val="24"/>
              </w:rPr>
              <w:t> (unterminated)</w:t>
            </w:r>
          </w:p>
        </w:tc>
      </w:tr>
      <w:tr>
        <w:trPr>
          <w:trHeight w:val="292" w:hRule="atLeast"/>
        </w:trPr>
        <w:tc>
          <w:tcPr>
            <w:tcW w:w="2467" w:type="dxa"/>
          </w:tcPr>
          <w:p>
            <w:pPr>
              <w:pStyle w:val="TableParagraph"/>
              <w:spacing w:line="272" w:lineRule="exact"/>
              <w:rPr>
                <w:sz w:val="24"/>
              </w:rPr>
            </w:pPr>
            <w:r>
              <w:rPr>
                <w:spacing w:val="-2"/>
                <w:sz w:val="24"/>
              </w:rPr>
              <w:t>710-0152-</w:t>
            </w:r>
            <w:r>
              <w:rPr>
                <w:spacing w:val="-5"/>
                <w:sz w:val="24"/>
              </w:rPr>
              <w:t>10</w:t>
            </w:r>
          </w:p>
        </w:tc>
        <w:tc>
          <w:tcPr>
            <w:tcW w:w="4920" w:type="dxa"/>
          </w:tcPr>
          <w:p>
            <w:pPr>
              <w:pStyle w:val="TableParagraph"/>
              <w:spacing w:line="272" w:lineRule="exact"/>
              <w:ind w:left="108"/>
              <w:rPr>
                <w:sz w:val="24"/>
              </w:rPr>
            </w:pPr>
            <w:r>
              <w:rPr>
                <w:sz w:val="24"/>
              </w:rPr>
              <w:t>22-Pin</w:t>
            </w:r>
            <w:r>
              <w:rPr>
                <w:spacing w:val="-3"/>
                <w:sz w:val="24"/>
              </w:rPr>
              <w:t> </w:t>
            </w:r>
            <w:r>
              <w:rPr>
                <w:sz w:val="24"/>
              </w:rPr>
              <w:t>to</w:t>
            </w:r>
            <w:r>
              <w:rPr>
                <w:spacing w:val="-3"/>
                <w:sz w:val="24"/>
              </w:rPr>
              <w:t> </w:t>
            </w:r>
            <w:r>
              <w:rPr>
                <w:sz w:val="24"/>
              </w:rPr>
              <w:t>18-Pin</w:t>
            </w:r>
            <w:r>
              <w:rPr>
                <w:spacing w:val="-2"/>
                <w:sz w:val="24"/>
              </w:rPr>
              <w:t> </w:t>
            </w:r>
            <w:r>
              <w:rPr>
                <w:sz w:val="24"/>
              </w:rPr>
              <w:t>adapter</w:t>
            </w:r>
            <w:r>
              <w:rPr>
                <w:spacing w:val="-3"/>
                <w:sz w:val="24"/>
              </w:rPr>
              <w:t> </w:t>
            </w:r>
            <w:r>
              <w:rPr>
                <w:spacing w:val="-5"/>
                <w:sz w:val="24"/>
              </w:rPr>
              <w:t>kit</w:t>
            </w:r>
          </w:p>
        </w:tc>
      </w:tr>
      <w:tr>
        <w:trPr>
          <w:trHeight w:val="292" w:hRule="atLeast"/>
        </w:trPr>
        <w:tc>
          <w:tcPr>
            <w:tcW w:w="2467" w:type="dxa"/>
          </w:tcPr>
          <w:p>
            <w:pPr>
              <w:pStyle w:val="TableParagraph"/>
              <w:spacing w:line="272" w:lineRule="exact"/>
              <w:rPr>
                <w:sz w:val="24"/>
              </w:rPr>
            </w:pPr>
            <w:r>
              <w:rPr>
                <w:spacing w:val="-2"/>
                <w:sz w:val="24"/>
              </w:rPr>
              <w:t>150-0056-</w:t>
            </w:r>
            <w:r>
              <w:rPr>
                <w:spacing w:val="-5"/>
                <w:sz w:val="24"/>
              </w:rPr>
              <w:t>10</w:t>
            </w:r>
          </w:p>
        </w:tc>
        <w:tc>
          <w:tcPr>
            <w:tcW w:w="4920" w:type="dxa"/>
          </w:tcPr>
          <w:p>
            <w:pPr>
              <w:pStyle w:val="TableParagraph"/>
              <w:spacing w:line="272" w:lineRule="exact"/>
              <w:ind w:left="108"/>
              <w:rPr>
                <w:sz w:val="24"/>
              </w:rPr>
            </w:pPr>
            <w:r>
              <w:rPr>
                <w:sz w:val="24"/>
              </w:rPr>
              <w:t>BT/Wi-Fi </w:t>
            </w:r>
            <w:r>
              <w:rPr>
                <w:spacing w:val="-2"/>
                <w:sz w:val="24"/>
              </w:rPr>
              <w:t>antenna</w:t>
            </w:r>
          </w:p>
        </w:tc>
      </w:tr>
      <w:tr>
        <w:trPr>
          <w:trHeight w:val="294" w:hRule="atLeast"/>
        </w:trPr>
        <w:tc>
          <w:tcPr>
            <w:tcW w:w="2467" w:type="dxa"/>
          </w:tcPr>
          <w:p>
            <w:pPr>
              <w:pStyle w:val="TableParagraph"/>
              <w:spacing w:line="275" w:lineRule="exact"/>
              <w:rPr>
                <w:sz w:val="24"/>
              </w:rPr>
            </w:pPr>
            <w:r>
              <w:rPr>
                <w:spacing w:val="-2"/>
                <w:sz w:val="24"/>
              </w:rPr>
              <w:t>163-1007-</w:t>
            </w:r>
            <w:r>
              <w:rPr>
                <w:spacing w:val="-5"/>
                <w:sz w:val="24"/>
              </w:rPr>
              <w:t>000</w:t>
            </w:r>
          </w:p>
        </w:tc>
        <w:tc>
          <w:tcPr>
            <w:tcW w:w="4920" w:type="dxa"/>
          </w:tcPr>
          <w:p>
            <w:pPr>
              <w:pStyle w:val="TableParagraph"/>
              <w:spacing w:line="275" w:lineRule="exact"/>
              <w:ind w:left="108"/>
              <w:rPr>
                <w:sz w:val="24"/>
              </w:rPr>
            </w:pPr>
            <w:r>
              <w:rPr>
                <w:sz w:val="24"/>
              </w:rPr>
              <w:t>Eclipse</w:t>
            </w:r>
            <w:r>
              <w:rPr>
                <w:spacing w:val="-1"/>
                <w:sz w:val="24"/>
              </w:rPr>
              <w:t> </w:t>
            </w:r>
            <w:r>
              <w:rPr>
                <w:sz w:val="24"/>
              </w:rPr>
              <w:t>20Hz </w:t>
            </w:r>
            <w:r>
              <w:rPr>
                <w:spacing w:val="-2"/>
                <w:sz w:val="24"/>
              </w:rPr>
              <w:t>activation</w:t>
            </w:r>
          </w:p>
        </w:tc>
      </w:tr>
      <w:tr>
        <w:trPr>
          <w:trHeight w:val="292" w:hRule="atLeast"/>
        </w:trPr>
        <w:tc>
          <w:tcPr>
            <w:tcW w:w="2467" w:type="dxa"/>
          </w:tcPr>
          <w:p>
            <w:pPr>
              <w:pStyle w:val="TableParagraph"/>
              <w:spacing w:line="272" w:lineRule="exact"/>
              <w:rPr>
                <w:sz w:val="24"/>
              </w:rPr>
            </w:pPr>
            <w:r>
              <w:rPr>
                <w:spacing w:val="-2"/>
                <w:sz w:val="24"/>
              </w:rPr>
              <w:t>163-1004-</w:t>
            </w:r>
            <w:r>
              <w:rPr>
                <w:spacing w:val="-5"/>
                <w:sz w:val="24"/>
              </w:rPr>
              <w:t>000</w:t>
            </w:r>
          </w:p>
        </w:tc>
        <w:tc>
          <w:tcPr>
            <w:tcW w:w="4920" w:type="dxa"/>
          </w:tcPr>
          <w:p>
            <w:pPr>
              <w:pStyle w:val="TableParagraph"/>
              <w:spacing w:line="272" w:lineRule="exact"/>
              <w:ind w:left="108"/>
              <w:rPr>
                <w:sz w:val="24"/>
              </w:rPr>
            </w:pPr>
            <w:r>
              <w:rPr>
                <w:sz w:val="24"/>
              </w:rPr>
              <w:t>Eclipse</w:t>
            </w:r>
            <w:r>
              <w:rPr>
                <w:spacing w:val="-1"/>
                <w:sz w:val="24"/>
              </w:rPr>
              <w:t> </w:t>
            </w:r>
            <w:r>
              <w:rPr>
                <w:sz w:val="24"/>
              </w:rPr>
              <w:t>mFreq</w:t>
            </w:r>
            <w:r>
              <w:rPr>
                <w:spacing w:val="1"/>
                <w:sz w:val="24"/>
              </w:rPr>
              <w:t> </w:t>
            </w:r>
            <w:r>
              <w:rPr>
                <w:spacing w:val="-2"/>
                <w:sz w:val="24"/>
              </w:rPr>
              <w:t>activation</w:t>
            </w:r>
          </w:p>
        </w:tc>
      </w:tr>
      <w:tr>
        <w:trPr>
          <w:trHeight w:val="292" w:hRule="atLeast"/>
        </w:trPr>
        <w:tc>
          <w:tcPr>
            <w:tcW w:w="2467" w:type="dxa"/>
          </w:tcPr>
          <w:p>
            <w:pPr>
              <w:pStyle w:val="TableParagraph"/>
              <w:spacing w:line="272" w:lineRule="exact"/>
              <w:rPr>
                <w:sz w:val="24"/>
              </w:rPr>
            </w:pPr>
            <w:r>
              <w:rPr>
                <w:spacing w:val="-2"/>
                <w:sz w:val="24"/>
              </w:rPr>
              <w:t>163-1045-</w:t>
            </w:r>
            <w:r>
              <w:rPr>
                <w:spacing w:val="-10"/>
                <w:sz w:val="24"/>
              </w:rPr>
              <w:t>0</w:t>
            </w:r>
          </w:p>
        </w:tc>
        <w:tc>
          <w:tcPr>
            <w:tcW w:w="4920" w:type="dxa"/>
          </w:tcPr>
          <w:p>
            <w:pPr>
              <w:pStyle w:val="TableParagraph"/>
              <w:spacing w:line="272" w:lineRule="exact"/>
              <w:ind w:left="108"/>
              <w:rPr>
                <w:sz w:val="24"/>
              </w:rPr>
            </w:pPr>
            <w:r>
              <w:rPr>
                <w:sz w:val="24"/>
              </w:rPr>
              <w:t>Athena</w:t>
            </w:r>
            <w:r>
              <w:rPr>
                <w:spacing w:val="1"/>
                <w:sz w:val="24"/>
              </w:rPr>
              <w:t> </w:t>
            </w:r>
            <w:r>
              <w:rPr>
                <w:sz w:val="24"/>
              </w:rPr>
              <w:t>RTK</w:t>
            </w:r>
            <w:r>
              <w:rPr>
                <w:spacing w:val="-2"/>
                <w:sz w:val="24"/>
              </w:rPr>
              <w:t> activations</w:t>
            </w:r>
          </w:p>
        </w:tc>
      </w:tr>
      <w:tr>
        <w:trPr>
          <w:trHeight w:val="292" w:hRule="atLeast"/>
        </w:trPr>
        <w:tc>
          <w:tcPr>
            <w:tcW w:w="2467" w:type="dxa"/>
          </w:tcPr>
          <w:p>
            <w:pPr>
              <w:pStyle w:val="TableParagraph"/>
              <w:spacing w:line="272" w:lineRule="exact"/>
              <w:rPr>
                <w:sz w:val="24"/>
              </w:rPr>
            </w:pPr>
            <w:r>
              <w:rPr>
                <w:spacing w:val="-2"/>
                <w:sz w:val="24"/>
              </w:rPr>
              <w:t>Multiple</w:t>
            </w:r>
          </w:p>
        </w:tc>
        <w:tc>
          <w:tcPr>
            <w:tcW w:w="4920" w:type="dxa"/>
          </w:tcPr>
          <w:p>
            <w:pPr>
              <w:pStyle w:val="TableParagraph"/>
              <w:spacing w:line="272" w:lineRule="exact"/>
              <w:ind w:left="108"/>
              <w:rPr>
                <w:sz w:val="24"/>
              </w:rPr>
            </w:pPr>
            <w:r>
              <w:rPr>
                <w:sz w:val="24"/>
              </w:rPr>
              <w:t>Atlas</w:t>
            </w:r>
            <w:r>
              <w:rPr>
                <w:spacing w:val="1"/>
                <w:sz w:val="24"/>
              </w:rPr>
              <w:t> </w:t>
            </w:r>
            <w:r>
              <w:rPr>
                <w:spacing w:val="-2"/>
                <w:sz w:val="24"/>
              </w:rPr>
              <w:t>subscriptions</w:t>
            </w:r>
          </w:p>
        </w:tc>
      </w:tr>
    </w:tbl>
    <w:p>
      <w:pPr>
        <w:pStyle w:val="BodyText"/>
      </w:pPr>
    </w:p>
    <w:p>
      <w:pPr>
        <w:pStyle w:val="BodyText"/>
        <w:rPr>
          <w:sz w:val="22"/>
        </w:rPr>
      </w:pPr>
      <w:r>
        <w:rPr/>
        <w:pict>
          <v:rect style="position:absolute;margin-left:156.600006pt;margin-top:14.632969pt;width:384.84pt;height:.72pt;mso-position-horizontal-relative:page;mso-position-vertical-relative:paragraph;z-index:-15711744;mso-wrap-distance-left:0;mso-wrap-distance-right:0" id="docshape75" filled="true" fillcolor="#000000" stroked="false">
            <v:fill type="solid"/>
            <w10:wrap type="topAndBottom"/>
          </v:rect>
        </w:pict>
      </w:r>
    </w:p>
    <w:p>
      <w:pPr>
        <w:spacing w:after="0"/>
        <w:rPr>
          <w:sz w:val="22"/>
        </w:rPr>
        <w:sectPr>
          <w:headerReference w:type="default" r:id="rId27"/>
          <w:footerReference w:type="default" r:id="rId28"/>
          <w:pgSz w:w="12240" w:h="15840"/>
          <w:pgMar w:header="797" w:footer="1255" w:top="2260" w:bottom="1440" w:left="440" w:right="540"/>
        </w:sectPr>
      </w:pPr>
    </w:p>
    <w:p>
      <w:pPr>
        <w:pStyle w:val="BodyText"/>
        <w:spacing w:before="8" w:after="1"/>
        <w:rPr>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8"/>
        <w:gridCol w:w="7681"/>
      </w:tblGrid>
      <w:tr>
        <w:trPr>
          <w:trHeight w:val="2001" w:hRule="atLeast"/>
        </w:trPr>
        <w:tc>
          <w:tcPr>
            <w:tcW w:w="1348" w:type="dxa"/>
          </w:tcPr>
          <w:p>
            <w:pPr>
              <w:pStyle w:val="TableParagraph"/>
              <w:spacing w:line="225" w:lineRule="exact"/>
              <w:ind w:left="50"/>
              <w:rPr>
                <w:b/>
                <w:sz w:val="22"/>
              </w:rPr>
            </w:pPr>
            <w:bookmarkStart w:name="Firmware Upgrades" w:id="33"/>
            <w:bookmarkEnd w:id="33"/>
            <w:r>
              <w:rPr/>
            </w:r>
            <w:bookmarkStart w:name="Overview" w:id="34"/>
            <w:bookmarkEnd w:id="34"/>
            <w:r>
              <w:rPr/>
            </w:r>
            <w:bookmarkStart w:name="_bookmark7" w:id="35"/>
            <w:bookmarkEnd w:id="35"/>
            <w:r>
              <w:rPr/>
            </w:r>
            <w:r>
              <w:rPr>
                <w:b/>
                <w:spacing w:val="-2"/>
                <w:sz w:val="22"/>
              </w:rPr>
              <w:t>Overview</w:t>
            </w:r>
          </w:p>
        </w:tc>
        <w:tc>
          <w:tcPr>
            <w:tcW w:w="7681" w:type="dxa"/>
          </w:tcPr>
          <w:p>
            <w:pPr>
              <w:pStyle w:val="TableParagraph"/>
              <w:spacing w:line="249" w:lineRule="exact"/>
              <w:ind w:left="422"/>
              <w:rPr>
                <w:sz w:val="24"/>
              </w:rPr>
            </w:pPr>
            <w:r>
              <w:rPr>
                <w:sz w:val="24"/>
              </w:rPr>
              <w:t>Periodically,</w:t>
            </w:r>
            <w:r>
              <w:rPr>
                <w:spacing w:val="-3"/>
                <w:sz w:val="24"/>
              </w:rPr>
              <w:t> </w:t>
            </w:r>
            <w:r>
              <w:rPr>
                <w:sz w:val="24"/>
              </w:rPr>
              <w:t>Hemisphere</w:t>
            </w:r>
            <w:r>
              <w:rPr>
                <w:spacing w:val="-3"/>
                <w:sz w:val="24"/>
              </w:rPr>
              <w:t> </w:t>
            </w:r>
            <w:r>
              <w:rPr>
                <w:sz w:val="24"/>
              </w:rPr>
              <w:t>GNSS</w:t>
            </w:r>
            <w:r>
              <w:rPr>
                <w:spacing w:val="-2"/>
                <w:sz w:val="24"/>
              </w:rPr>
              <w:t> </w:t>
            </w:r>
            <w:r>
              <w:rPr>
                <w:sz w:val="24"/>
              </w:rPr>
              <w:t>releases</w:t>
            </w:r>
            <w:r>
              <w:rPr>
                <w:spacing w:val="-3"/>
                <w:sz w:val="24"/>
              </w:rPr>
              <w:t> </w:t>
            </w:r>
            <w:r>
              <w:rPr>
                <w:sz w:val="24"/>
              </w:rPr>
              <w:t>firmware</w:t>
            </w:r>
            <w:r>
              <w:rPr>
                <w:spacing w:val="-5"/>
                <w:sz w:val="24"/>
              </w:rPr>
              <w:t> </w:t>
            </w:r>
            <w:r>
              <w:rPr>
                <w:sz w:val="24"/>
              </w:rPr>
              <w:t>upgrades</w:t>
            </w:r>
            <w:r>
              <w:rPr>
                <w:spacing w:val="-4"/>
                <w:sz w:val="24"/>
              </w:rPr>
              <w:t> </w:t>
            </w:r>
            <w:r>
              <w:rPr>
                <w:sz w:val="24"/>
              </w:rPr>
              <w:t>to </w:t>
            </w:r>
            <w:r>
              <w:rPr>
                <w:spacing w:val="-2"/>
                <w:sz w:val="24"/>
              </w:rPr>
              <w:t>improve</w:t>
            </w:r>
          </w:p>
          <w:p>
            <w:pPr>
              <w:pStyle w:val="TableParagraph"/>
              <w:ind w:left="422"/>
              <w:rPr>
                <w:sz w:val="24"/>
              </w:rPr>
            </w:pPr>
            <w:r>
              <w:rPr>
                <w:sz w:val="24"/>
              </w:rPr>
              <w:t>performance,</w:t>
            </w:r>
            <w:r>
              <w:rPr>
                <w:spacing w:val="-4"/>
                <w:sz w:val="24"/>
              </w:rPr>
              <w:t> </w:t>
            </w:r>
            <w:r>
              <w:rPr>
                <w:sz w:val="24"/>
              </w:rPr>
              <w:t>fix</w:t>
            </w:r>
            <w:r>
              <w:rPr>
                <w:spacing w:val="-5"/>
                <w:sz w:val="24"/>
              </w:rPr>
              <w:t> </w:t>
            </w:r>
            <w:r>
              <w:rPr>
                <w:sz w:val="24"/>
              </w:rPr>
              <w:t>bugs,</w:t>
            </w:r>
            <w:r>
              <w:rPr>
                <w:spacing w:val="-4"/>
                <w:sz w:val="24"/>
              </w:rPr>
              <w:t> </w:t>
            </w:r>
            <w:r>
              <w:rPr>
                <w:sz w:val="24"/>
              </w:rPr>
              <w:t>or</w:t>
            </w:r>
            <w:r>
              <w:rPr>
                <w:spacing w:val="-4"/>
                <w:sz w:val="24"/>
              </w:rPr>
              <w:t> </w:t>
            </w:r>
            <w:r>
              <w:rPr>
                <w:sz w:val="24"/>
              </w:rPr>
              <w:t>add</w:t>
            </w:r>
            <w:r>
              <w:rPr>
                <w:spacing w:val="-3"/>
                <w:sz w:val="24"/>
              </w:rPr>
              <w:t> </w:t>
            </w:r>
            <w:r>
              <w:rPr>
                <w:sz w:val="24"/>
              </w:rPr>
              <w:t>new</w:t>
            </w:r>
            <w:r>
              <w:rPr>
                <w:spacing w:val="-3"/>
                <w:sz w:val="24"/>
              </w:rPr>
              <w:t> </w:t>
            </w:r>
            <w:r>
              <w:rPr>
                <w:sz w:val="24"/>
              </w:rPr>
              <w:t>features</w:t>
            </w:r>
            <w:r>
              <w:rPr>
                <w:spacing w:val="-2"/>
                <w:sz w:val="24"/>
              </w:rPr>
              <w:t> </w:t>
            </w:r>
            <w:r>
              <w:rPr>
                <w:sz w:val="24"/>
              </w:rPr>
              <w:t>to</w:t>
            </w:r>
            <w:r>
              <w:rPr>
                <w:spacing w:val="-1"/>
                <w:sz w:val="24"/>
              </w:rPr>
              <w:t> </w:t>
            </w:r>
            <w:r>
              <w:rPr>
                <w:sz w:val="24"/>
              </w:rPr>
              <w:t>a</w:t>
            </w:r>
            <w:r>
              <w:rPr>
                <w:spacing w:val="-4"/>
                <w:sz w:val="24"/>
              </w:rPr>
              <w:t> </w:t>
            </w:r>
            <w:r>
              <w:rPr>
                <w:sz w:val="24"/>
              </w:rPr>
              <w:t>product.</w:t>
            </w:r>
            <w:r>
              <w:rPr>
                <w:spacing w:val="-4"/>
                <w:sz w:val="24"/>
              </w:rPr>
              <w:t> </w:t>
            </w:r>
            <w:r>
              <w:rPr>
                <w:sz w:val="24"/>
              </w:rPr>
              <w:t>To</w:t>
            </w:r>
            <w:r>
              <w:rPr>
                <w:spacing w:val="-3"/>
                <w:sz w:val="24"/>
              </w:rPr>
              <w:t> </w:t>
            </w:r>
            <w:r>
              <w:rPr>
                <w:sz w:val="24"/>
              </w:rPr>
              <w:t>update</w:t>
            </w:r>
            <w:r>
              <w:rPr>
                <w:spacing w:val="-3"/>
                <w:sz w:val="24"/>
              </w:rPr>
              <w:t> </w:t>
            </w:r>
            <w:r>
              <w:rPr>
                <w:sz w:val="24"/>
              </w:rPr>
              <w:t>the firmware on the V500, choose from one of two options:</w:t>
            </w:r>
          </w:p>
          <w:p>
            <w:pPr>
              <w:pStyle w:val="TableParagraph"/>
              <w:numPr>
                <w:ilvl w:val="0"/>
                <w:numId w:val="6"/>
              </w:numPr>
              <w:tabs>
                <w:tab w:pos="930" w:val="left" w:leader="none"/>
              </w:tabs>
              <w:spacing w:line="240" w:lineRule="auto" w:before="0" w:after="0"/>
              <w:ind w:left="929" w:right="48" w:hanging="346"/>
              <w:jc w:val="left"/>
              <w:rPr>
                <w:sz w:val="24"/>
              </w:rPr>
            </w:pPr>
            <w:r>
              <w:rPr>
                <w:sz w:val="24"/>
              </w:rPr>
              <w:t>Download</w:t>
            </w:r>
            <w:r>
              <w:rPr>
                <w:spacing w:val="-3"/>
                <w:sz w:val="24"/>
              </w:rPr>
              <w:t> </w:t>
            </w:r>
            <w:r>
              <w:rPr>
                <w:sz w:val="24"/>
              </w:rPr>
              <w:t>the</w:t>
            </w:r>
            <w:r>
              <w:rPr>
                <w:spacing w:val="-5"/>
                <w:sz w:val="24"/>
              </w:rPr>
              <w:t> </w:t>
            </w:r>
            <w:r>
              <w:rPr>
                <w:sz w:val="24"/>
              </w:rPr>
              <w:t>latest</w:t>
            </w:r>
            <w:r>
              <w:rPr>
                <w:spacing w:val="-3"/>
                <w:sz w:val="24"/>
              </w:rPr>
              <w:t> </w:t>
            </w:r>
            <w:r>
              <w:rPr>
                <w:sz w:val="24"/>
              </w:rPr>
              <w:t>version</w:t>
            </w:r>
            <w:r>
              <w:rPr>
                <w:spacing w:val="-3"/>
                <w:sz w:val="24"/>
              </w:rPr>
              <w:t> </w:t>
            </w:r>
            <w:r>
              <w:rPr>
                <w:sz w:val="24"/>
              </w:rPr>
              <w:t>of</w:t>
            </w:r>
            <w:r>
              <w:rPr>
                <w:spacing w:val="-3"/>
                <w:sz w:val="24"/>
              </w:rPr>
              <w:t> </w:t>
            </w:r>
            <w:r>
              <w:rPr>
                <w:sz w:val="24"/>
              </w:rPr>
              <w:t>Hemisphere</w:t>
            </w:r>
            <w:r>
              <w:rPr>
                <w:spacing w:val="-4"/>
                <w:sz w:val="24"/>
              </w:rPr>
              <w:t> </w:t>
            </w:r>
            <w:r>
              <w:rPr>
                <w:sz w:val="24"/>
              </w:rPr>
              <w:t>GNSS</w:t>
            </w:r>
            <w:r>
              <w:rPr>
                <w:spacing w:val="-6"/>
                <w:sz w:val="24"/>
              </w:rPr>
              <w:t> </w:t>
            </w:r>
            <w:r>
              <w:rPr>
                <w:sz w:val="24"/>
              </w:rPr>
              <w:t>RightArm</w:t>
            </w:r>
            <w:r>
              <w:rPr>
                <w:spacing w:val="-5"/>
                <w:sz w:val="24"/>
              </w:rPr>
              <w:t> </w:t>
            </w:r>
            <w:r>
              <w:rPr>
                <w:sz w:val="24"/>
              </w:rPr>
              <w:t>from</w:t>
            </w:r>
            <w:r>
              <w:rPr>
                <w:spacing w:val="-6"/>
                <w:sz w:val="24"/>
              </w:rPr>
              <w:t> </w:t>
            </w:r>
            <w:r>
              <w:rPr>
                <w:sz w:val="24"/>
              </w:rPr>
              <w:t>the following link:</w:t>
            </w:r>
          </w:p>
          <w:p>
            <w:pPr>
              <w:pStyle w:val="TableParagraph"/>
              <w:spacing w:line="293" w:lineRule="exact"/>
              <w:ind w:left="1024" w:right="1373"/>
              <w:jc w:val="center"/>
              <w:rPr>
                <w:sz w:val="24"/>
              </w:rPr>
            </w:pPr>
            <w:hyperlink r:id="rId31">
              <w:r>
                <w:rPr>
                  <w:smallCaps/>
                  <w:color w:val="0B0080"/>
                  <w:w w:val="95"/>
                  <w:sz w:val="24"/>
                </w:rPr>
                <w:t>https://hemispheregnss.com/Resources-</w:t>
              </w:r>
              <w:r>
                <w:rPr>
                  <w:smallCaps/>
                  <w:color w:val="0B0080"/>
                  <w:spacing w:val="-2"/>
                  <w:sz w:val="24"/>
                </w:rPr>
                <w:t>Support/Software</w:t>
              </w:r>
            </w:hyperlink>
          </w:p>
          <w:p>
            <w:pPr>
              <w:pStyle w:val="TableParagraph"/>
              <w:numPr>
                <w:ilvl w:val="0"/>
                <w:numId w:val="6"/>
              </w:numPr>
              <w:tabs>
                <w:tab w:pos="930" w:val="left" w:leader="none"/>
              </w:tabs>
              <w:spacing w:line="268" w:lineRule="exact" w:before="0" w:after="0"/>
              <w:ind w:left="929" w:right="0" w:hanging="347"/>
              <w:jc w:val="left"/>
              <w:rPr>
                <w:sz w:val="24"/>
              </w:rPr>
            </w:pPr>
            <w:r>
              <w:rPr>
                <w:sz w:val="24"/>
              </w:rPr>
              <w:t>Use</w:t>
            </w:r>
            <w:r>
              <w:rPr>
                <w:spacing w:val="-1"/>
                <w:sz w:val="24"/>
              </w:rPr>
              <w:t> </w:t>
            </w:r>
            <w:r>
              <w:rPr>
                <w:sz w:val="24"/>
              </w:rPr>
              <w:t>the</w:t>
            </w:r>
            <w:r>
              <w:rPr>
                <w:spacing w:val="-1"/>
                <w:sz w:val="24"/>
              </w:rPr>
              <w:t> </w:t>
            </w:r>
            <w:r>
              <w:rPr>
                <w:sz w:val="24"/>
              </w:rPr>
              <w:t>internal</w:t>
            </w:r>
            <w:r>
              <w:rPr>
                <w:spacing w:val="-1"/>
                <w:sz w:val="24"/>
              </w:rPr>
              <w:t> </w:t>
            </w:r>
            <w:r>
              <w:rPr>
                <w:spacing w:val="-2"/>
                <w:sz w:val="24"/>
              </w:rPr>
              <w:t>WebUI.</w:t>
            </w:r>
          </w:p>
        </w:tc>
      </w:tr>
    </w:tbl>
    <w:p>
      <w:pPr>
        <w:pStyle w:val="BodyText"/>
        <w:spacing w:before="1"/>
        <w:rPr>
          <w:sz w:val="18"/>
        </w:rPr>
      </w:pPr>
      <w:r>
        <w:rPr/>
        <w:pict>
          <v:rect style="position:absolute;margin-left:156.600006pt;margin-top:12.27pt;width:384.84pt;height:.72pt;mso-position-horizontal-relative:page;mso-position-vertical-relative:paragraph;z-index:-15711232;mso-wrap-distance-left:0;mso-wrap-distance-right:0" id="docshape81" filled="true" fillcolor="#000000" stroked="false">
            <v:fill type="solid"/>
            <w10:wrap type="topAndBottom"/>
          </v:rect>
        </w:pict>
      </w:r>
    </w:p>
    <w:p>
      <w:pPr>
        <w:pStyle w:val="BodyText"/>
        <w:spacing w:before="8" w:after="1"/>
        <w:rPr>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5"/>
        <w:gridCol w:w="7688"/>
      </w:tblGrid>
      <w:tr>
        <w:trPr>
          <w:trHeight w:val="2001" w:hRule="atLeast"/>
        </w:trPr>
        <w:tc>
          <w:tcPr>
            <w:tcW w:w="1345" w:type="dxa"/>
          </w:tcPr>
          <w:p>
            <w:pPr>
              <w:pStyle w:val="TableParagraph"/>
              <w:spacing w:line="224" w:lineRule="exact"/>
              <w:ind w:left="50"/>
              <w:rPr>
                <w:b/>
                <w:sz w:val="22"/>
              </w:rPr>
            </w:pPr>
            <w:bookmarkStart w:name="RightArm Updates" w:id="36"/>
            <w:bookmarkEnd w:id="36"/>
            <w:r>
              <w:rPr/>
            </w:r>
            <w:r>
              <w:rPr>
                <w:b/>
                <w:spacing w:val="-2"/>
                <w:sz w:val="22"/>
              </w:rPr>
              <w:t>RightArm</w:t>
            </w:r>
          </w:p>
          <w:p>
            <w:pPr>
              <w:pStyle w:val="TableParagraph"/>
              <w:spacing w:line="267" w:lineRule="exact"/>
              <w:ind w:left="50"/>
              <w:rPr>
                <w:b/>
                <w:sz w:val="22"/>
              </w:rPr>
            </w:pPr>
            <w:r>
              <w:rPr>
                <w:b/>
                <w:spacing w:val="-2"/>
                <w:sz w:val="22"/>
              </w:rPr>
              <w:t>Updates</w:t>
            </w:r>
          </w:p>
        </w:tc>
        <w:tc>
          <w:tcPr>
            <w:tcW w:w="7688" w:type="dxa"/>
          </w:tcPr>
          <w:p>
            <w:pPr>
              <w:pStyle w:val="TableParagraph"/>
              <w:spacing w:line="249" w:lineRule="exact"/>
              <w:ind w:left="425"/>
              <w:rPr>
                <w:sz w:val="24"/>
              </w:rPr>
            </w:pPr>
            <w:r>
              <w:rPr>
                <w:sz w:val="24"/>
              </w:rPr>
              <w:t>Connect</w:t>
            </w:r>
            <w:r>
              <w:rPr>
                <w:spacing w:val="-3"/>
                <w:sz w:val="24"/>
              </w:rPr>
              <w:t> </w:t>
            </w:r>
            <w:r>
              <w:rPr>
                <w:sz w:val="24"/>
              </w:rPr>
              <w:t>the</w:t>
            </w:r>
            <w:r>
              <w:rPr>
                <w:spacing w:val="-2"/>
                <w:sz w:val="24"/>
              </w:rPr>
              <w:t> </w:t>
            </w:r>
            <w:r>
              <w:rPr>
                <w:sz w:val="24"/>
              </w:rPr>
              <w:t>V500</w:t>
            </w:r>
            <w:r>
              <w:rPr>
                <w:spacing w:val="-3"/>
                <w:sz w:val="24"/>
              </w:rPr>
              <w:t> </w:t>
            </w:r>
            <w:r>
              <w:rPr>
                <w:sz w:val="24"/>
              </w:rPr>
              <w:t>to a</w:t>
            </w:r>
            <w:r>
              <w:rPr>
                <w:spacing w:val="-4"/>
                <w:sz w:val="24"/>
              </w:rPr>
              <w:t> </w:t>
            </w:r>
            <w:r>
              <w:rPr>
                <w:sz w:val="24"/>
              </w:rPr>
              <w:t>computer</w:t>
            </w:r>
            <w:r>
              <w:rPr>
                <w:spacing w:val="-3"/>
                <w:sz w:val="24"/>
              </w:rPr>
              <w:t> </w:t>
            </w:r>
            <w:r>
              <w:rPr>
                <w:sz w:val="24"/>
              </w:rPr>
              <w:t>over</w:t>
            </w:r>
            <w:r>
              <w:rPr>
                <w:spacing w:val="-1"/>
                <w:sz w:val="24"/>
              </w:rPr>
              <w:t> </w:t>
            </w:r>
            <w:r>
              <w:rPr>
                <w:sz w:val="24"/>
              </w:rPr>
              <w:t>serial.</w:t>
            </w:r>
            <w:r>
              <w:rPr>
                <w:spacing w:val="-1"/>
                <w:sz w:val="24"/>
              </w:rPr>
              <w:t> </w:t>
            </w:r>
            <w:r>
              <w:rPr>
                <w:sz w:val="24"/>
              </w:rPr>
              <w:t>Firmware</w:t>
            </w:r>
            <w:r>
              <w:rPr>
                <w:spacing w:val="-2"/>
                <w:sz w:val="24"/>
              </w:rPr>
              <w:t> </w:t>
            </w:r>
            <w:r>
              <w:rPr>
                <w:sz w:val="24"/>
              </w:rPr>
              <w:t>can</w:t>
            </w:r>
            <w:r>
              <w:rPr>
                <w:spacing w:val="-2"/>
                <w:sz w:val="24"/>
              </w:rPr>
              <w:t> </w:t>
            </w:r>
            <w:r>
              <w:rPr>
                <w:sz w:val="24"/>
              </w:rPr>
              <w:t>be</w:t>
            </w:r>
            <w:r>
              <w:rPr>
                <w:spacing w:val="-1"/>
                <w:sz w:val="24"/>
              </w:rPr>
              <w:t> </w:t>
            </w:r>
            <w:r>
              <w:rPr>
                <w:sz w:val="24"/>
              </w:rPr>
              <w:t>loaded </w:t>
            </w:r>
            <w:r>
              <w:rPr>
                <w:spacing w:val="-4"/>
                <w:sz w:val="24"/>
              </w:rPr>
              <w:t>over</w:t>
            </w:r>
          </w:p>
          <w:p>
            <w:pPr>
              <w:pStyle w:val="TableParagraph"/>
              <w:ind w:left="425"/>
              <w:rPr>
                <w:sz w:val="24"/>
              </w:rPr>
            </w:pPr>
            <w:r>
              <w:rPr>
                <w:sz w:val="24"/>
              </w:rPr>
              <w:t>either</w:t>
            </w:r>
            <w:r>
              <w:rPr>
                <w:spacing w:val="-2"/>
                <w:sz w:val="24"/>
              </w:rPr>
              <w:t> </w:t>
            </w:r>
            <w:r>
              <w:rPr>
                <w:sz w:val="24"/>
              </w:rPr>
              <w:t>serial</w:t>
            </w:r>
            <w:r>
              <w:rPr>
                <w:spacing w:val="-5"/>
                <w:sz w:val="24"/>
              </w:rPr>
              <w:t> </w:t>
            </w:r>
            <w:r>
              <w:rPr>
                <w:sz w:val="24"/>
              </w:rPr>
              <w:t>port.</w:t>
            </w:r>
            <w:r>
              <w:rPr>
                <w:spacing w:val="-3"/>
                <w:sz w:val="24"/>
              </w:rPr>
              <w:t> </w:t>
            </w:r>
            <w:r>
              <w:rPr>
                <w:sz w:val="24"/>
              </w:rPr>
              <w:t>Set</w:t>
            </w:r>
            <w:r>
              <w:rPr>
                <w:spacing w:val="-4"/>
                <w:sz w:val="24"/>
              </w:rPr>
              <w:t> </w:t>
            </w:r>
            <w:r>
              <w:rPr>
                <w:sz w:val="24"/>
              </w:rPr>
              <w:t>the</w:t>
            </w:r>
            <w:r>
              <w:rPr>
                <w:spacing w:val="-4"/>
                <w:sz w:val="24"/>
              </w:rPr>
              <w:t> </w:t>
            </w:r>
            <w:r>
              <w:rPr>
                <w:sz w:val="24"/>
              </w:rPr>
              <w:t>baud</w:t>
            </w:r>
            <w:r>
              <w:rPr>
                <w:spacing w:val="-1"/>
                <w:sz w:val="24"/>
              </w:rPr>
              <w:t> </w:t>
            </w:r>
            <w:r>
              <w:rPr>
                <w:sz w:val="24"/>
              </w:rPr>
              <w:t>rate</w:t>
            </w:r>
            <w:r>
              <w:rPr>
                <w:spacing w:val="-4"/>
                <w:sz w:val="24"/>
              </w:rPr>
              <w:t> </w:t>
            </w:r>
            <w:r>
              <w:rPr>
                <w:sz w:val="24"/>
              </w:rPr>
              <w:t>of</w:t>
            </w:r>
            <w:r>
              <w:rPr>
                <w:spacing w:val="-4"/>
                <w:sz w:val="24"/>
              </w:rPr>
              <w:t> </w:t>
            </w:r>
            <w:r>
              <w:rPr>
                <w:sz w:val="24"/>
              </w:rPr>
              <w:t>the</w:t>
            </w:r>
            <w:r>
              <w:rPr>
                <w:spacing w:val="-2"/>
                <w:sz w:val="24"/>
              </w:rPr>
              <w:t> </w:t>
            </w:r>
            <w:r>
              <w:rPr>
                <w:sz w:val="24"/>
              </w:rPr>
              <w:t>serial</w:t>
            </w:r>
            <w:r>
              <w:rPr>
                <w:spacing w:val="-5"/>
                <w:sz w:val="24"/>
              </w:rPr>
              <w:t> </w:t>
            </w:r>
            <w:r>
              <w:rPr>
                <w:sz w:val="24"/>
              </w:rPr>
              <w:t>port</w:t>
            </w:r>
            <w:r>
              <w:rPr>
                <w:spacing w:val="-1"/>
                <w:sz w:val="24"/>
              </w:rPr>
              <w:t> </w:t>
            </w:r>
            <w:r>
              <w:rPr>
                <w:sz w:val="24"/>
              </w:rPr>
              <w:t>you</w:t>
            </w:r>
            <w:r>
              <w:rPr>
                <w:spacing w:val="-1"/>
                <w:sz w:val="24"/>
              </w:rPr>
              <w:t> </w:t>
            </w:r>
            <w:r>
              <w:rPr>
                <w:sz w:val="24"/>
              </w:rPr>
              <w:t>are</w:t>
            </w:r>
            <w:r>
              <w:rPr>
                <w:spacing w:val="-2"/>
                <w:sz w:val="24"/>
              </w:rPr>
              <w:t> </w:t>
            </w:r>
            <w:r>
              <w:rPr>
                <w:sz w:val="24"/>
              </w:rPr>
              <w:t>using</w:t>
            </w:r>
            <w:r>
              <w:rPr>
                <w:spacing w:val="-5"/>
                <w:sz w:val="24"/>
              </w:rPr>
              <w:t> </w:t>
            </w:r>
            <w:r>
              <w:rPr>
                <w:sz w:val="24"/>
              </w:rPr>
              <w:t>to </w:t>
            </w:r>
            <w:r>
              <w:rPr>
                <w:spacing w:val="-2"/>
                <w:sz w:val="24"/>
              </w:rPr>
              <w:t>19200.</w:t>
            </w:r>
          </w:p>
          <w:p>
            <w:pPr>
              <w:pStyle w:val="TableParagraph"/>
              <w:spacing w:before="11"/>
              <w:ind w:left="0"/>
              <w:rPr>
                <w:sz w:val="23"/>
              </w:rPr>
            </w:pPr>
          </w:p>
          <w:p>
            <w:pPr>
              <w:pStyle w:val="TableParagraph"/>
              <w:ind w:left="425"/>
              <w:rPr>
                <w:sz w:val="24"/>
              </w:rPr>
            </w:pPr>
            <w:r>
              <w:rPr>
                <w:sz w:val="24"/>
              </w:rPr>
              <w:t>Launch</w:t>
            </w:r>
            <w:r>
              <w:rPr>
                <w:spacing w:val="-1"/>
                <w:sz w:val="24"/>
              </w:rPr>
              <w:t> </w:t>
            </w:r>
            <w:r>
              <w:rPr>
                <w:spacing w:val="-2"/>
                <w:sz w:val="24"/>
              </w:rPr>
              <w:t>RightArm.</w:t>
            </w:r>
          </w:p>
          <w:p>
            <w:pPr>
              <w:pStyle w:val="TableParagraph"/>
              <w:ind w:left="0"/>
              <w:rPr>
                <w:sz w:val="24"/>
              </w:rPr>
            </w:pPr>
          </w:p>
          <w:p>
            <w:pPr>
              <w:pStyle w:val="TableParagraph"/>
              <w:spacing w:line="269" w:lineRule="exact"/>
              <w:ind w:left="425"/>
              <w:rPr>
                <w:sz w:val="24"/>
              </w:rPr>
            </w:pPr>
            <w:r>
              <w:rPr>
                <w:sz w:val="24"/>
              </w:rPr>
              <w:t>Click</w:t>
            </w:r>
            <w:r>
              <w:rPr>
                <w:spacing w:val="-5"/>
                <w:sz w:val="24"/>
              </w:rPr>
              <w:t> </w:t>
            </w:r>
            <w:r>
              <w:rPr>
                <w:sz w:val="24"/>
              </w:rPr>
              <w:t>the </w:t>
            </w:r>
            <w:r>
              <w:rPr>
                <w:b/>
                <w:sz w:val="24"/>
              </w:rPr>
              <w:t>Connect</w:t>
            </w:r>
            <w:r>
              <w:rPr>
                <w:b/>
                <w:spacing w:val="-2"/>
                <w:sz w:val="24"/>
              </w:rPr>
              <w:t> </w:t>
            </w:r>
            <w:r>
              <w:rPr>
                <w:sz w:val="24"/>
              </w:rPr>
              <w:t>button</w:t>
            </w:r>
            <w:r>
              <w:rPr>
                <w:spacing w:val="-3"/>
                <w:sz w:val="24"/>
              </w:rPr>
              <w:t> </w:t>
            </w:r>
            <w:r>
              <w:rPr>
                <w:sz w:val="24"/>
              </w:rPr>
              <w:t>or</w:t>
            </w:r>
            <w:r>
              <w:rPr>
                <w:spacing w:val="-3"/>
                <w:sz w:val="24"/>
              </w:rPr>
              <w:t> </w:t>
            </w:r>
            <w:r>
              <w:rPr>
                <w:sz w:val="24"/>
              </w:rPr>
              <w:t>navigate</w:t>
            </w:r>
            <w:r>
              <w:rPr>
                <w:spacing w:val="-2"/>
                <w:sz w:val="24"/>
              </w:rPr>
              <w:t> </w:t>
            </w:r>
            <w:r>
              <w:rPr>
                <w:sz w:val="24"/>
              </w:rPr>
              <w:t>to</w:t>
            </w:r>
            <w:r>
              <w:rPr>
                <w:spacing w:val="-1"/>
                <w:sz w:val="24"/>
              </w:rPr>
              <w:t> </w:t>
            </w:r>
            <w:r>
              <w:rPr>
                <w:sz w:val="24"/>
              </w:rPr>
              <w:t>Receiver</w:t>
            </w:r>
            <w:r>
              <w:rPr>
                <w:spacing w:val="-2"/>
                <w:sz w:val="24"/>
              </w:rPr>
              <w:t> </w:t>
            </w:r>
            <w:r>
              <w:rPr>
                <w:sz w:val="24"/>
              </w:rPr>
              <w:t>-&gt; </w:t>
            </w:r>
            <w:r>
              <w:rPr>
                <w:spacing w:val="-2"/>
                <w:sz w:val="24"/>
              </w:rPr>
              <w:t>Connect.</w:t>
            </w:r>
          </w:p>
        </w:tc>
      </w:tr>
    </w:tbl>
    <w:p>
      <w:pPr>
        <w:pStyle w:val="BodyText"/>
        <w:spacing w:before="6"/>
        <w:rPr>
          <w:sz w:val="22"/>
        </w:rPr>
      </w:pPr>
      <w:r>
        <w:rPr/>
        <w:drawing>
          <wp:anchor distT="0" distB="0" distL="0" distR="0" allowOverlap="1" layoutInCell="1" locked="0" behindDoc="0" simplePos="0" relativeHeight="35">
            <wp:simplePos x="0" y="0"/>
            <wp:positionH relativeFrom="page">
              <wp:posOffset>2075179</wp:posOffset>
            </wp:positionH>
            <wp:positionV relativeFrom="paragraph">
              <wp:posOffset>189636</wp:posOffset>
            </wp:positionV>
            <wp:extent cx="4681487" cy="2256282"/>
            <wp:effectExtent l="0" t="0" r="0" b="0"/>
            <wp:wrapTopAndBottom/>
            <wp:docPr id="19" name="image6.jpeg"/>
            <wp:cNvGraphicFramePr>
              <a:graphicFrameLocks noChangeAspect="1"/>
            </wp:cNvGraphicFramePr>
            <a:graphic>
              <a:graphicData uri="http://schemas.openxmlformats.org/drawingml/2006/picture">
                <pic:pic>
                  <pic:nvPicPr>
                    <pic:cNvPr id="20" name="image6.jpeg"/>
                    <pic:cNvPicPr/>
                  </pic:nvPicPr>
                  <pic:blipFill>
                    <a:blip r:embed="rId32" cstate="print"/>
                    <a:stretch>
                      <a:fillRect/>
                    </a:stretch>
                  </pic:blipFill>
                  <pic:spPr>
                    <a:xfrm>
                      <a:off x="0" y="0"/>
                      <a:ext cx="4681487" cy="2256282"/>
                    </a:xfrm>
                    <a:prstGeom prst="rect">
                      <a:avLst/>
                    </a:prstGeom>
                  </pic:spPr>
                </pic:pic>
              </a:graphicData>
            </a:graphic>
          </wp:anchor>
        </w:drawing>
      </w:r>
      <w:r>
        <w:rPr/>
        <w:pict>
          <v:rect style="position:absolute;margin-left:156.600006pt;margin-top:204.630005pt;width:384.84pt;height:.72pt;mso-position-horizontal-relative:page;mso-position-vertical-relative:paragraph;z-index:-15710208;mso-wrap-distance-left:0;mso-wrap-distance-right:0" id="docshape82" filled="true" fillcolor="#000000" stroked="false">
            <v:fill type="solid"/>
            <w10:wrap type="topAndBottom"/>
          </v:rect>
        </w:pict>
      </w:r>
    </w:p>
    <w:p>
      <w:pPr>
        <w:pStyle w:val="BodyText"/>
        <w:spacing w:before="9"/>
        <w:rPr>
          <w:sz w:val="17"/>
        </w:rPr>
      </w:pP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29"/>
          <w:footerReference w:type="default" r:id="rId30"/>
          <w:pgSz w:w="12240" w:h="15840"/>
          <w:pgMar w:header="797" w:footer="1255" w:top="2260" w:bottom="1440" w:left="440" w:right="540"/>
        </w:sectPr>
      </w:pPr>
    </w:p>
    <w:p>
      <w:pPr>
        <w:pStyle w:val="BodyText"/>
        <w:spacing w:before="7"/>
        <w:rPr>
          <w:i/>
          <w:sz w:val="27"/>
        </w:rPr>
      </w:pPr>
      <w:r>
        <w:rPr/>
        <w:drawing>
          <wp:anchor distT="0" distB="0" distL="0" distR="0" allowOverlap="1" layoutInCell="1" locked="0" behindDoc="0" simplePos="0" relativeHeight="15748608">
            <wp:simplePos x="0" y="0"/>
            <wp:positionH relativeFrom="page">
              <wp:posOffset>2075178</wp:posOffset>
            </wp:positionH>
            <wp:positionV relativeFrom="page">
              <wp:posOffset>1999406</wp:posOffset>
            </wp:positionV>
            <wp:extent cx="4772025" cy="2924175"/>
            <wp:effectExtent l="0" t="0" r="0" b="0"/>
            <wp:wrapNone/>
            <wp:docPr id="23" name="image7.png"/>
            <wp:cNvGraphicFramePr>
              <a:graphicFrameLocks noChangeAspect="1"/>
            </wp:cNvGraphicFramePr>
            <a:graphic>
              <a:graphicData uri="http://schemas.openxmlformats.org/drawingml/2006/picture">
                <pic:pic>
                  <pic:nvPicPr>
                    <pic:cNvPr id="24" name="image7.png"/>
                    <pic:cNvPicPr/>
                  </pic:nvPicPr>
                  <pic:blipFill>
                    <a:blip r:embed="rId35" cstate="print"/>
                    <a:stretch>
                      <a:fillRect/>
                    </a:stretch>
                  </pic:blipFill>
                  <pic:spPr>
                    <a:xfrm>
                      <a:off x="0" y="0"/>
                      <a:ext cx="4772025" cy="2924175"/>
                    </a:xfrm>
                    <a:prstGeom prst="rect">
                      <a:avLst/>
                    </a:prstGeom>
                  </pic:spPr>
                </pic:pic>
              </a:graphicData>
            </a:graphic>
          </wp:anchor>
        </w:drawing>
      </w: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6329" w:hRule="atLeast"/>
        </w:trPr>
        <w:tc>
          <w:tcPr>
            <w:tcW w:w="1741" w:type="dxa"/>
          </w:tcPr>
          <w:p>
            <w:pPr>
              <w:pStyle w:val="TableParagraph"/>
              <w:spacing w:line="225" w:lineRule="exact"/>
              <w:ind w:left="50"/>
              <w:rPr>
                <w:b/>
                <w:sz w:val="22"/>
              </w:rPr>
            </w:pPr>
            <w:r>
              <w:rPr>
                <w:b/>
                <w:spacing w:val="-2"/>
                <w:sz w:val="22"/>
              </w:rPr>
              <w:t>RightArm</w:t>
            </w:r>
          </w:p>
          <w:p>
            <w:pPr>
              <w:pStyle w:val="TableParagraph"/>
              <w:ind w:left="50" w:right="21"/>
              <w:rPr>
                <w:sz w:val="22"/>
              </w:rPr>
            </w:pPr>
            <w:r>
              <w:rPr>
                <w:b/>
                <w:spacing w:val="-2"/>
                <w:sz w:val="22"/>
              </w:rPr>
              <w:t>Updates</w:t>
            </w:r>
            <w:r>
              <w:rPr>
                <w:spacing w:val="-2"/>
                <w:sz w:val="22"/>
              </w:rPr>
              <w:t>, continued</w:t>
            </w:r>
          </w:p>
        </w:tc>
        <w:tc>
          <w:tcPr>
            <w:tcW w:w="7483" w:type="dxa"/>
            <w:tcBorders>
              <w:bottom w:val="single" w:sz="2" w:space="0" w:color="000000"/>
            </w:tcBorders>
          </w:tcPr>
          <w:p>
            <w:pPr>
              <w:pStyle w:val="TableParagraph"/>
              <w:spacing w:line="249" w:lineRule="exact"/>
              <w:ind w:left="29"/>
              <w:rPr>
                <w:sz w:val="24"/>
              </w:rPr>
            </w:pPr>
            <w:r>
              <w:rPr>
                <w:sz w:val="24"/>
              </w:rPr>
              <w:t>Choose</w:t>
            </w:r>
            <w:r>
              <w:rPr>
                <w:spacing w:val="-2"/>
                <w:sz w:val="24"/>
              </w:rPr>
              <w:t> </w:t>
            </w:r>
            <w:r>
              <w:rPr>
                <w:sz w:val="24"/>
              </w:rPr>
              <w:t>the</w:t>
            </w:r>
            <w:r>
              <w:rPr>
                <w:spacing w:val="-2"/>
                <w:sz w:val="24"/>
              </w:rPr>
              <w:t> </w:t>
            </w:r>
            <w:r>
              <w:rPr>
                <w:sz w:val="24"/>
              </w:rPr>
              <w:t>COM</w:t>
            </w:r>
            <w:r>
              <w:rPr>
                <w:spacing w:val="-2"/>
                <w:sz w:val="24"/>
              </w:rPr>
              <w:t> </w:t>
            </w:r>
            <w:r>
              <w:rPr>
                <w:sz w:val="24"/>
              </w:rPr>
              <w:t>port</w:t>
            </w:r>
            <w:r>
              <w:rPr>
                <w:spacing w:val="-2"/>
                <w:sz w:val="24"/>
              </w:rPr>
              <w:t> </w:t>
            </w:r>
            <w:r>
              <w:rPr>
                <w:sz w:val="24"/>
              </w:rPr>
              <w:t>connected</w:t>
            </w:r>
            <w:r>
              <w:rPr>
                <w:spacing w:val="-2"/>
                <w:sz w:val="24"/>
              </w:rPr>
              <w:t> </w:t>
            </w:r>
            <w:r>
              <w:rPr>
                <w:sz w:val="24"/>
              </w:rPr>
              <w:t>to</w:t>
            </w:r>
            <w:r>
              <w:rPr>
                <w:spacing w:val="-2"/>
                <w:sz w:val="24"/>
              </w:rPr>
              <w:t> </w:t>
            </w:r>
            <w:r>
              <w:rPr>
                <w:sz w:val="24"/>
              </w:rPr>
              <w:t>the V500</w:t>
            </w:r>
            <w:r>
              <w:rPr>
                <w:spacing w:val="-2"/>
                <w:sz w:val="24"/>
              </w:rPr>
              <w:t> </w:t>
            </w:r>
            <w:r>
              <w:rPr>
                <w:sz w:val="24"/>
              </w:rPr>
              <w:t>and</w:t>
            </w:r>
            <w:r>
              <w:rPr>
                <w:spacing w:val="-2"/>
                <w:sz w:val="24"/>
              </w:rPr>
              <w:t> </w:t>
            </w:r>
            <w:r>
              <w:rPr>
                <w:sz w:val="24"/>
              </w:rPr>
              <w:t>click</w:t>
            </w:r>
            <w:r>
              <w:rPr>
                <w:spacing w:val="-1"/>
                <w:sz w:val="24"/>
              </w:rPr>
              <w:t> </w:t>
            </w:r>
            <w:r>
              <w:rPr>
                <w:b/>
                <w:spacing w:val="-5"/>
                <w:sz w:val="24"/>
              </w:rPr>
              <w:t>OK</w:t>
            </w:r>
            <w:r>
              <w:rPr>
                <w:spacing w:val="-5"/>
                <w:sz w:val="24"/>
              </w:rPr>
              <w:t>.</w:t>
            </w: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ind w:left="0"/>
              <w:rPr>
                <w:i/>
                <w:sz w:val="20"/>
              </w:rPr>
            </w:pPr>
          </w:p>
          <w:p>
            <w:pPr>
              <w:pStyle w:val="TableParagraph"/>
              <w:spacing w:before="5"/>
              <w:ind w:left="0"/>
              <w:rPr>
                <w:i/>
                <w:sz w:val="26"/>
              </w:rPr>
            </w:pPr>
          </w:p>
          <w:p>
            <w:pPr>
              <w:pStyle w:val="TableParagraph"/>
              <w:spacing w:line="20" w:lineRule="exact"/>
              <w:ind w:left="1" w:right="-58"/>
              <w:rPr>
                <w:sz w:val="2"/>
              </w:rPr>
            </w:pPr>
            <w:r>
              <w:rPr>
                <w:sz w:val="2"/>
              </w:rPr>
              <w:pict>
                <v:group style="width:374.2pt;height:.15pt;mso-position-horizontal-relative:char;mso-position-vertical-relative:line" id="docshapegroup88" coordorigin="0,0" coordsize="7484,3">
                  <v:shape style="position:absolute;left:0;top:0;width:7484;height:3" id="docshape89" coordorigin="0,0" coordsize="7484,3" path="m7483,0l7481,0,0,0,0,2,7481,2,7483,2,7483,0xe" filled="true" fillcolor="#000000" stroked="false">
                    <v:path arrowok="t"/>
                    <v:fill type="solid"/>
                  </v:shape>
                </v:group>
              </w:pict>
            </w:r>
            <w:r>
              <w:rPr>
                <w:sz w:val="2"/>
              </w:rPr>
            </w:r>
          </w:p>
          <w:p>
            <w:pPr>
              <w:pStyle w:val="TableParagraph"/>
              <w:spacing w:line="290" w:lineRule="atLeast"/>
              <w:ind w:left="29" w:right="118"/>
              <w:rPr>
                <w:sz w:val="24"/>
              </w:rPr>
            </w:pPr>
            <w:r>
              <w:rPr>
                <w:b/>
                <w:sz w:val="24"/>
              </w:rPr>
              <w:t>Note: </w:t>
            </w:r>
            <w:r>
              <w:rPr>
                <w:sz w:val="24"/>
              </w:rPr>
              <w:t>The baud rate of the serial port should be set to 19200 bps. Select </w:t>
            </w:r>
            <w:r>
              <w:rPr>
                <w:b/>
                <w:sz w:val="24"/>
              </w:rPr>
              <w:t>Allow</w:t>
            </w:r>
            <w:r>
              <w:rPr>
                <w:b/>
                <w:spacing w:val="-4"/>
                <w:sz w:val="24"/>
              </w:rPr>
              <w:t> </w:t>
            </w:r>
            <w:r>
              <w:rPr>
                <w:b/>
                <w:sz w:val="24"/>
              </w:rPr>
              <w:t>Auto</w:t>
            </w:r>
            <w:r>
              <w:rPr>
                <w:b/>
                <w:spacing w:val="-2"/>
                <w:sz w:val="24"/>
              </w:rPr>
              <w:t> </w:t>
            </w:r>
            <w:r>
              <w:rPr>
                <w:b/>
                <w:sz w:val="24"/>
              </w:rPr>
              <w:t>Baud</w:t>
            </w:r>
            <w:r>
              <w:rPr>
                <w:b/>
                <w:spacing w:val="-4"/>
                <w:sz w:val="24"/>
              </w:rPr>
              <w:t> </w:t>
            </w:r>
            <w:r>
              <w:rPr>
                <w:sz w:val="24"/>
              </w:rPr>
              <w:t>to</w:t>
            </w:r>
            <w:r>
              <w:rPr>
                <w:spacing w:val="-4"/>
                <w:sz w:val="24"/>
              </w:rPr>
              <w:t> </w:t>
            </w:r>
            <w:r>
              <w:rPr>
                <w:sz w:val="24"/>
              </w:rPr>
              <w:t>change</w:t>
            </w:r>
            <w:r>
              <w:rPr>
                <w:spacing w:val="-4"/>
                <w:sz w:val="24"/>
              </w:rPr>
              <w:t> </w:t>
            </w:r>
            <w:r>
              <w:rPr>
                <w:sz w:val="24"/>
              </w:rPr>
              <w:t>the</w:t>
            </w:r>
            <w:r>
              <w:rPr>
                <w:spacing w:val="-4"/>
                <w:sz w:val="24"/>
              </w:rPr>
              <w:t> </w:t>
            </w:r>
            <w:r>
              <w:rPr>
                <w:sz w:val="24"/>
              </w:rPr>
              <w:t>baud</w:t>
            </w:r>
            <w:r>
              <w:rPr>
                <w:spacing w:val="-4"/>
                <w:sz w:val="24"/>
              </w:rPr>
              <w:t> </w:t>
            </w:r>
            <w:r>
              <w:rPr>
                <w:sz w:val="24"/>
              </w:rPr>
              <w:t>rate</w:t>
            </w:r>
            <w:r>
              <w:rPr>
                <w:spacing w:val="-4"/>
                <w:sz w:val="24"/>
              </w:rPr>
              <w:t> </w:t>
            </w:r>
            <w:r>
              <w:rPr>
                <w:sz w:val="24"/>
              </w:rPr>
              <w:t>during</w:t>
            </w:r>
            <w:r>
              <w:rPr>
                <w:spacing w:val="-5"/>
                <w:sz w:val="24"/>
              </w:rPr>
              <w:t> </w:t>
            </w:r>
            <w:r>
              <w:rPr>
                <w:sz w:val="24"/>
              </w:rPr>
              <w:t>the</w:t>
            </w:r>
            <w:r>
              <w:rPr>
                <w:spacing w:val="-2"/>
                <w:sz w:val="24"/>
              </w:rPr>
              <w:t> </w:t>
            </w:r>
            <w:r>
              <w:rPr>
                <w:sz w:val="24"/>
              </w:rPr>
              <w:t>firmware</w:t>
            </w:r>
            <w:r>
              <w:rPr>
                <w:spacing w:val="-4"/>
                <w:sz w:val="24"/>
              </w:rPr>
              <w:t> </w:t>
            </w:r>
            <w:r>
              <w:rPr>
                <w:sz w:val="24"/>
              </w:rPr>
              <w:t>upgrade</w:t>
            </w:r>
            <w:r>
              <w:rPr>
                <w:spacing w:val="-5"/>
                <w:sz w:val="24"/>
              </w:rPr>
              <w:t> </w:t>
            </w:r>
            <w:r>
              <w:rPr>
                <w:sz w:val="24"/>
              </w:rPr>
              <w:t>for a faster update.</w:t>
            </w:r>
          </w:p>
        </w:tc>
      </w:tr>
    </w:tbl>
    <w:p>
      <w:pPr>
        <w:pStyle w:val="BodyText"/>
        <w:rPr>
          <w:i/>
        </w:rPr>
      </w:pPr>
    </w:p>
    <w:p>
      <w:pPr>
        <w:pStyle w:val="BodyText"/>
        <w:spacing w:before="9"/>
        <w:rPr>
          <w:i/>
          <w:sz w:val="21"/>
        </w:rPr>
      </w:pPr>
      <w:r>
        <w:rPr/>
        <w:pict>
          <v:rect style="position:absolute;margin-left:156.600006pt;margin-top:14.473469pt;width:384.84pt;height:.72pt;mso-position-horizontal-relative:page;mso-position-vertical-relative:paragraph;z-index:-15709184;mso-wrap-distance-left:0;mso-wrap-distance-right:0" id="docshape90"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33"/>
          <w:footerReference w:type="default" r:id="rId34"/>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4"/>
        <w:gridCol w:w="7784"/>
      </w:tblGrid>
      <w:tr>
        <w:trPr>
          <w:trHeight w:val="9004" w:hRule="atLeast"/>
        </w:trPr>
        <w:tc>
          <w:tcPr>
            <w:tcW w:w="1364" w:type="dxa"/>
          </w:tcPr>
          <w:p>
            <w:pPr>
              <w:pStyle w:val="TableParagraph"/>
              <w:spacing w:line="225" w:lineRule="exact"/>
              <w:ind w:left="50"/>
              <w:rPr>
                <w:b/>
                <w:sz w:val="22"/>
              </w:rPr>
            </w:pPr>
            <w:r>
              <w:rPr>
                <w:b/>
                <w:spacing w:val="-2"/>
                <w:sz w:val="22"/>
              </w:rPr>
              <w:t>RightArm</w:t>
            </w:r>
          </w:p>
          <w:p>
            <w:pPr>
              <w:pStyle w:val="TableParagraph"/>
              <w:ind w:left="50"/>
              <w:rPr>
                <w:sz w:val="22"/>
              </w:rPr>
            </w:pPr>
            <w:r>
              <w:rPr>
                <w:b/>
                <w:spacing w:val="-2"/>
                <w:sz w:val="22"/>
              </w:rPr>
              <w:t>Updates</w:t>
            </w:r>
            <w:r>
              <w:rPr>
                <w:spacing w:val="-2"/>
                <w:sz w:val="22"/>
              </w:rPr>
              <w:t>, continued</w:t>
            </w:r>
          </w:p>
        </w:tc>
        <w:tc>
          <w:tcPr>
            <w:tcW w:w="7784" w:type="dxa"/>
          </w:tcPr>
          <w:p>
            <w:pPr>
              <w:pStyle w:val="TableParagraph"/>
              <w:spacing w:line="249" w:lineRule="exact"/>
              <w:ind w:left="406"/>
              <w:jc w:val="both"/>
              <w:rPr>
                <w:sz w:val="24"/>
              </w:rPr>
            </w:pPr>
            <w:r>
              <w:rPr>
                <w:sz w:val="24"/>
              </w:rPr>
              <w:t>Click</w:t>
            </w:r>
            <w:r>
              <w:rPr>
                <w:spacing w:val="-2"/>
                <w:sz w:val="24"/>
              </w:rPr>
              <w:t> </w:t>
            </w:r>
            <w:r>
              <w:rPr>
                <w:sz w:val="24"/>
              </w:rPr>
              <w:t>the </w:t>
            </w:r>
            <w:r>
              <w:rPr>
                <w:b/>
                <w:sz w:val="24"/>
              </w:rPr>
              <w:t>Programming</w:t>
            </w:r>
            <w:r>
              <w:rPr>
                <w:b/>
                <w:spacing w:val="-3"/>
                <w:sz w:val="24"/>
              </w:rPr>
              <w:t> </w:t>
            </w:r>
            <w:r>
              <w:rPr>
                <w:spacing w:val="-2"/>
                <w:sz w:val="24"/>
              </w:rPr>
              <w:t>button.</w:t>
            </w:r>
          </w:p>
          <w:p>
            <w:pPr>
              <w:pStyle w:val="TableParagraph"/>
              <w:ind w:left="0"/>
              <w:rPr>
                <w:i/>
                <w:sz w:val="24"/>
              </w:rPr>
            </w:pPr>
          </w:p>
          <w:p>
            <w:pPr>
              <w:pStyle w:val="TableParagraph"/>
              <w:ind w:left="406" w:right="-29"/>
              <w:rPr>
                <w:sz w:val="20"/>
              </w:rPr>
            </w:pPr>
            <w:r>
              <w:rPr>
                <w:sz w:val="20"/>
              </w:rPr>
              <w:drawing>
                <wp:inline distT="0" distB="0" distL="0" distR="0">
                  <wp:extent cx="4669113" cy="2391918"/>
                  <wp:effectExtent l="0" t="0" r="0" b="0"/>
                  <wp:docPr id="25" name="image8.png"/>
                  <wp:cNvGraphicFramePr>
                    <a:graphicFrameLocks noChangeAspect="1"/>
                  </wp:cNvGraphicFramePr>
                  <a:graphic>
                    <a:graphicData uri="http://schemas.openxmlformats.org/drawingml/2006/picture">
                      <pic:pic>
                        <pic:nvPicPr>
                          <pic:cNvPr id="26" name="image8.png"/>
                          <pic:cNvPicPr/>
                        </pic:nvPicPr>
                        <pic:blipFill>
                          <a:blip r:embed="rId36" cstate="print"/>
                          <a:stretch>
                            <a:fillRect/>
                          </a:stretch>
                        </pic:blipFill>
                        <pic:spPr>
                          <a:xfrm>
                            <a:off x="0" y="0"/>
                            <a:ext cx="4669113" cy="2391918"/>
                          </a:xfrm>
                          <a:prstGeom prst="rect">
                            <a:avLst/>
                          </a:prstGeom>
                        </pic:spPr>
                      </pic:pic>
                    </a:graphicData>
                  </a:graphic>
                </wp:inline>
              </w:drawing>
            </w:r>
            <w:r>
              <w:rPr>
                <w:sz w:val="20"/>
              </w:rPr>
            </w:r>
          </w:p>
          <w:p>
            <w:pPr>
              <w:pStyle w:val="TableParagraph"/>
              <w:ind w:left="0"/>
              <w:rPr>
                <w:i/>
                <w:sz w:val="25"/>
              </w:rPr>
            </w:pPr>
          </w:p>
          <w:p>
            <w:pPr>
              <w:pStyle w:val="TableParagraph"/>
              <w:ind w:left="406"/>
              <w:jc w:val="both"/>
              <w:rPr>
                <w:sz w:val="24"/>
              </w:rPr>
            </w:pPr>
            <w:r>
              <w:rPr>
                <w:sz w:val="24"/>
              </w:rPr>
              <w:t>Select</w:t>
            </w:r>
            <w:r>
              <w:rPr>
                <w:spacing w:val="-1"/>
                <w:sz w:val="24"/>
              </w:rPr>
              <w:t> </w:t>
            </w:r>
            <w:r>
              <w:rPr>
                <w:sz w:val="24"/>
              </w:rPr>
              <w:t>a</w:t>
            </w:r>
            <w:r>
              <w:rPr>
                <w:spacing w:val="-3"/>
                <w:sz w:val="24"/>
              </w:rPr>
              <w:t> </w:t>
            </w:r>
            <w:r>
              <w:rPr>
                <w:b/>
                <w:sz w:val="24"/>
              </w:rPr>
              <w:t>Program </w:t>
            </w:r>
            <w:r>
              <w:rPr>
                <w:b/>
                <w:spacing w:val="-4"/>
                <w:sz w:val="24"/>
              </w:rPr>
              <w:t>Type</w:t>
            </w:r>
            <w:r>
              <w:rPr>
                <w:spacing w:val="-4"/>
                <w:sz w:val="24"/>
              </w:rPr>
              <w:t>.</w:t>
            </w:r>
          </w:p>
          <w:p>
            <w:pPr>
              <w:pStyle w:val="TableParagraph"/>
              <w:spacing w:before="12"/>
              <w:ind w:left="0"/>
              <w:rPr>
                <w:i/>
                <w:sz w:val="23"/>
              </w:rPr>
            </w:pPr>
          </w:p>
          <w:p>
            <w:pPr>
              <w:pStyle w:val="TableParagraph"/>
              <w:ind w:left="406" w:right="46"/>
              <w:jc w:val="both"/>
              <w:rPr>
                <w:sz w:val="24"/>
              </w:rPr>
            </w:pPr>
            <w:r>
              <w:rPr>
                <w:sz w:val="24"/>
              </w:rPr>
              <w:t>The</w:t>
            </w:r>
            <w:r>
              <w:rPr>
                <w:spacing w:val="-3"/>
                <w:sz w:val="24"/>
              </w:rPr>
              <w:t> </w:t>
            </w:r>
            <w:r>
              <w:rPr>
                <w:sz w:val="24"/>
              </w:rPr>
              <w:t>V500</w:t>
            </w:r>
            <w:r>
              <w:rPr>
                <w:spacing w:val="-1"/>
                <w:sz w:val="24"/>
              </w:rPr>
              <w:t> </w:t>
            </w:r>
            <w:r>
              <w:rPr>
                <w:sz w:val="24"/>
              </w:rPr>
              <w:t>has</w:t>
            </w:r>
            <w:r>
              <w:rPr>
                <w:spacing w:val="-4"/>
                <w:sz w:val="24"/>
              </w:rPr>
              <w:t> </w:t>
            </w:r>
            <w:r>
              <w:rPr>
                <w:sz w:val="24"/>
              </w:rPr>
              <w:t>two</w:t>
            </w:r>
            <w:r>
              <w:rPr>
                <w:spacing w:val="-3"/>
                <w:sz w:val="24"/>
              </w:rPr>
              <w:t> </w:t>
            </w:r>
            <w:r>
              <w:rPr>
                <w:sz w:val="24"/>
              </w:rPr>
              <w:t>firmware</w:t>
            </w:r>
            <w:r>
              <w:rPr>
                <w:spacing w:val="-1"/>
                <w:sz w:val="24"/>
              </w:rPr>
              <w:t> </w:t>
            </w:r>
            <w:r>
              <w:rPr>
                <w:sz w:val="24"/>
              </w:rPr>
              <w:t>applications,</w:t>
            </w:r>
            <w:r>
              <w:rPr>
                <w:spacing w:val="-1"/>
                <w:sz w:val="24"/>
              </w:rPr>
              <w:t> </w:t>
            </w:r>
            <w:r>
              <w:rPr>
                <w:sz w:val="24"/>
              </w:rPr>
              <w:t>allowing</w:t>
            </w:r>
            <w:r>
              <w:rPr>
                <w:spacing w:val="-2"/>
                <w:sz w:val="24"/>
              </w:rPr>
              <w:t> </w:t>
            </w:r>
            <w:r>
              <w:rPr>
                <w:sz w:val="24"/>
              </w:rPr>
              <w:t>two</w:t>
            </w:r>
            <w:r>
              <w:rPr>
                <w:spacing w:val="-1"/>
                <w:sz w:val="24"/>
              </w:rPr>
              <w:t> </w:t>
            </w:r>
            <w:r>
              <w:rPr>
                <w:sz w:val="24"/>
              </w:rPr>
              <w:t>different</w:t>
            </w:r>
            <w:r>
              <w:rPr>
                <w:spacing w:val="-1"/>
                <w:sz w:val="24"/>
              </w:rPr>
              <w:t> </w:t>
            </w:r>
            <w:r>
              <w:rPr>
                <w:sz w:val="24"/>
              </w:rPr>
              <w:t>versions</w:t>
            </w:r>
            <w:r>
              <w:rPr>
                <w:spacing w:val="-7"/>
                <w:sz w:val="24"/>
              </w:rPr>
              <w:t> </w:t>
            </w:r>
            <w:r>
              <w:rPr>
                <w:sz w:val="24"/>
              </w:rPr>
              <w:t>of GNSS</w:t>
            </w:r>
            <w:r>
              <w:rPr>
                <w:spacing w:val="-4"/>
                <w:sz w:val="24"/>
              </w:rPr>
              <w:t> </w:t>
            </w:r>
            <w:r>
              <w:rPr>
                <w:sz w:val="24"/>
              </w:rPr>
              <w:t>firmware.</w:t>
            </w:r>
            <w:r>
              <w:rPr>
                <w:spacing w:val="-4"/>
                <w:sz w:val="24"/>
              </w:rPr>
              <w:t> </w:t>
            </w:r>
            <w:r>
              <w:rPr>
                <w:sz w:val="24"/>
              </w:rPr>
              <w:t>Hemisphere</w:t>
            </w:r>
            <w:r>
              <w:rPr>
                <w:spacing w:val="-3"/>
                <w:sz w:val="24"/>
              </w:rPr>
              <w:t> </w:t>
            </w:r>
            <w:r>
              <w:rPr>
                <w:sz w:val="24"/>
              </w:rPr>
              <w:t>GNSS</w:t>
            </w:r>
            <w:r>
              <w:rPr>
                <w:spacing w:val="-6"/>
                <w:sz w:val="24"/>
              </w:rPr>
              <w:t> </w:t>
            </w:r>
            <w:r>
              <w:rPr>
                <w:sz w:val="24"/>
              </w:rPr>
              <w:t>suggests</w:t>
            </w:r>
            <w:r>
              <w:rPr>
                <w:spacing w:val="-4"/>
                <w:sz w:val="24"/>
              </w:rPr>
              <w:t> </w:t>
            </w:r>
            <w:r>
              <w:rPr>
                <w:sz w:val="24"/>
              </w:rPr>
              <w:t>loading</w:t>
            </w:r>
            <w:r>
              <w:rPr>
                <w:spacing w:val="-4"/>
                <w:sz w:val="24"/>
              </w:rPr>
              <w:t> </w:t>
            </w:r>
            <w:r>
              <w:rPr>
                <w:sz w:val="24"/>
              </w:rPr>
              <w:t>the</w:t>
            </w:r>
            <w:r>
              <w:rPr>
                <w:spacing w:val="-3"/>
                <w:sz w:val="24"/>
              </w:rPr>
              <w:t> </w:t>
            </w:r>
            <w:r>
              <w:rPr>
                <w:sz w:val="24"/>
              </w:rPr>
              <w:t>new</w:t>
            </w:r>
            <w:r>
              <w:rPr>
                <w:spacing w:val="-5"/>
                <w:sz w:val="24"/>
              </w:rPr>
              <w:t> </w:t>
            </w:r>
            <w:r>
              <w:rPr>
                <w:sz w:val="24"/>
              </w:rPr>
              <w:t>firmware</w:t>
            </w:r>
            <w:r>
              <w:rPr>
                <w:spacing w:val="-5"/>
                <w:sz w:val="24"/>
              </w:rPr>
              <w:t> </w:t>
            </w:r>
            <w:r>
              <w:rPr>
                <w:sz w:val="24"/>
              </w:rPr>
              <w:t>onto both applications.</w:t>
            </w:r>
          </w:p>
          <w:p>
            <w:pPr>
              <w:pStyle w:val="TableParagraph"/>
              <w:spacing w:before="11"/>
              <w:ind w:left="0"/>
              <w:rPr>
                <w:i/>
                <w:sz w:val="23"/>
              </w:rPr>
            </w:pPr>
          </w:p>
          <w:p>
            <w:pPr>
              <w:pStyle w:val="TableParagraph"/>
              <w:ind w:left="406"/>
              <w:jc w:val="both"/>
              <w:rPr>
                <w:sz w:val="24"/>
              </w:rPr>
            </w:pPr>
            <w:r>
              <w:rPr>
                <w:sz w:val="24"/>
              </w:rPr>
              <w:t>After</w:t>
            </w:r>
            <w:r>
              <w:rPr>
                <w:spacing w:val="-6"/>
                <w:sz w:val="24"/>
              </w:rPr>
              <w:t> </w:t>
            </w:r>
            <w:r>
              <w:rPr>
                <w:sz w:val="24"/>
              </w:rPr>
              <w:t>the</w:t>
            </w:r>
            <w:r>
              <w:rPr>
                <w:spacing w:val="-2"/>
                <w:sz w:val="24"/>
              </w:rPr>
              <w:t> </w:t>
            </w:r>
            <w:r>
              <w:rPr>
                <w:sz w:val="24"/>
              </w:rPr>
              <w:t>firmware</w:t>
            </w:r>
            <w:r>
              <w:rPr>
                <w:spacing w:val="-3"/>
                <w:sz w:val="24"/>
              </w:rPr>
              <w:t> </w:t>
            </w:r>
            <w:r>
              <w:rPr>
                <w:sz w:val="24"/>
              </w:rPr>
              <w:t>update is</w:t>
            </w:r>
            <w:r>
              <w:rPr>
                <w:spacing w:val="-2"/>
                <w:sz w:val="24"/>
              </w:rPr>
              <w:t> </w:t>
            </w:r>
            <w:r>
              <w:rPr>
                <w:sz w:val="24"/>
              </w:rPr>
              <w:t>completed,</w:t>
            </w:r>
            <w:r>
              <w:rPr>
                <w:spacing w:val="-1"/>
                <w:sz w:val="24"/>
              </w:rPr>
              <w:t> </w:t>
            </w:r>
            <w:r>
              <w:rPr>
                <w:sz w:val="24"/>
              </w:rPr>
              <w:t>check</w:t>
            </w:r>
            <w:r>
              <w:rPr>
                <w:spacing w:val="-2"/>
                <w:sz w:val="24"/>
              </w:rPr>
              <w:t> </w:t>
            </w:r>
            <w:r>
              <w:rPr>
                <w:sz w:val="24"/>
              </w:rPr>
              <w:t>the</w:t>
            </w:r>
            <w:r>
              <w:rPr>
                <w:spacing w:val="-1"/>
                <w:sz w:val="24"/>
              </w:rPr>
              <w:t> </w:t>
            </w:r>
            <w:r>
              <w:rPr>
                <w:sz w:val="24"/>
              </w:rPr>
              <w:t>current</w:t>
            </w:r>
            <w:r>
              <w:rPr>
                <w:spacing w:val="-2"/>
                <w:sz w:val="24"/>
              </w:rPr>
              <w:t> </w:t>
            </w:r>
            <w:r>
              <w:rPr>
                <w:sz w:val="24"/>
              </w:rPr>
              <w:t>GNSS</w:t>
            </w:r>
            <w:r>
              <w:rPr>
                <w:spacing w:val="-3"/>
                <w:sz w:val="24"/>
              </w:rPr>
              <w:t> </w:t>
            </w:r>
            <w:r>
              <w:rPr>
                <w:spacing w:val="-2"/>
                <w:sz w:val="24"/>
              </w:rPr>
              <w:t>firmware.</w:t>
            </w:r>
          </w:p>
          <w:p>
            <w:pPr>
              <w:pStyle w:val="TableParagraph"/>
              <w:spacing w:before="2"/>
              <w:ind w:left="0"/>
              <w:rPr>
                <w:i/>
                <w:sz w:val="24"/>
              </w:rPr>
            </w:pPr>
          </w:p>
          <w:p>
            <w:pPr>
              <w:pStyle w:val="TableParagraph"/>
              <w:ind w:left="406" w:right="201"/>
              <w:jc w:val="both"/>
              <w:rPr>
                <w:sz w:val="24"/>
              </w:rPr>
            </w:pPr>
            <w:r>
              <w:rPr>
                <w:sz w:val="24"/>
              </w:rPr>
              <w:t>If</w:t>
            </w:r>
            <w:r>
              <w:rPr>
                <w:spacing w:val="-1"/>
                <w:sz w:val="24"/>
              </w:rPr>
              <w:t> </w:t>
            </w:r>
            <w:r>
              <w:rPr>
                <w:sz w:val="24"/>
              </w:rPr>
              <w:t>the</w:t>
            </w:r>
            <w:r>
              <w:rPr>
                <w:spacing w:val="-2"/>
                <w:sz w:val="24"/>
              </w:rPr>
              <w:t> </w:t>
            </w:r>
            <w:r>
              <w:rPr>
                <w:sz w:val="24"/>
              </w:rPr>
              <w:t>current</w:t>
            </w:r>
            <w:r>
              <w:rPr>
                <w:spacing w:val="-4"/>
                <w:sz w:val="24"/>
              </w:rPr>
              <w:t> </w:t>
            </w:r>
            <w:r>
              <w:rPr>
                <w:sz w:val="24"/>
              </w:rPr>
              <w:t>firmware</w:t>
            </w:r>
            <w:r>
              <w:rPr>
                <w:spacing w:val="-1"/>
                <w:sz w:val="24"/>
              </w:rPr>
              <w:t> </w:t>
            </w:r>
            <w:r>
              <w:rPr>
                <w:sz w:val="24"/>
              </w:rPr>
              <w:t>is</w:t>
            </w:r>
            <w:r>
              <w:rPr>
                <w:spacing w:val="-5"/>
                <w:sz w:val="24"/>
              </w:rPr>
              <w:t> </w:t>
            </w:r>
            <w:r>
              <w:rPr>
                <w:sz w:val="24"/>
              </w:rPr>
              <w:t>not</w:t>
            </w:r>
            <w:r>
              <w:rPr>
                <w:spacing w:val="-4"/>
                <w:sz w:val="24"/>
              </w:rPr>
              <w:t> </w:t>
            </w:r>
            <w:r>
              <w:rPr>
                <w:sz w:val="24"/>
              </w:rPr>
              <w:t>the</w:t>
            </w:r>
            <w:r>
              <w:rPr>
                <w:spacing w:val="-4"/>
                <w:sz w:val="24"/>
              </w:rPr>
              <w:t> </w:t>
            </w:r>
            <w:r>
              <w:rPr>
                <w:sz w:val="24"/>
              </w:rPr>
              <w:t>same</w:t>
            </w:r>
            <w:r>
              <w:rPr>
                <w:spacing w:val="-2"/>
                <w:sz w:val="24"/>
              </w:rPr>
              <w:t> </w:t>
            </w:r>
            <w:r>
              <w:rPr>
                <w:sz w:val="24"/>
              </w:rPr>
              <w:t>as</w:t>
            </w:r>
            <w:r>
              <w:rPr>
                <w:spacing w:val="-5"/>
                <w:sz w:val="24"/>
              </w:rPr>
              <w:t> </w:t>
            </w:r>
            <w:r>
              <w:rPr>
                <w:sz w:val="24"/>
              </w:rPr>
              <w:t>the</w:t>
            </w:r>
            <w:r>
              <w:rPr>
                <w:spacing w:val="-5"/>
                <w:sz w:val="24"/>
              </w:rPr>
              <w:t> </w:t>
            </w:r>
            <w:r>
              <w:rPr>
                <w:sz w:val="24"/>
              </w:rPr>
              <w:t>newly</w:t>
            </w:r>
            <w:r>
              <w:rPr>
                <w:spacing w:val="-3"/>
                <w:sz w:val="24"/>
              </w:rPr>
              <w:t> </w:t>
            </w:r>
            <w:r>
              <w:rPr>
                <w:sz w:val="24"/>
              </w:rPr>
              <w:t>loaded</w:t>
            </w:r>
            <w:r>
              <w:rPr>
                <w:spacing w:val="-4"/>
                <w:sz w:val="24"/>
              </w:rPr>
              <w:t> </w:t>
            </w:r>
            <w:r>
              <w:rPr>
                <w:sz w:val="24"/>
              </w:rPr>
              <w:t>firmware,</w:t>
            </w:r>
            <w:r>
              <w:rPr>
                <w:spacing w:val="-5"/>
                <w:sz w:val="24"/>
              </w:rPr>
              <w:t> </w:t>
            </w:r>
            <w:r>
              <w:rPr>
                <w:sz w:val="24"/>
              </w:rPr>
              <w:t>the V500</w:t>
            </w:r>
            <w:r>
              <w:rPr>
                <w:spacing w:val="-2"/>
                <w:sz w:val="24"/>
              </w:rPr>
              <w:t> </w:t>
            </w:r>
            <w:r>
              <w:rPr>
                <w:sz w:val="24"/>
              </w:rPr>
              <w:t>could be using</w:t>
            </w:r>
            <w:r>
              <w:rPr>
                <w:spacing w:val="-3"/>
                <w:sz w:val="24"/>
              </w:rPr>
              <w:t> </w:t>
            </w:r>
            <w:r>
              <w:rPr>
                <w:sz w:val="24"/>
              </w:rPr>
              <w:t>the</w:t>
            </w:r>
            <w:r>
              <w:rPr>
                <w:spacing w:val="-5"/>
                <w:sz w:val="24"/>
              </w:rPr>
              <w:t> </w:t>
            </w:r>
            <w:r>
              <w:rPr>
                <w:sz w:val="24"/>
              </w:rPr>
              <w:t>other application.</w:t>
            </w:r>
            <w:r>
              <w:rPr>
                <w:spacing w:val="-4"/>
                <w:sz w:val="24"/>
              </w:rPr>
              <w:t> </w:t>
            </w:r>
            <w:r>
              <w:rPr>
                <w:sz w:val="24"/>
              </w:rPr>
              <w:t>You</w:t>
            </w:r>
            <w:r>
              <w:rPr>
                <w:spacing w:val="-2"/>
                <w:sz w:val="24"/>
              </w:rPr>
              <w:t> </w:t>
            </w:r>
            <w:r>
              <w:rPr>
                <w:sz w:val="24"/>
              </w:rPr>
              <w:t>can switch applications</w:t>
            </w:r>
            <w:r>
              <w:rPr>
                <w:spacing w:val="-1"/>
                <w:sz w:val="24"/>
              </w:rPr>
              <w:t> </w:t>
            </w:r>
            <w:r>
              <w:rPr>
                <w:sz w:val="24"/>
              </w:rPr>
              <w:t>by sending the following command:</w:t>
            </w:r>
          </w:p>
          <w:p>
            <w:pPr>
              <w:pStyle w:val="TableParagraph"/>
              <w:ind w:left="0"/>
              <w:rPr>
                <w:i/>
                <w:sz w:val="24"/>
              </w:rPr>
            </w:pPr>
          </w:p>
          <w:p>
            <w:pPr>
              <w:pStyle w:val="TableParagraph"/>
              <w:ind w:left="406"/>
              <w:rPr>
                <w:sz w:val="24"/>
              </w:rPr>
            </w:pPr>
            <w:r>
              <w:rPr>
                <w:spacing w:val="-2"/>
                <w:sz w:val="24"/>
              </w:rPr>
              <w:t>$JAPP,OTHER.</w:t>
            </w:r>
          </w:p>
          <w:p>
            <w:pPr>
              <w:pStyle w:val="TableParagraph"/>
              <w:spacing w:before="11"/>
              <w:ind w:left="0"/>
              <w:rPr>
                <w:i/>
                <w:sz w:val="23"/>
              </w:rPr>
            </w:pPr>
          </w:p>
          <w:p>
            <w:pPr>
              <w:pStyle w:val="TableParagraph"/>
              <w:spacing w:line="269" w:lineRule="exact" w:before="1"/>
              <w:ind w:left="406"/>
              <w:jc w:val="both"/>
              <w:rPr>
                <w:sz w:val="24"/>
              </w:rPr>
            </w:pPr>
            <w:r>
              <w:rPr>
                <w:sz w:val="24"/>
              </w:rPr>
              <w:t>Choose</w:t>
            </w:r>
            <w:r>
              <w:rPr>
                <w:spacing w:val="-2"/>
                <w:sz w:val="24"/>
              </w:rPr>
              <w:t> </w:t>
            </w:r>
            <w:r>
              <w:rPr>
                <w:sz w:val="24"/>
              </w:rPr>
              <w:t>the</w:t>
            </w:r>
            <w:r>
              <w:rPr>
                <w:spacing w:val="-2"/>
                <w:sz w:val="24"/>
              </w:rPr>
              <w:t> </w:t>
            </w:r>
            <w:r>
              <w:rPr>
                <w:sz w:val="24"/>
              </w:rPr>
              <w:t>Application,</w:t>
            </w:r>
            <w:r>
              <w:rPr>
                <w:spacing w:val="-3"/>
                <w:sz w:val="24"/>
              </w:rPr>
              <w:t> </w:t>
            </w:r>
            <w:r>
              <w:rPr>
                <w:sz w:val="24"/>
              </w:rPr>
              <w:t>and</w:t>
            </w:r>
            <w:r>
              <w:rPr>
                <w:spacing w:val="-2"/>
                <w:sz w:val="24"/>
              </w:rPr>
              <w:t> </w:t>
            </w:r>
            <w:r>
              <w:rPr>
                <w:sz w:val="24"/>
              </w:rPr>
              <w:t>press </w:t>
            </w:r>
            <w:r>
              <w:rPr>
                <w:b/>
                <w:sz w:val="24"/>
              </w:rPr>
              <w:t>Select</w:t>
            </w:r>
            <w:r>
              <w:rPr>
                <w:b/>
                <w:spacing w:val="-1"/>
                <w:sz w:val="24"/>
              </w:rPr>
              <w:t> </w:t>
            </w:r>
            <w:r>
              <w:rPr>
                <w:b/>
                <w:sz w:val="24"/>
              </w:rPr>
              <w:t>File</w:t>
            </w:r>
            <w:r>
              <w:rPr>
                <w:b/>
                <w:spacing w:val="-2"/>
                <w:sz w:val="24"/>
              </w:rPr>
              <w:t> </w:t>
            </w:r>
            <w:r>
              <w:rPr>
                <w:sz w:val="24"/>
              </w:rPr>
              <w:t>to select</w:t>
            </w:r>
            <w:r>
              <w:rPr>
                <w:spacing w:val="-2"/>
                <w:sz w:val="24"/>
              </w:rPr>
              <w:t> </w:t>
            </w:r>
            <w:r>
              <w:rPr>
                <w:sz w:val="24"/>
              </w:rPr>
              <w:t>the</w:t>
            </w:r>
            <w:r>
              <w:rPr>
                <w:spacing w:val="-2"/>
                <w:sz w:val="24"/>
              </w:rPr>
              <w:t> </w:t>
            </w:r>
            <w:r>
              <w:rPr>
                <w:sz w:val="24"/>
              </w:rPr>
              <w:t>firmware</w:t>
            </w:r>
            <w:r>
              <w:rPr>
                <w:spacing w:val="-1"/>
                <w:sz w:val="24"/>
              </w:rPr>
              <w:t> </w:t>
            </w:r>
            <w:r>
              <w:rPr>
                <w:spacing w:val="-2"/>
                <w:sz w:val="24"/>
              </w:rPr>
              <w:t>file.</w:t>
            </w:r>
          </w:p>
        </w:tc>
      </w:tr>
    </w:tbl>
    <w:p>
      <w:pPr>
        <w:pStyle w:val="BodyText"/>
        <w:spacing w:before="1"/>
        <w:rPr>
          <w:i/>
          <w:sz w:val="18"/>
        </w:rPr>
      </w:pPr>
      <w:r>
        <w:rPr/>
        <w:pict>
          <v:rect style="position:absolute;margin-left:156.600006pt;margin-top:12.28pt;width:384.84pt;height:.72pt;mso-position-horizontal-relative:page;mso-position-vertical-relative:paragraph;z-index:-15708160;mso-wrap-distance-left:0;mso-wrap-distance-right:0" id="docshape91"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r>
        <w:rPr/>
        <w:drawing>
          <wp:anchor distT="0" distB="0" distL="0" distR="0" allowOverlap="1" layoutInCell="1" locked="0" behindDoc="0" simplePos="0" relativeHeight="15750656">
            <wp:simplePos x="0" y="0"/>
            <wp:positionH relativeFrom="page">
              <wp:posOffset>2075179</wp:posOffset>
            </wp:positionH>
            <wp:positionV relativeFrom="page">
              <wp:posOffset>1627632</wp:posOffset>
            </wp:positionV>
            <wp:extent cx="4636768" cy="2523673"/>
            <wp:effectExtent l="0" t="0" r="0" b="0"/>
            <wp:wrapNone/>
            <wp:docPr id="27" name="image9.png"/>
            <wp:cNvGraphicFramePr>
              <a:graphicFrameLocks noChangeAspect="1"/>
            </wp:cNvGraphicFramePr>
            <a:graphic>
              <a:graphicData uri="http://schemas.openxmlformats.org/drawingml/2006/picture">
                <pic:pic>
                  <pic:nvPicPr>
                    <pic:cNvPr id="28" name="image9.png"/>
                    <pic:cNvPicPr/>
                  </pic:nvPicPr>
                  <pic:blipFill>
                    <a:blip r:embed="rId37" cstate="print"/>
                    <a:stretch>
                      <a:fillRect/>
                    </a:stretch>
                  </pic:blipFill>
                  <pic:spPr>
                    <a:xfrm>
                      <a:off x="0" y="0"/>
                      <a:ext cx="4636768" cy="2523673"/>
                    </a:xfrm>
                    <a:prstGeom prst="rect">
                      <a:avLst/>
                    </a:prstGeom>
                  </pic:spPr>
                </pic:pic>
              </a:graphicData>
            </a:graphic>
          </wp:anchor>
        </w:drawing>
      </w: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4"/>
        <w:gridCol w:w="7573"/>
      </w:tblGrid>
      <w:tr>
        <w:trPr>
          <w:trHeight w:val="5975" w:hRule="atLeast"/>
        </w:trPr>
        <w:tc>
          <w:tcPr>
            <w:tcW w:w="1364" w:type="dxa"/>
          </w:tcPr>
          <w:p>
            <w:pPr>
              <w:pStyle w:val="TableParagraph"/>
              <w:spacing w:line="225" w:lineRule="exact"/>
              <w:ind w:left="50"/>
              <w:rPr>
                <w:b/>
                <w:sz w:val="22"/>
              </w:rPr>
            </w:pPr>
            <w:r>
              <w:rPr>
                <w:b/>
                <w:spacing w:val="-2"/>
                <w:sz w:val="22"/>
              </w:rPr>
              <w:t>RightArm</w:t>
            </w:r>
          </w:p>
          <w:p>
            <w:pPr>
              <w:pStyle w:val="TableParagraph"/>
              <w:ind w:left="50"/>
              <w:rPr>
                <w:sz w:val="22"/>
              </w:rPr>
            </w:pPr>
            <w:r>
              <w:rPr>
                <w:b/>
                <w:spacing w:val="-2"/>
                <w:sz w:val="22"/>
              </w:rPr>
              <w:t>Updates</w:t>
            </w:r>
            <w:r>
              <w:rPr>
                <w:spacing w:val="-2"/>
                <w:sz w:val="22"/>
              </w:rPr>
              <w:t>, continued</w:t>
            </w:r>
          </w:p>
        </w:tc>
        <w:tc>
          <w:tcPr>
            <w:tcW w:w="7573" w:type="dxa"/>
          </w:tcPr>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spacing w:before="12"/>
              <w:ind w:left="0"/>
              <w:rPr>
                <w:i/>
                <w:sz w:val="33"/>
              </w:rPr>
            </w:pPr>
          </w:p>
          <w:p>
            <w:pPr>
              <w:pStyle w:val="TableParagraph"/>
              <w:ind w:left="406"/>
              <w:rPr>
                <w:sz w:val="24"/>
              </w:rPr>
            </w:pPr>
            <w:r>
              <w:rPr>
                <w:sz w:val="24"/>
              </w:rPr>
              <w:t>Choose</w:t>
            </w:r>
            <w:r>
              <w:rPr>
                <w:spacing w:val="-3"/>
                <w:sz w:val="24"/>
              </w:rPr>
              <w:t> </w:t>
            </w:r>
            <w:r>
              <w:rPr>
                <w:sz w:val="24"/>
              </w:rPr>
              <w:t>the</w:t>
            </w:r>
            <w:r>
              <w:rPr>
                <w:spacing w:val="-3"/>
                <w:sz w:val="24"/>
              </w:rPr>
              <w:t> </w:t>
            </w:r>
            <w:r>
              <w:rPr>
                <w:sz w:val="24"/>
              </w:rPr>
              <w:t>firmware, and click</w:t>
            </w:r>
            <w:r>
              <w:rPr>
                <w:spacing w:val="-2"/>
                <w:sz w:val="24"/>
              </w:rPr>
              <w:t> </w:t>
            </w:r>
            <w:r>
              <w:rPr>
                <w:b/>
                <w:sz w:val="24"/>
              </w:rPr>
              <w:t>Erase</w:t>
            </w:r>
            <w:r>
              <w:rPr>
                <w:b/>
                <w:spacing w:val="-2"/>
                <w:sz w:val="24"/>
              </w:rPr>
              <w:t> </w:t>
            </w:r>
            <w:r>
              <w:rPr>
                <w:b/>
                <w:sz w:val="24"/>
              </w:rPr>
              <w:t>and </w:t>
            </w:r>
            <w:r>
              <w:rPr>
                <w:b/>
                <w:spacing w:val="-2"/>
                <w:sz w:val="24"/>
              </w:rPr>
              <w:t>Program</w:t>
            </w:r>
            <w:r>
              <w:rPr>
                <w:spacing w:val="-2"/>
                <w:sz w:val="24"/>
              </w:rPr>
              <w:t>.</w:t>
            </w:r>
          </w:p>
          <w:p>
            <w:pPr>
              <w:pStyle w:val="TableParagraph"/>
              <w:spacing w:before="4"/>
              <w:ind w:left="0"/>
              <w:rPr>
                <w:i/>
                <w:sz w:val="22"/>
              </w:rPr>
            </w:pPr>
          </w:p>
          <w:p>
            <w:pPr>
              <w:pStyle w:val="TableParagraph"/>
              <w:spacing w:line="290" w:lineRule="atLeast"/>
              <w:ind w:left="406" w:right="46"/>
              <w:rPr>
                <w:sz w:val="24"/>
              </w:rPr>
            </w:pPr>
            <w:r>
              <w:rPr>
                <w:sz w:val="24"/>
              </w:rPr>
              <w:t>The </w:t>
            </w:r>
            <w:r>
              <w:rPr>
                <w:b/>
                <w:sz w:val="24"/>
              </w:rPr>
              <w:t>Activate Loader </w:t>
            </w:r>
            <w:r>
              <w:rPr>
                <w:sz w:val="24"/>
              </w:rPr>
              <w:t>checkbox in the Programming View window is selected.</w:t>
            </w:r>
            <w:r>
              <w:rPr>
                <w:spacing w:val="-6"/>
                <w:sz w:val="24"/>
              </w:rPr>
              <w:t> </w:t>
            </w:r>
            <w:r>
              <w:rPr>
                <w:sz w:val="24"/>
              </w:rPr>
              <w:t>After</w:t>
            </w:r>
            <w:r>
              <w:rPr>
                <w:spacing w:val="-5"/>
                <w:sz w:val="24"/>
              </w:rPr>
              <w:t> </w:t>
            </w:r>
            <w:r>
              <w:rPr>
                <w:sz w:val="24"/>
              </w:rPr>
              <w:t>pressing</w:t>
            </w:r>
            <w:r>
              <w:rPr>
                <w:spacing w:val="-5"/>
                <w:sz w:val="24"/>
              </w:rPr>
              <w:t> </w:t>
            </w:r>
            <w:r>
              <w:rPr>
                <w:sz w:val="24"/>
              </w:rPr>
              <w:t>the</w:t>
            </w:r>
            <w:r>
              <w:rPr>
                <w:spacing w:val="-2"/>
                <w:sz w:val="24"/>
              </w:rPr>
              <w:t> </w:t>
            </w:r>
            <w:r>
              <w:rPr>
                <w:sz w:val="24"/>
              </w:rPr>
              <w:t>Erase</w:t>
            </w:r>
            <w:r>
              <w:rPr>
                <w:spacing w:val="-2"/>
                <w:sz w:val="24"/>
              </w:rPr>
              <w:t> </w:t>
            </w:r>
            <w:r>
              <w:rPr>
                <w:sz w:val="24"/>
              </w:rPr>
              <w:t>and</w:t>
            </w:r>
            <w:r>
              <w:rPr>
                <w:spacing w:val="-4"/>
                <w:sz w:val="24"/>
              </w:rPr>
              <w:t> </w:t>
            </w:r>
            <w:r>
              <w:rPr>
                <w:sz w:val="24"/>
              </w:rPr>
              <w:t>Program</w:t>
            </w:r>
            <w:r>
              <w:rPr>
                <w:spacing w:val="-5"/>
                <w:sz w:val="24"/>
              </w:rPr>
              <w:t> </w:t>
            </w:r>
            <w:r>
              <w:rPr>
                <w:sz w:val="24"/>
              </w:rPr>
              <w:t>button,</w:t>
            </w:r>
            <w:r>
              <w:rPr>
                <w:spacing w:val="-5"/>
                <w:sz w:val="24"/>
              </w:rPr>
              <w:t> </w:t>
            </w:r>
            <w:r>
              <w:rPr>
                <w:sz w:val="24"/>
              </w:rPr>
              <w:t>this</w:t>
            </w:r>
            <w:r>
              <w:rPr>
                <w:spacing w:val="-3"/>
                <w:sz w:val="24"/>
              </w:rPr>
              <w:t> </w:t>
            </w:r>
            <w:r>
              <w:rPr>
                <w:sz w:val="24"/>
              </w:rPr>
              <w:t>checkbox</w:t>
            </w:r>
            <w:r>
              <w:rPr>
                <w:spacing w:val="-3"/>
                <w:sz w:val="24"/>
              </w:rPr>
              <w:t> </w:t>
            </w:r>
            <w:r>
              <w:rPr>
                <w:sz w:val="24"/>
              </w:rPr>
              <w:t>will de-select, and the </w:t>
            </w:r>
            <w:r>
              <w:rPr>
                <w:b/>
                <w:sz w:val="24"/>
              </w:rPr>
              <w:t>Status </w:t>
            </w:r>
            <w:r>
              <w:rPr>
                <w:sz w:val="24"/>
              </w:rPr>
              <w:t>field indicates the receiver is in loader mode (ready to receive the new firmware file).</w:t>
            </w:r>
          </w:p>
        </w:tc>
      </w:tr>
    </w:tbl>
    <w:p>
      <w:pPr>
        <w:pStyle w:val="BodyText"/>
        <w:spacing w:before="7"/>
        <w:rPr>
          <w:i/>
          <w:sz w:val="22"/>
        </w:rPr>
      </w:pPr>
      <w:r>
        <w:rPr/>
        <w:drawing>
          <wp:anchor distT="0" distB="0" distL="0" distR="0" allowOverlap="1" layoutInCell="1" locked="0" behindDoc="0" simplePos="0" relativeHeight="41">
            <wp:simplePos x="0" y="0"/>
            <wp:positionH relativeFrom="page">
              <wp:posOffset>2075179</wp:posOffset>
            </wp:positionH>
            <wp:positionV relativeFrom="paragraph">
              <wp:posOffset>190563</wp:posOffset>
            </wp:positionV>
            <wp:extent cx="4702307" cy="2614993"/>
            <wp:effectExtent l="0" t="0" r="0" b="0"/>
            <wp:wrapTopAndBottom/>
            <wp:docPr id="29" name="image10.png"/>
            <wp:cNvGraphicFramePr>
              <a:graphicFrameLocks noChangeAspect="1"/>
            </wp:cNvGraphicFramePr>
            <a:graphic>
              <a:graphicData uri="http://schemas.openxmlformats.org/drawingml/2006/picture">
                <pic:pic>
                  <pic:nvPicPr>
                    <pic:cNvPr id="30" name="image10.png"/>
                    <pic:cNvPicPr/>
                  </pic:nvPicPr>
                  <pic:blipFill>
                    <a:blip r:embed="rId38" cstate="print"/>
                    <a:stretch>
                      <a:fillRect/>
                    </a:stretch>
                  </pic:blipFill>
                  <pic:spPr>
                    <a:xfrm>
                      <a:off x="0" y="0"/>
                      <a:ext cx="4702307" cy="2614993"/>
                    </a:xfrm>
                    <a:prstGeom prst="rect">
                      <a:avLst/>
                    </a:prstGeom>
                  </pic:spPr>
                </pic:pic>
              </a:graphicData>
            </a:graphic>
          </wp:anchor>
        </w:drawing>
      </w:r>
      <w:r>
        <w:rPr/>
        <w:pict>
          <v:rect style="position:absolute;margin-left:156.600006pt;margin-top:233.210007pt;width:384.84pt;height:.72pt;mso-position-horizontal-relative:page;mso-position-vertical-relative:paragraph;z-index:-15707136;mso-wrap-distance-left:0;mso-wrap-distance-right:0" id="docshape92" filled="true" fillcolor="#000000" stroked="false">
            <v:fill type="solid"/>
            <w10:wrap type="topAndBottom"/>
          </v:rect>
        </w:pict>
      </w:r>
    </w:p>
    <w:p>
      <w:pPr>
        <w:pStyle w:val="BodyText"/>
        <w:spacing w:before="2"/>
        <w:rPr>
          <w:i/>
          <w:sz w:val="18"/>
        </w:rPr>
      </w:pP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2"/>
        <w:rPr>
          <w:i/>
          <w:sz w:val="24"/>
        </w:rPr>
      </w:pPr>
      <w:r>
        <w:rPr/>
        <w:pict>
          <v:shape style="position:absolute;margin-left:161.880005pt;margin-top:128.159973pt;width:374.3pt;height:43.95pt;mso-position-horizontal-relative:page;mso-position-vertical-relative:page;z-index:-18646016" id="docshape93" coordorigin="3238,2563" coordsize="7486,879" path="m3240,2566l3238,2566,3238,2856,3240,2856,3240,2566xm10723,2856l10721,2856,10721,3149,10721,3439,3240,3439,3240,3149,3240,2856,3238,2856,3238,3149,3238,3439,3238,3442,3240,3442,10721,3442,10723,3442,10723,3439,10723,3149,10723,2856xm10723,2563l10721,2563,10721,2566,10721,2566,10721,2856,10723,2856,10723,2566,10723,2566,10723,2563xe" filled="true" fillcolor="#000000" stroked="false">
            <v:path arrowok="t"/>
            <v:fill type="solid"/>
            <w10:wrap type="none"/>
          </v:shape>
        </w:pict>
      </w:r>
      <w:r>
        <w:rPr/>
        <w:pict>
          <v:group style="position:absolute;margin-left:161.880005pt;margin-top:186.720001pt;width:374.3pt;height:58.6pt;mso-position-horizontal-relative:page;mso-position-vertical-relative:page;z-index:-18645504" id="docshapegroup94" coordorigin="3238,3734" coordsize="7486,1172">
            <v:shape style="position:absolute;left:3237;top:3734;width:7486;height:1172" id="docshape95" coordorigin="3238,3734" coordsize="7486,1172" path="m10723,3734l10721,3734,10721,3737,10721,4027,10721,4320,10721,4613,10721,4903,3240,4903,3240,4613,3240,4320,3240,4027,3240,3737,10721,3737,10721,3734,3240,3734,3238,3734,3238,4906,3240,4906,10721,4906,10723,4906,10723,4903,10723,4613,10723,4320,10723,4027,10723,3737,10723,3734xe" filled="true" fillcolor="#000000" stroked="false">
              <v:path arrowok="t"/>
              <v:fill type="solid"/>
            </v:shape>
            <v:shape style="position:absolute;left:3268;top:3743;width:1024;height:220" type="#_x0000_t75" id="docshape96" stroked="false">
              <v:imagedata r:id="rId39" o:title=""/>
            </v:shape>
            <w10:wrap type="none"/>
          </v:group>
        </w:pict>
      </w: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7850" w:hRule="atLeast"/>
        </w:trPr>
        <w:tc>
          <w:tcPr>
            <w:tcW w:w="1741" w:type="dxa"/>
          </w:tcPr>
          <w:p>
            <w:pPr>
              <w:pStyle w:val="TableParagraph"/>
              <w:ind w:left="50" w:right="781"/>
              <w:jc w:val="both"/>
              <w:rPr>
                <w:sz w:val="22"/>
              </w:rPr>
            </w:pPr>
            <w:r>
              <w:rPr>
                <w:b/>
                <w:spacing w:val="-2"/>
                <w:sz w:val="22"/>
              </w:rPr>
              <w:t>RightArm Updates</w:t>
            </w:r>
            <w:r>
              <w:rPr>
                <w:spacing w:val="-2"/>
                <w:sz w:val="22"/>
              </w:rPr>
              <w:t>, continued</w:t>
            </w:r>
          </w:p>
        </w:tc>
        <w:tc>
          <w:tcPr>
            <w:tcW w:w="7483" w:type="dxa"/>
            <w:tcBorders>
              <w:top w:val="single" w:sz="2" w:space="0" w:color="000000"/>
              <w:bottom w:val="single" w:sz="2" w:space="0" w:color="000000"/>
            </w:tcBorders>
          </w:tcPr>
          <w:p>
            <w:pPr>
              <w:pStyle w:val="TableParagraph"/>
              <w:ind w:left="29"/>
              <w:rPr>
                <w:sz w:val="24"/>
              </w:rPr>
            </w:pPr>
            <w:r>
              <w:rPr>
                <w:b/>
                <w:sz w:val="24"/>
              </w:rPr>
              <w:t>Note:</w:t>
            </w:r>
            <w:r>
              <w:rPr>
                <w:b/>
                <w:spacing w:val="-2"/>
                <w:sz w:val="24"/>
              </w:rPr>
              <w:t> </w:t>
            </w:r>
            <w:r>
              <w:rPr>
                <w:sz w:val="24"/>
              </w:rPr>
              <w:t>If</w:t>
            </w:r>
            <w:r>
              <w:rPr>
                <w:spacing w:val="-4"/>
                <w:sz w:val="24"/>
              </w:rPr>
              <w:t> </w:t>
            </w:r>
            <w:r>
              <w:rPr>
                <w:sz w:val="24"/>
              </w:rPr>
              <w:t>the</w:t>
            </w:r>
            <w:r>
              <w:rPr>
                <w:spacing w:val="-5"/>
                <w:sz w:val="24"/>
              </w:rPr>
              <w:t> </w:t>
            </w:r>
            <w:r>
              <w:rPr>
                <w:sz w:val="24"/>
              </w:rPr>
              <w:t>Activate</w:t>
            </w:r>
            <w:r>
              <w:rPr>
                <w:spacing w:val="-4"/>
                <w:sz w:val="24"/>
              </w:rPr>
              <w:t> </w:t>
            </w:r>
            <w:r>
              <w:rPr>
                <w:sz w:val="24"/>
              </w:rPr>
              <w:t>Loader</w:t>
            </w:r>
            <w:r>
              <w:rPr>
                <w:spacing w:val="-2"/>
                <w:sz w:val="24"/>
              </w:rPr>
              <w:t> </w:t>
            </w:r>
            <w:r>
              <w:rPr>
                <w:sz w:val="24"/>
              </w:rPr>
              <w:t>check</w:t>
            </w:r>
            <w:r>
              <w:rPr>
                <w:spacing w:val="-4"/>
                <w:sz w:val="24"/>
              </w:rPr>
              <w:t> </w:t>
            </w:r>
            <w:r>
              <w:rPr>
                <w:sz w:val="24"/>
              </w:rPr>
              <w:t>box</w:t>
            </w:r>
            <w:r>
              <w:rPr>
                <w:spacing w:val="-3"/>
                <w:sz w:val="24"/>
              </w:rPr>
              <w:t> </w:t>
            </w:r>
            <w:r>
              <w:rPr>
                <w:sz w:val="24"/>
              </w:rPr>
              <w:t>remains</w:t>
            </w:r>
            <w:r>
              <w:rPr>
                <w:spacing w:val="-3"/>
                <w:sz w:val="24"/>
              </w:rPr>
              <w:t> </w:t>
            </w:r>
            <w:r>
              <w:rPr>
                <w:sz w:val="24"/>
              </w:rPr>
              <w:t>selected,</w:t>
            </w:r>
            <w:r>
              <w:rPr>
                <w:spacing w:val="-5"/>
                <w:sz w:val="24"/>
              </w:rPr>
              <w:t> </w:t>
            </w:r>
            <w:r>
              <w:rPr>
                <w:sz w:val="24"/>
              </w:rPr>
              <w:t>power</w:t>
            </w:r>
            <w:r>
              <w:rPr>
                <w:spacing w:val="-5"/>
                <w:sz w:val="24"/>
              </w:rPr>
              <w:t> </w:t>
            </w:r>
            <w:r>
              <w:rPr>
                <w:sz w:val="24"/>
              </w:rPr>
              <w:t>the</w:t>
            </w:r>
            <w:r>
              <w:rPr>
                <w:spacing w:val="-4"/>
                <w:sz w:val="24"/>
              </w:rPr>
              <w:t> </w:t>
            </w:r>
            <w:r>
              <w:rPr>
                <w:sz w:val="24"/>
              </w:rPr>
              <w:t>receiver off and on. When the receiver powers back on, the Activate Loader box should be de-selected.</w:t>
            </w:r>
          </w:p>
          <w:p>
            <w:pPr>
              <w:pStyle w:val="TableParagraph"/>
              <w:spacing w:before="7"/>
              <w:ind w:left="0"/>
              <w:rPr>
                <w:i/>
                <w:sz w:val="23"/>
              </w:rPr>
            </w:pPr>
          </w:p>
          <w:p>
            <w:pPr>
              <w:pStyle w:val="TableParagraph"/>
              <w:ind w:left="29" w:right="118" w:firstLine="1080"/>
              <w:rPr>
                <w:b/>
                <w:sz w:val="24"/>
              </w:rPr>
            </w:pPr>
            <w:r>
              <w:rPr>
                <w:b/>
                <w:sz w:val="24"/>
              </w:rPr>
              <w:t>Do not to interrupt the power supply to the receiver, and do not interrupt the communication link between the PC and the receiver until</w:t>
            </w:r>
            <w:r>
              <w:rPr>
                <w:b/>
                <w:spacing w:val="-4"/>
                <w:sz w:val="24"/>
              </w:rPr>
              <w:t> </w:t>
            </w:r>
            <w:r>
              <w:rPr>
                <w:b/>
                <w:sz w:val="24"/>
              </w:rPr>
              <w:t>programming</w:t>
            </w:r>
            <w:r>
              <w:rPr>
                <w:b/>
                <w:spacing w:val="-4"/>
                <w:sz w:val="24"/>
              </w:rPr>
              <w:t> </w:t>
            </w:r>
            <w:r>
              <w:rPr>
                <w:b/>
                <w:sz w:val="24"/>
              </w:rPr>
              <w:t>is</w:t>
            </w:r>
            <w:r>
              <w:rPr>
                <w:b/>
                <w:spacing w:val="-3"/>
                <w:sz w:val="24"/>
              </w:rPr>
              <w:t> </w:t>
            </w:r>
            <w:r>
              <w:rPr>
                <w:b/>
                <w:sz w:val="24"/>
              </w:rPr>
              <w:t>complete.</w:t>
            </w:r>
            <w:r>
              <w:rPr>
                <w:b/>
                <w:spacing w:val="-3"/>
                <w:sz w:val="24"/>
              </w:rPr>
              <w:t> </w:t>
            </w:r>
            <w:r>
              <w:rPr>
                <w:b/>
                <w:sz w:val="24"/>
              </w:rPr>
              <w:t>Failure</w:t>
            </w:r>
            <w:r>
              <w:rPr>
                <w:b/>
                <w:spacing w:val="-4"/>
                <w:sz w:val="24"/>
              </w:rPr>
              <w:t> </w:t>
            </w:r>
            <w:r>
              <w:rPr>
                <w:b/>
                <w:sz w:val="24"/>
              </w:rPr>
              <w:t>to</w:t>
            </w:r>
            <w:r>
              <w:rPr>
                <w:b/>
                <w:spacing w:val="-3"/>
                <w:sz w:val="24"/>
              </w:rPr>
              <w:t> </w:t>
            </w:r>
            <w:r>
              <w:rPr>
                <w:b/>
                <w:sz w:val="24"/>
              </w:rPr>
              <w:t>do</w:t>
            </w:r>
            <w:r>
              <w:rPr>
                <w:b/>
                <w:spacing w:val="-3"/>
                <w:sz w:val="24"/>
              </w:rPr>
              <w:t> </w:t>
            </w:r>
            <w:r>
              <w:rPr>
                <w:b/>
                <w:sz w:val="24"/>
              </w:rPr>
              <w:t>so</w:t>
            </w:r>
            <w:r>
              <w:rPr>
                <w:b/>
                <w:spacing w:val="-7"/>
                <w:sz w:val="24"/>
              </w:rPr>
              <w:t> </w:t>
            </w:r>
            <w:r>
              <w:rPr>
                <w:b/>
                <w:sz w:val="24"/>
              </w:rPr>
              <w:t>may</w:t>
            </w:r>
            <w:r>
              <w:rPr>
                <w:b/>
                <w:spacing w:val="-4"/>
                <w:sz w:val="24"/>
              </w:rPr>
              <w:t> </w:t>
            </w:r>
            <w:r>
              <w:rPr>
                <w:b/>
                <w:sz w:val="24"/>
              </w:rPr>
              <w:t>cause</w:t>
            </w:r>
            <w:r>
              <w:rPr>
                <w:b/>
                <w:spacing w:val="-4"/>
                <w:sz w:val="24"/>
              </w:rPr>
              <w:t> </w:t>
            </w:r>
            <w:r>
              <w:rPr>
                <w:b/>
                <w:sz w:val="24"/>
              </w:rPr>
              <w:t>the</w:t>
            </w:r>
            <w:r>
              <w:rPr>
                <w:b/>
                <w:spacing w:val="-4"/>
                <w:sz w:val="24"/>
              </w:rPr>
              <w:t> </w:t>
            </w:r>
            <w:r>
              <w:rPr>
                <w:b/>
                <w:sz w:val="24"/>
              </w:rPr>
              <w:t>receiver</w:t>
            </w:r>
            <w:r>
              <w:rPr>
                <w:b/>
                <w:spacing w:val="-2"/>
                <w:sz w:val="24"/>
              </w:rPr>
              <w:t> </w:t>
            </w:r>
            <w:r>
              <w:rPr>
                <w:b/>
                <w:sz w:val="24"/>
              </w:rPr>
              <w:t>to become inoperable and will require factory repair.</w:t>
            </w:r>
          </w:p>
          <w:p>
            <w:pPr>
              <w:pStyle w:val="TableParagraph"/>
              <w:ind w:left="0"/>
              <w:rPr>
                <w:i/>
                <w:sz w:val="20"/>
              </w:rPr>
            </w:pPr>
          </w:p>
          <w:p>
            <w:pPr>
              <w:pStyle w:val="TableParagraph"/>
              <w:spacing w:before="1"/>
              <w:ind w:left="0"/>
              <w:rPr>
                <w:i/>
                <w:sz w:val="28"/>
              </w:rPr>
            </w:pPr>
          </w:p>
          <w:p>
            <w:pPr>
              <w:pStyle w:val="TableParagraph"/>
              <w:ind w:left="29" w:right="-15"/>
              <w:rPr>
                <w:sz w:val="20"/>
              </w:rPr>
            </w:pPr>
            <w:r>
              <w:rPr>
                <w:sz w:val="20"/>
              </w:rPr>
              <w:drawing>
                <wp:inline distT="0" distB="0" distL="0" distR="0">
                  <wp:extent cx="4708738" cy="2565654"/>
                  <wp:effectExtent l="0" t="0" r="0" b="0"/>
                  <wp:docPr id="31" name="image12.png"/>
                  <wp:cNvGraphicFramePr>
                    <a:graphicFrameLocks noChangeAspect="1"/>
                  </wp:cNvGraphicFramePr>
                  <a:graphic>
                    <a:graphicData uri="http://schemas.openxmlformats.org/drawingml/2006/picture">
                      <pic:pic>
                        <pic:nvPicPr>
                          <pic:cNvPr id="32" name="image12.png"/>
                          <pic:cNvPicPr/>
                        </pic:nvPicPr>
                        <pic:blipFill>
                          <a:blip r:embed="rId40" cstate="print"/>
                          <a:stretch>
                            <a:fillRect/>
                          </a:stretch>
                        </pic:blipFill>
                        <pic:spPr>
                          <a:xfrm>
                            <a:off x="0" y="0"/>
                            <a:ext cx="4708738" cy="2565654"/>
                          </a:xfrm>
                          <a:prstGeom prst="rect">
                            <a:avLst/>
                          </a:prstGeom>
                        </pic:spPr>
                      </pic:pic>
                    </a:graphicData>
                  </a:graphic>
                </wp:inline>
              </w:drawing>
            </w:r>
            <w:r>
              <w:rPr>
                <w:sz w:val="20"/>
              </w:rPr>
            </w:r>
          </w:p>
          <w:p>
            <w:pPr>
              <w:pStyle w:val="TableParagraph"/>
              <w:spacing w:before="8"/>
              <w:ind w:left="0"/>
              <w:rPr>
                <w:i/>
                <w:sz w:val="24"/>
              </w:rPr>
            </w:pPr>
          </w:p>
          <w:p>
            <w:pPr>
              <w:pStyle w:val="TableParagraph"/>
              <w:spacing w:line="20" w:lineRule="exact"/>
              <w:ind w:left="1" w:right="-58"/>
              <w:rPr>
                <w:sz w:val="2"/>
              </w:rPr>
            </w:pPr>
            <w:r>
              <w:rPr>
                <w:sz w:val="2"/>
              </w:rPr>
              <w:pict>
                <v:group style="width:374.05pt;height:.15pt;mso-position-horizontal-relative:char;mso-position-vertical-relative:line" id="docshapegroup97" coordorigin="0,0" coordsize="7481,3">
                  <v:rect style="position:absolute;left:0;top:0;width:7481;height:3" id="docshape98" filled="true" fillcolor="#000000" stroked="false">
                    <v:fill type="solid"/>
                  </v:rect>
                </v:group>
              </w:pict>
            </w:r>
            <w:r>
              <w:rPr>
                <w:sz w:val="2"/>
              </w:rPr>
            </w:r>
          </w:p>
          <w:p>
            <w:pPr>
              <w:pStyle w:val="TableParagraph"/>
              <w:spacing w:line="290" w:lineRule="atLeast"/>
              <w:ind w:left="29"/>
              <w:rPr>
                <w:sz w:val="24"/>
              </w:rPr>
            </w:pPr>
            <w:r>
              <w:rPr>
                <w:b/>
                <w:sz w:val="24"/>
              </w:rPr>
              <w:t>Note:</w:t>
            </w:r>
            <w:r>
              <w:rPr>
                <w:b/>
                <w:spacing w:val="-3"/>
                <w:sz w:val="24"/>
              </w:rPr>
              <w:t> </w:t>
            </w:r>
            <w:r>
              <w:rPr>
                <w:sz w:val="24"/>
              </w:rPr>
              <w:t>After</w:t>
            </w:r>
            <w:r>
              <w:rPr>
                <w:spacing w:val="-3"/>
                <w:sz w:val="24"/>
              </w:rPr>
              <w:t> </w:t>
            </w:r>
            <w:r>
              <w:rPr>
                <w:sz w:val="24"/>
              </w:rPr>
              <w:t>completing</w:t>
            </w:r>
            <w:r>
              <w:rPr>
                <w:spacing w:val="-6"/>
                <w:sz w:val="24"/>
              </w:rPr>
              <w:t> </w:t>
            </w:r>
            <w:r>
              <w:rPr>
                <w:sz w:val="24"/>
              </w:rPr>
              <w:t>the</w:t>
            </w:r>
            <w:r>
              <w:rPr>
                <w:spacing w:val="-6"/>
                <w:sz w:val="24"/>
              </w:rPr>
              <w:t> </w:t>
            </w:r>
            <w:r>
              <w:rPr>
                <w:sz w:val="24"/>
              </w:rPr>
              <w:t>firmware</w:t>
            </w:r>
            <w:r>
              <w:rPr>
                <w:spacing w:val="-5"/>
                <w:sz w:val="24"/>
              </w:rPr>
              <w:t> </w:t>
            </w:r>
            <w:r>
              <w:rPr>
                <w:sz w:val="24"/>
              </w:rPr>
              <w:t>update,</w:t>
            </w:r>
            <w:r>
              <w:rPr>
                <w:spacing w:val="-6"/>
                <w:sz w:val="24"/>
              </w:rPr>
              <w:t> </w:t>
            </w:r>
            <w:r>
              <w:rPr>
                <w:sz w:val="24"/>
              </w:rPr>
              <w:t>Hemisphere</w:t>
            </w:r>
            <w:r>
              <w:rPr>
                <w:spacing w:val="-3"/>
                <w:sz w:val="24"/>
              </w:rPr>
              <w:t> </w:t>
            </w:r>
            <w:r>
              <w:rPr>
                <w:sz w:val="24"/>
              </w:rPr>
              <w:t>GNSS</w:t>
            </w:r>
            <w:r>
              <w:rPr>
                <w:spacing w:val="-6"/>
                <w:sz w:val="24"/>
              </w:rPr>
              <w:t> </w:t>
            </w:r>
            <w:r>
              <w:rPr>
                <w:sz w:val="24"/>
              </w:rPr>
              <w:t>suggests repeating this process for the other application.</w:t>
            </w:r>
          </w:p>
        </w:tc>
      </w:tr>
    </w:tbl>
    <w:p>
      <w:pPr>
        <w:pStyle w:val="BodyText"/>
        <w:spacing w:before="6"/>
        <w:rPr>
          <w:i/>
          <w:sz w:val="17"/>
        </w:rPr>
      </w:pPr>
      <w:r>
        <w:rPr/>
        <w:pict>
          <v:rect style="position:absolute;margin-left:156.600006pt;margin-top:11.88pt;width:384.84pt;height:.72pt;mso-position-horizontal-relative:page;mso-position-vertical-relative:paragraph;z-index:-15705600;mso-wrap-distance-left:0;mso-wrap-distance-right:0" id="docshape99" filled="true" fillcolor="#000000" stroked="false">
            <v:fill type="solid"/>
            <w10:wrap type="topAndBottom"/>
          </v:rect>
        </w:pict>
      </w:r>
    </w:p>
    <w:p>
      <w:pPr>
        <w:spacing w:after="0"/>
        <w:rPr>
          <w:sz w:val="17"/>
        </w:rPr>
        <w:sectPr>
          <w:pgSz w:w="12240" w:h="15840"/>
          <w:pgMar w:header="797" w:footer="1255" w:top="2260" w:bottom="1440" w:left="440" w:right="540"/>
        </w:sectPr>
      </w:pPr>
    </w:p>
    <w:p>
      <w:pPr>
        <w:pStyle w:val="BodyText"/>
        <w:rPr>
          <w:i/>
          <w:sz w:val="19"/>
        </w:rPr>
      </w:pPr>
    </w:p>
    <w:p>
      <w:pPr>
        <w:spacing w:after="0"/>
        <w:rPr>
          <w:sz w:val="19"/>
        </w:rPr>
        <w:sectPr>
          <w:headerReference w:type="default" r:id="rId41"/>
          <w:footerReference w:type="default" r:id="rId42"/>
          <w:pgSz w:w="12240" w:h="15840"/>
          <w:pgMar w:header="797" w:footer="1255" w:top="1360" w:bottom="1440" w:left="440" w:right="540"/>
        </w:sectPr>
      </w:pPr>
    </w:p>
    <w:p>
      <w:pPr>
        <w:pStyle w:val="BodyText"/>
        <w:rPr>
          <w:i/>
          <w:sz w:val="32"/>
        </w:rPr>
      </w:pPr>
    </w:p>
    <w:p>
      <w:pPr>
        <w:pStyle w:val="BodyText"/>
        <w:spacing w:before="2"/>
        <w:rPr>
          <w:i/>
          <w:sz w:val="29"/>
        </w:rPr>
      </w:pPr>
    </w:p>
    <w:p>
      <w:pPr>
        <w:pStyle w:val="Heading2"/>
      </w:pPr>
      <w:bookmarkStart w:name="Chapter 2: Installing the V500" w:id="37"/>
      <w:bookmarkEnd w:id="37"/>
      <w:r>
        <w:rPr>
          <w:b w:val="0"/>
        </w:rPr>
      </w:r>
      <w:bookmarkStart w:name="Overview" w:id="38"/>
      <w:bookmarkEnd w:id="38"/>
      <w:r>
        <w:rPr>
          <w:b w:val="0"/>
        </w:rPr>
      </w:r>
      <w:bookmarkStart w:name="_bookmark8" w:id="39"/>
      <w:bookmarkEnd w:id="39"/>
      <w:r>
        <w:rPr>
          <w:b w:val="0"/>
        </w:rPr>
      </w:r>
      <w:bookmarkStart w:name="_bookmark9" w:id="40"/>
      <w:bookmarkEnd w:id="40"/>
      <w:r>
        <w:rPr>
          <w:b w:val="0"/>
        </w:rPr>
      </w:r>
      <w:r>
        <w:rPr>
          <w:color w:val="191970"/>
          <w:spacing w:val="-2"/>
          <w:w w:val="95"/>
        </w:rPr>
        <w:t>Overview</w:t>
      </w:r>
    </w:p>
    <w:p>
      <w:pPr>
        <w:pStyle w:val="Heading1"/>
        <w:ind w:left="914"/>
      </w:pPr>
      <w:r>
        <w:rPr>
          <w:b w:val="0"/>
        </w:rPr>
        <w:br w:type="column"/>
      </w:r>
      <w:r>
        <w:rPr>
          <w:color w:val="191970"/>
        </w:rPr>
        <w:t>Chapter</w:t>
      </w:r>
      <w:r>
        <w:rPr>
          <w:color w:val="191970"/>
          <w:spacing w:val="-8"/>
        </w:rPr>
        <w:t> </w:t>
      </w:r>
      <w:r>
        <w:rPr>
          <w:color w:val="191970"/>
        </w:rPr>
        <w:t>2:</w:t>
      </w:r>
      <w:r>
        <w:rPr>
          <w:color w:val="191970"/>
          <w:spacing w:val="-5"/>
        </w:rPr>
        <w:t> </w:t>
      </w:r>
      <w:r>
        <w:rPr>
          <w:color w:val="191970"/>
        </w:rPr>
        <w:t>Installing</w:t>
      </w:r>
      <w:r>
        <w:rPr>
          <w:color w:val="191970"/>
          <w:spacing w:val="-5"/>
        </w:rPr>
        <w:t> </w:t>
      </w:r>
      <w:r>
        <w:rPr>
          <w:color w:val="191970"/>
        </w:rPr>
        <w:t>the</w:t>
      </w:r>
      <w:r>
        <w:rPr>
          <w:color w:val="191970"/>
          <w:spacing w:val="-4"/>
        </w:rPr>
        <w:t> V500</w:t>
      </w:r>
    </w:p>
    <w:p>
      <w:pPr>
        <w:spacing w:after="0"/>
        <w:sectPr>
          <w:type w:val="continuous"/>
          <w:pgSz w:w="12240" w:h="15840"/>
          <w:pgMar w:header="797" w:footer="1255" w:top="1820" w:bottom="280" w:left="440" w:right="540"/>
          <w:cols w:num="2" w:equalWidth="0">
            <w:col w:w="2270" w:space="40"/>
            <w:col w:w="8950"/>
          </w:cols>
        </w:sectPr>
      </w:pPr>
    </w:p>
    <w:p>
      <w:pPr>
        <w:pStyle w:val="BodyText"/>
        <w:spacing w:before="9"/>
        <w:rPr>
          <w:b/>
          <w:sz w:val="19"/>
        </w:rPr>
      </w:pPr>
    </w:p>
    <w:p>
      <w:pPr>
        <w:pStyle w:val="BodyText"/>
        <w:spacing w:line="20" w:lineRule="exact"/>
        <w:ind w:left="2692"/>
        <w:rPr>
          <w:sz w:val="2"/>
        </w:rPr>
      </w:pPr>
      <w:r>
        <w:rPr>
          <w:sz w:val="2"/>
        </w:rPr>
        <w:pict>
          <v:group style="width:384.85pt;height:.75pt;mso-position-horizontal-relative:char;mso-position-vertical-relative:line" id="docshapegroup103" coordorigin="0,0" coordsize="7697,15">
            <v:rect style="position:absolute;left:0;top:0;width:7697;height:15" id="docshape104" filled="true" fillcolor="#000000" stroked="false">
              <v:fill type="solid"/>
            </v:rect>
          </v:group>
        </w:pict>
      </w:r>
      <w:r>
        <w:rPr>
          <w:sz w:val="2"/>
        </w:rPr>
      </w:r>
    </w:p>
    <w:p>
      <w:pPr>
        <w:pStyle w:val="BodyText"/>
        <w:spacing w:after="1"/>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3"/>
        <w:gridCol w:w="7498"/>
      </w:tblGrid>
      <w:tr>
        <w:trPr>
          <w:trHeight w:val="537" w:hRule="atLeast"/>
        </w:trPr>
        <w:tc>
          <w:tcPr>
            <w:tcW w:w="1483" w:type="dxa"/>
          </w:tcPr>
          <w:p>
            <w:pPr>
              <w:pStyle w:val="TableParagraph"/>
              <w:spacing w:line="225" w:lineRule="exact"/>
              <w:ind w:left="50"/>
              <w:rPr>
                <w:b/>
                <w:sz w:val="22"/>
              </w:rPr>
            </w:pPr>
            <w:bookmarkStart w:name="Introduction" w:id="41"/>
            <w:bookmarkEnd w:id="41"/>
            <w:r>
              <w:rPr/>
            </w:r>
            <w:r>
              <w:rPr>
                <w:b/>
                <w:spacing w:val="-2"/>
                <w:sz w:val="22"/>
              </w:rPr>
              <w:t>Introduction</w:t>
            </w:r>
          </w:p>
        </w:tc>
        <w:tc>
          <w:tcPr>
            <w:tcW w:w="7498" w:type="dxa"/>
          </w:tcPr>
          <w:p>
            <w:pPr>
              <w:pStyle w:val="TableParagraph"/>
              <w:spacing w:line="249" w:lineRule="exact"/>
              <w:ind w:left="287"/>
              <w:rPr>
                <w:sz w:val="24"/>
              </w:rPr>
            </w:pPr>
            <w:r>
              <w:rPr>
                <w:sz w:val="24"/>
              </w:rPr>
              <w:t>This</w:t>
            </w:r>
            <w:r>
              <w:rPr>
                <w:spacing w:val="-2"/>
                <w:sz w:val="24"/>
              </w:rPr>
              <w:t> </w:t>
            </w:r>
            <w:r>
              <w:rPr>
                <w:sz w:val="24"/>
              </w:rPr>
              <w:t>chapter provides</w:t>
            </w:r>
            <w:r>
              <w:rPr>
                <w:spacing w:val="-4"/>
                <w:sz w:val="24"/>
              </w:rPr>
              <w:t> </w:t>
            </w:r>
            <w:r>
              <w:rPr>
                <w:sz w:val="24"/>
              </w:rPr>
              <w:t>instructions</w:t>
            </w:r>
            <w:r>
              <w:rPr>
                <w:spacing w:val="-3"/>
                <w:sz w:val="24"/>
              </w:rPr>
              <w:t> </w:t>
            </w:r>
            <w:r>
              <w:rPr>
                <w:sz w:val="24"/>
              </w:rPr>
              <w:t>on</w:t>
            </w:r>
            <w:r>
              <w:rPr>
                <w:spacing w:val="-3"/>
                <w:sz w:val="24"/>
              </w:rPr>
              <w:t> </w:t>
            </w:r>
            <w:r>
              <w:rPr>
                <w:sz w:val="24"/>
              </w:rPr>
              <w:t>how</w:t>
            </w:r>
            <w:r>
              <w:rPr>
                <w:spacing w:val="-2"/>
                <w:sz w:val="24"/>
              </w:rPr>
              <w:t> </w:t>
            </w:r>
            <w:r>
              <w:rPr>
                <w:sz w:val="24"/>
              </w:rPr>
              <w:t>to</w:t>
            </w:r>
            <w:r>
              <w:rPr>
                <w:spacing w:val="-1"/>
                <w:sz w:val="24"/>
              </w:rPr>
              <w:t> </w:t>
            </w:r>
            <w:r>
              <w:rPr>
                <w:sz w:val="24"/>
              </w:rPr>
              <w:t>mount and</w:t>
            </w:r>
            <w:r>
              <w:rPr>
                <w:spacing w:val="-2"/>
                <w:sz w:val="24"/>
              </w:rPr>
              <w:t> </w:t>
            </w:r>
            <w:r>
              <w:rPr>
                <w:sz w:val="24"/>
              </w:rPr>
              <w:t>install your </w:t>
            </w:r>
            <w:r>
              <w:rPr>
                <w:spacing w:val="-4"/>
                <w:sz w:val="24"/>
              </w:rPr>
              <w:t>V500</w:t>
            </w:r>
          </w:p>
          <w:p>
            <w:pPr>
              <w:pStyle w:val="TableParagraph"/>
              <w:spacing w:line="268" w:lineRule="exact"/>
              <w:ind w:left="287"/>
              <w:rPr>
                <w:sz w:val="24"/>
              </w:rPr>
            </w:pPr>
            <w:r>
              <w:rPr>
                <w:spacing w:val="-2"/>
                <w:sz w:val="24"/>
              </w:rPr>
              <w:t>receiver.</w:t>
            </w:r>
          </w:p>
        </w:tc>
      </w:tr>
    </w:tbl>
    <w:p>
      <w:pPr>
        <w:pStyle w:val="BodyText"/>
        <w:spacing w:before="1"/>
        <w:rPr>
          <w:b/>
          <w:sz w:val="18"/>
        </w:rPr>
      </w:pPr>
      <w:r>
        <w:rPr/>
        <w:pict>
          <v:rect style="position:absolute;margin-left:156.600006pt;margin-top:12.27pt;width:384.84pt;height:.72pt;mso-position-horizontal-relative:page;mso-position-vertical-relative:paragraph;z-index:-15703552;mso-wrap-distance-left:0;mso-wrap-distance-right:0" id="docshape105" filled="true" fillcolor="#000000" stroked="false">
            <v:fill type="solid"/>
            <w10:wrap type="topAndBottom"/>
          </v:rect>
        </w:pict>
      </w:r>
    </w:p>
    <w:p>
      <w:pPr>
        <w:pStyle w:val="BodyText"/>
        <w:spacing w:before="6"/>
        <w:rPr>
          <w:b/>
          <w:sz w:val="19"/>
        </w:rPr>
      </w:pPr>
    </w:p>
    <w:p>
      <w:pPr>
        <w:spacing w:before="56" w:after="25"/>
        <w:ind w:left="1108" w:right="0" w:firstLine="0"/>
        <w:jc w:val="left"/>
        <w:rPr>
          <w:b/>
          <w:sz w:val="22"/>
        </w:rPr>
      </w:pPr>
      <w:bookmarkStart w:name="Contents" w:id="42"/>
      <w:bookmarkEnd w:id="42"/>
      <w:r>
        <w:rPr/>
      </w:r>
      <w:r>
        <w:rPr>
          <w:b/>
          <w:spacing w:val="-2"/>
          <w:sz w:val="22"/>
        </w:rPr>
        <w:t>Contents</w:t>
      </w: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1"/>
        <w:gridCol w:w="1853"/>
      </w:tblGrid>
      <w:tr>
        <w:trPr>
          <w:trHeight w:val="292" w:hRule="atLeast"/>
        </w:trPr>
        <w:tc>
          <w:tcPr>
            <w:tcW w:w="5561" w:type="dxa"/>
          </w:tcPr>
          <w:p>
            <w:pPr>
              <w:pStyle w:val="TableParagraph"/>
              <w:spacing w:line="272" w:lineRule="exact"/>
              <w:ind w:left="2502" w:right="2492"/>
              <w:jc w:val="center"/>
              <w:rPr>
                <w:b/>
                <w:sz w:val="24"/>
              </w:rPr>
            </w:pPr>
            <w:r>
              <w:rPr>
                <w:b/>
                <w:color w:val="191970"/>
                <w:spacing w:val="-4"/>
                <w:sz w:val="24"/>
              </w:rPr>
              <w:t>Topic</w:t>
            </w:r>
          </w:p>
        </w:tc>
        <w:tc>
          <w:tcPr>
            <w:tcW w:w="1853" w:type="dxa"/>
          </w:tcPr>
          <w:p>
            <w:pPr>
              <w:pStyle w:val="TableParagraph"/>
              <w:spacing w:line="272" w:lineRule="exact"/>
              <w:ind w:left="465" w:right="465"/>
              <w:jc w:val="center"/>
              <w:rPr>
                <w:b/>
                <w:sz w:val="24"/>
              </w:rPr>
            </w:pPr>
            <w:r>
              <w:rPr>
                <w:b/>
                <w:color w:val="191970"/>
                <w:sz w:val="24"/>
              </w:rPr>
              <w:t>See</w:t>
            </w:r>
            <w:r>
              <w:rPr>
                <w:b/>
                <w:color w:val="191970"/>
                <w:spacing w:val="-2"/>
                <w:sz w:val="24"/>
              </w:rPr>
              <w:t> </w:t>
            </w:r>
            <w:r>
              <w:rPr>
                <w:b/>
                <w:color w:val="191970"/>
                <w:spacing w:val="-4"/>
                <w:sz w:val="24"/>
              </w:rPr>
              <w:t>Page</w:t>
            </w:r>
          </w:p>
        </w:tc>
      </w:tr>
      <w:tr>
        <w:trPr>
          <w:trHeight w:val="292" w:hRule="atLeast"/>
        </w:trPr>
        <w:tc>
          <w:tcPr>
            <w:tcW w:w="5561" w:type="dxa"/>
          </w:tcPr>
          <w:p>
            <w:pPr>
              <w:pStyle w:val="TableParagraph"/>
              <w:spacing w:line="272" w:lineRule="exact"/>
              <w:rPr>
                <w:sz w:val="24"/>
              </w:rPr>
            </w:pPr>
            <w:hyperlink w:history="true" w:anchor="_bookmark10">
              <w:r>
                <w:rPr>
                  <w:color w:val="0B0080"/>
                  <w:sz w:val="24"/>
                </w:rPr>
                <w:t>Mounting</w:t>
              </w:r>
              <w:r>
                <w:rPr>
                  <w:color w:val="0B0080"/>
                  <w:spacing w:val="-4"/>
                  <w:sz w:val="24"/>
                </w:rPr>
                <w:t> </w:t>
              </w:r>
              <w:r>
                <w:rPr>
                  <w:color w:val="0B0080"/>
                  <w:sz w:val="24"/>
                </w:rPr>
                <w:t>the</w:t>
              </w:r>
              <w:r>
                <w:rPr>
                  <w:color w:val="0B0080"/>
                  <w:spacing w:val="-2"/>
                  <w:sz w:val="24"/>
                </w:rPr>
                <w:t> </w:t>
              </w:r>
              <w:r>
                <w:rPr>
                  <w:color w:val="0B0080"/>
                  <w:spacing w:val="-4"/>
                  <w:sz w:val="24"/>
                </w:rPr>
                <w:t>V500</w:t>
              </w:r>
            </w:hyperlink>
          </w:p>
        </w:tc>
        <w:tc>
          <w:tcPr>
            <w:tcW w:w="1853" w:type="dxa"/>
          </w:tcPr>
          <w:p>
            <w:pPr>
              <w:pStyle w:val="TableParagraph"/>
              <w:spacing w:line="272" w:lineRule="exact"/>
              <w:ind w:left="465" w:right="461"/>
              <w:jc w:val="center"/>
              <w:rPr>
                <w:sz w:val="24"/>
              </w:rPr>
            </w:pPr>
            <w:r>
              <w:rPr>
                <w:spacing w:val="-5"/>
                <w:sz w:val="24"/>
              </w:rPr>
              <w:t>21</w:t>
            </w:r>
          </w:p>
        </w:tc>
      </w:tr>
      <w:tr>
        <w:trPr>
          <w:trHeight w:val="292" w:hRule="atLeast"/>
        </w:trPr>
        <w:tc>
          <w:tcPr>
            <w:tcW w:w="5561" w:type="dxa"/>
          </w:tcPr>
          <w:p>
            <w:pPr>
              <w:pStyle w:val="TableParagraph"/>
              <w:spacing w:line="272" w:lineRule="exact"/>
              <w:rPr>
                <w:sz w:val="24"/>
              </w:rPr>
            </w:pPr>
            <w:hyperlink w:history="true" w:anchor="_bookmark11">
              <w:r>
                <w:rPr>
                  <w:color w:val="0B0080"/>
                  <w:spacing w:val="-2"/>
                  <w:sz w:val="24"/>
                </w:rPr>
                <w:t>Ports</w:t>
              </w:r>
            </w:hyperlink>
          </w:p>
        </w:tc>
        <w:tc>
          <w:tcPr>
            <w:tcW w:w="1853" w:type="dxa"/>
          </w:tcPr>
          <w:p>
            <w:pPr>
              <w:pStyle w:val="TableParagraph"/>
              <w:spacing w:line="272" w:lineRule="exact"/>
              <w:ind w:left="465" w:right="461"/>
              <w:jc w:val="center"/>
              <w:rPr>
                <w:sz w:val="24"/>
              </w:rPr>
            </w:pPr>
            <w:r>
              <w:rPr>
                <w:spacing w:val="-5"/>
                <w:sz w:val="24"/>
              </w:rPr>
              <w:t>32</w:t>
            </w:r>
          </w:p>
        </w:tc>
      </w:tr>
      <w:tr>
        <w:trPr>
          <w:trHeight w:val="294" w:hRule="atLeast"/>
        </w:trPr>
        <w:tc>
          <w:tcPr>
            <w:tcW w:w="5561" w:type="dxa"/>
          </w:tcPr>
          <w:p>
            <w:pPr>
              <w:pStyle w:val="TableParagraph"/>
              <w:spacing w:line="273" w:lineRule="exact" w:before="1"/>
              <w:rPr>
                <w:sz w:val="24"/>
              </w:rPr>
            </w:pPr>
            <w:hyperlink w:history="true" w:anchor="_bookmark12">
              <w:r>
                <w:rPr>
                  <w:color w:val="0B0080"/>
                  <w:sz w:val="24"/>
                </w:rPr>
                <w:t>Selecting</w:t>
              </w:r>
              <w:r>
                <w:rPr>
                  <w:color w:val="0B0080"/>
                  <w:spacing w:val="-2"/>
                  <w:sz w:val="24"/>
                </w:rPr>
                <w:t> </w:t>
              </w:r>
              <w:r>
                <w:rPr>
                  <w:color w:val="0B0080"/>
                  <w:sz w:val="24"/>
                </w:rPr>
                <w:t>Baud</w:t>
              </w:r>
              <w:r>
                <w:rPr>
                  <w:color w:val="0B0080"/>
                  <w:spacing w:val="-1"/>
                  <w:sz w:val="24"/>
                </w:rPr>
                <w:t> </w:t>
              </w:r>
              <w:r>
                <w:rPr>
                  <w:color w:val="0B0080"/>
                  <w:sz w:val="24"/>
                </w:rPr>
                <w:t>Rates</w:t>
              </w:r>
              <w:r>
                <w:rPr>
                  <w:color w:val="0B0080"/>
                  <w:spacing w:val="-2"/>
                  <w:sz w:val="24"/>
                </w:rPr>
                <w:t> </w:t>
              </w:r>
              <w:r>
                <w:rPr>
                  <w:color w:val="0B0080"/>
                  <w:sz w:val="24"/>
                </w:rPr>
                <w:t>and</w:t>
              </w:r>
              <w:r>
                <w:rPr>
                  <w:color w:val="0B0080"/>
                  <w:spacing w:val="-1"/>
                  <w:sz w:val="24"/>
                </w:rPr>
                <w:t> </w:t>
              </w:r>
              <w:r>
                <w:rPr>
                  <w:color w:val="0B0080"/>
                  <w:sz w:val="24"/>
                </w:rPr>
                <w:t>Message</w:t>
              </w:r>
              <w:r>
                <w:rPr>
                  <w:color w:val="0B0080"/>
                  <w:spacing w:val="-1"/>
                  <w:sz w:val="24"/>
                </w:rPr>
                <w:t> </w:t>
              </w:r>
              <w:r>
                <w:rPr>
                  <w:color w:val="0B0080"/>
                  <w:spacing w:val="-4"/>
                  <w:sz w:val="24"/>
                </w:rPr>
                <w:t>Types</w:t>
              </w:r>
            </w:hyperlink>
          </w:p>
        </w:tc>
        <w:tc>
          <w:tcPr>
            <w:tcW w:w="1853" w:type="dxa"/>
          </w:tcPr>
          <w:p>
            <w:pPr>
              <w:pStyle w:val="TableParagraph"/>
              <w:spacing w:line="273" w:lineRule="exact" w:before="1"/>
              <w:ind w:left="465" w:right="461"/>
              <w:jc w:val="center"/>
              <w:rPr>
                <w:sz w:val="24"/>
              </w:rPr>
            </w:pPr>
            <w:r>
              <w:rPr>
                <w:spacing w:val="-5"/>
                <w:sz w:val="24"/>
              </w:rPr>
              <w:t>34</w:t>
            </w:r>
          </w:p>
        </w:tc>
      </w:tr>
      <w:tr>
        <w:trPr>
          <w:trHeight w:val="292" w:hRule="atLeast"/>
        </w:trPr>
        <w:tc>
          <w:tcPr>
            <w:tcW w:w="5561" w:type="dxa"/>
          </w:tcPr>
          <w:p>
            <w:pPr>
              <w:pStyle w:val="TableParagraph"/>
              <w:spacing w:line="272" w:lineRule="exact"/>
              <w:rPr>
                <w:sz w:val="24"/>
              </w:rPr>
            </w:pPr>
            <w:hyperlink w:history="true" w:anchor="_bookmark13">
              <w:r>
                <w:rPr>
                  <w:color w:val="0B0080"/>
                  <w:sz w:val="24"/>
                </w:rPr>
                <w:t>Connecting</w:t>
              </w:r>
              <w:r>
                <w:rPr>
                  <w:color w:val="0B0080"/>
                  <w:spacing w:val="-2"/>
                  <w:sz w:val="24"/>
                </w:rPr>
                <w:t> </w:t>
              </w:r>
              <w:r>
                <w:rPr>
                  <w:color w:val="0B0080"/>
                  <w:sz w:val="24"/>
                </w:rPr>
                <w:t>the</w:t>
              </w:r>
              <w:r>
                <w:rPr>
                  <w:color w:val="0B0080"/>
                  <w:spacing w:val="-1"/>
                  <w:sz w:val="24"/>
                </w:rPr>
                <w:t> </w:t>
              </w:r>
              <w:r>
                <w:rPr>
                  <w:color w:val="0B0080"/>
                  <w:sz w:val="24"/>
                </w:rPr>
                <w:t>V500</w:t>
              </w:r>
              <w:r>
                <w:rPr>
                  <w:color w:val="0B0080"/>
                  <w:spacing w:val="-1"/>
                  <w:sz w:val="24"/>
                </w:rPr>
                <w:t> </w:t>
              </w:r>
              <w:r>
                <w:rPr>
                  <w:color w:val="0B0080"/>
                  <w:sz w:val="24"/>
                </w:rPr>
                <w:t>to</w:t>
              </w:r>
              <w:r>
                <w:rPr>
                  <w:color w:val="0B0080"/>
                  <w:spacing w:val="-1"/>
                  <w:sz w:val="24"/>
                </w:rPr>
                <w:t> </w:t>
              </w:r>
              <w:r>
                <w:rPr>
                  <w:color w:val="0B0080"/>
                  <w:sz w:val="24"/>
                </w:rPr>
                <w:t>External</w:t>
              </w:r>
              <w:r>
                <w:rPr>
                  <w:color w:val="0B0080"/>
                  <w:spacing w:val="-1"/>
                  <w:sz w:val="24"/>
                </w:rPr>
                <w:t> </w:t>
              </w:r>
              <w:r>
                <w:rPr>
                  <w:color w:val="0B0080"/>
                  <w:spacing w:val="-2"/>
                  <w:sz w:val="24"/>
                </w:rPr>
                <w:t>Devices</w:t>
              </w:r>
            </w:hyperlink>
          </w:p>
        </w:tc>
        <w:tc>
          <w:tcPr>
            <w:tcW w:w="1853" w:type="dxa"/>
          </w:tcPr>
          <w:p>
            <w:pPr>
              <w:pStyle w:val="TableParagraph"/>
              <w:spacing w:line="272" w:lineRule="exact"/>
              <w:ind w:left="465" w:right="461"/>
              <w:jc w:val="center"/>
              <w:rPr>
                <w:sz w:val="24"/>
              </w:rPr>
            </w:pPr>
            <w:r>
              <w:rPr>
                <w:spacing w:val="-5"/>
                <w:sz w:val="24"/>
              </w:rPr>
              <w:t>34</w:t>
            </w:r>
          </w:p>
        </w:tc>
      </w:tr>
    </w:tbl>
    <w:p>
      <w:pPr>
        <w:pStyle w:val="BodyText"/>
        <w:rPr>
          <w:b/>
        </w:rPr>
      </w:pPr>
    </w:p>
    <w:p>
      <w:pPr>
        <w:pStyle w:val="BodyText"/>
        <w:spacing w:before="10"/>
        <w:rPr>
          <w:b/>
          <w:sz w:val="21"/>
        </w:rPr>
      </w:pPr>
      <w:r>
        <w:rPr/>
        <w:pict>
          <v:rect style="position:absolute;margin-left:156.600006pt;margin-top:14.517383pt;width:384.84pt;height:.72pt;mso-position-horizontal-relative:page;mso-position-vertical-relative:paragraph;z-index:-15703040;mso-wrap-distance-left:0;mso-wrap-distance-right:0" id="docshape106" filled="true" fillcolor="#000000" stroked="false">
            <v:fill type="solid"/>
            <w10:wrap type="topAndBottom"/>
          </v:rect>
        </w:pict>
      </w:r>
    </w:p>
    <w:p>
      <w:pPr>
        <w:spacing w:after="0"/>
        <w:rPr>
          <w:sz w:val="21"/>
        </w:rPr>
        <w:sectPr>
          <w:type w:val="continuous"/>
          <w:pgSz w:w="12240" w:h="15840"/>
          <w:pgMar w:header="797" w:footer="1255" w:top="1820" w:bottom="280" w:left="440" w:right="540"/>
        </w:sectPr>
      </w:pPr>
    </w:p>
    <w:p>
      <w:pPr>
        <w:pStyle w:val="BodyText"/>
        <w:spacing w:before="9"/>
        <w:rPr>
          <w:b/>
          <w:sz w:val="17"/>
        </w:rPr>
      </w:pPr>
    </w:p>
    <w:p>
      <w:pPr>
        <w:pStyle w:val="Heading2"/>
        <w:spacing w:before="35"/>
      </w:pPr>
      <w:bookmarkStart w:name="Mounting the V500" w:id="43"/>
      <w:bookmarkEnd w:id="43"/>
      <w:r>
        <w:rPr>
          <w:b w:val="0"/>
        </w:rPr>
      </w:r>
      <w:bookmarkStart w:name="_bookmark10" w:id="44"/>
      <w:bookmarkEnd w:id="44"/>
      <w:r>
        <w:rPr>
          <w:b w:val="0"/>
        </w:rPr>
      </w:r>
      <w:r>
        <w:rPr>
          <w:color w:val="191970"/>
        </w:rPr>
        <w:t>Mounting</w:t>
      </w:r>
      <w:r>
        <w:rPr>
          <w:color w:val="191970"/>
          <w:spacing w:val="-11"/>
        </w:rPr>
        <w:t> </w:t>
      </w:r>
      <w:r>
        <w:rPr>
          <w:color w:val="191970"/>
        </w:rPr>
        <w:t>the</w:t>
      </w:r>
      <w:r>
        <w:rPr>
          <w:color w:val="191970"/>
          <w:spacing w:val="-9"/>
        </w:rPr>
        <w:t> </w:t>
      </w:r>
      <w:r>
        <w:rPr>
          <w:color w:val="191970"/>
          <w:spacing w:val="-4"/>
        </w:rPr>
        <w:t>V500</w:t>
      </w:r>
    </w:p>
    <w:p>
      <w:pPr>
        <w:pStyle w:val="BodyText"/>
        <w:spacing w:before="6"/>
        <w:rPr>
          <w:b/>
          <w:sz w:val="17"/>
        </w:rPr>
      </w:pPr>
      <w:r>
        <w:rPr/>
        <w:pict>
          <v:rect style="position:absolute;margin-left:156.600006pt;margin-top:11.922773pt;width:384.84pt;height:.72pt;mso-position-horizontal-relative:page;mso-position-vertical-relative:paragraph;z-index:-15702528;mso-wrap-distance-left:0;mso-wrap-distance-right:0" id="docshape107" filled="true" fillcolor="#000000" stroked="false">
            <v:fill type="solid"/>
            <w10:wrap type="topAndBottom"/>
          </v:rect>
        </w:pict>
      </w:r>
    </w:p>
    <w:p>
      <w:pPr>
        <w:pStyle w:val="BodyText"/>
        <w:spacing w:before="8" w:after="1"/>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3"/>
        <w:gridCol w:w="7330"/>
      </w:tblGrid>
      <w:tr>
        <w:trPr>
          <w:trHeight w:val="830" w:hRule="atLeast"/>
        </w:trPr>
        <w:tc>
          <w:tcPr>
            <w:tcW w:w="1483" w:type="dxa"/>
          </w:tcPr>
          <w:p>
            <w:pPr>
              <w:pStyle w:val="TableParagraph"/>
              <w:spacing w:line="225" w:lineRule="exact"/>
              <w:ind w:left="50"/>
              <w:rPr>
                <w:b/>
                <w:sz w:val="22"/>
              </w:rPr>
            </w:pPr>
            <w:bookmarkStart w:name="Introduction" w:id="45"/>
            <w:bookmarkEnd w:id="45"/>
            <w:r>
              <w:rPr/>
            </w:r>
            <w:r>
              <w:rPr>
                <w:b/>
                <w:spacing w:val="-2"/>
                <w:sz w:val="22"/>
              </w:rPr>
              <w:t>Introduction</w:t>
            </w:r>
          </w:p>
        </w:tc>
        <w:tc>
          <w:tcPr>
            <w:tcW w:w="7330" w:type="dxa"/>
          </w:tcPr>
          <w:p>
            <w:pPr>
              <w:pStyle w:val="TableParagraph"/>
              <w:spacing w:line="249" w:lineRule="exact"/>
              <w:ind w:left="287"/>
              <w:rPr>
                <w:sz w:val="24"/>
              </w:rPr>
            </w:pPr>
            <w:r>
              <w:rPr>
                <w:sz w:val="24"/>
              </w:rPr>
              <w:t>This</w:t>
            </w:r>
            <w:r>
              <w:rPr>
                <w:spacing w:val="-4"/>
                <w:sz w:val="24"/>
              </w:rPr>
              <w:t> </w:t>
            </w:r>
            <w:r>
              <w:rPr>
                <w:sz w:val="24"/>
              </w:rPr>
              <w:t>section</w:t>
            </w:r>
            <w:r>
              <w:rPr>
                <w:spacing w:val="-3"/>
                <w:sz w:val="24"/>
              </w:rPr>
              <w:t> </w:t>
            </w:r>
            <w:r>
              <w:rPr>
                <w:sz w:val="24"/>
              </w:rPr>
              <w:t>provides</w:t>
            </w:r>
            <w:r>
              <w:rPr>
                <w:spacing w:val="-2"/>
                <w:sz w:val="24"/>
              </w:rPr>
              <w:t> </w:t>
            </w:r>
            <w:r>
              <w:rPr>
                <w:sz w:val="24"/>
              </w:rPr>
              <w:t>information</w:t>
            </w:r>
            <w:r>
              <w:rPr>
                <w:spacing w:val="-3"/>
                <w:sz w:val="24"/>
              </w:rPr>
              <w:t> </w:t>
            </w:r>
            <w:r>
              <w:rPr>
                <w:sz w:val="24"/>
              </w:rPr>
              <w:t>on</w:t>
            </w:r>
            <w:r>
              <w:rPr>
                <w:spacing w:val="-1"/>
                <w:sz w:val="24"/>
              </w:rPr>
              <w:t> </w:t>
            </w:r>
            <w:r>
              <w:rPr>
                <w:sz w:val="24"/>
              </w:rPr>
              <w:t>mounting</w:t>
            </w:r>
            <w:r>
              <w:rPr>
                <w:spacing w:val="-2"/>
                <w:sz w:val="24"/>
              </w:rPr>
              <w:t> </w:t>
            </w:r>
            <w:r>
              <w:rPr>
                <w:sz w:val="24"/>
              </w:rPr>
              <w:t>the</w:t>
            </w:r>
            <w:r>
              <w:rPr>
                <w:spacing w:val="-1"/>
                <w:sz w:val="24"/>
              </w:rPr>
              <w:t> </w:t>
            </w:r>
            <w:r>
              <w:rPr>
                <w:sz w:val="24"/>
              </w:rPr>
              <w:t>V500</w:t>
            </w:r>
            <w:r>
              <w:rPr>
                <w:spacing w:val="-3"/>
                <w:sz w:val="24"/>
              </w:rPr>
              <w:t> </w:t>
            </w:r>
            <w:r>
              <w:rPr>
                <w:sz w:val="24"/>
              </w:rPr>
              <w:t>in</w:t>
            </w:r>
            <w:r>
              <w:rPr>
                <w:spacing w:val="-3"/>
                <w:sz w:val="24"/>
              </w:rPr>
              <w:t> </w:t>
            </w:r>
            <w:r>
              <w:rPr>
                <w:sz w:val="24"/>
              </w:rPr>
              <w:t>the </w:t>
            </w:r>
            <w:r>
              <w:rPr>
                <w:spacing w:val="-2"/>
                <w:sz w:val="24"/>
              </w:rPr>
              <w:t>optimal</w:t>
            </w:r>
          </w:p>
          <w:p>
            <w:pPr>
              <w:pStyle w:val="TableParagraph"/>
              <w:spacing w:line="290" w:lineRule="atLeast"/>
              <w:ind w:left="287"/>
              <w:rPr>
                <w:sz w:val="24"/>
              </w:rPr>
            </w:pPr>
            <w:r>
              <w:rPr>
                <w:sz w:val="24"/>
              </w:rPr>
              <w:t>location,</w:t>
            </w:r>
            <w:r>
              <w:rPr>
                <w:spacing w:val="-9"/>
                <w:sz w:val="24"/>
              </w:rPr>
              <w:t> </w:t>
            </w:r>
            <w:r>
              <w:rPr>
                <w:sz w:val="24"/>
              </w:rPr>
              <w:t>orientation</w:t>
            </w:r>
            <w:r>
              <w:rPr>
                <w:spacing w:val="-5"/>
                <w:sz w:val="24"/>
              </w:rPr>
              <w:t> </w:t>
            </w:r>
            <w:r>
              <w:rPr>
                <w:sz w:val="24"/>
              </w:rPr>
              <w:t>considerations,</w:t>
            </w:r>
            <w:r>
              <w:rPr>
                <w:spacing w:val="-9"/>
                <w:sz w:val="24"/>
              </w:rPr>
              <w:t> </w:t>
            </w:r>
            <w:r>
              <w:rPr>
                <w:sz w:val="24"/>
              </w:rPr>
              <w:t>environmental</w:t>
            </w:r>
            <w:r>
              <w:rPr>
                <w:spacing w:val="-6"/>
                <w:sz w:val="24"/>
              </w:rPr>
              <w:t> </w:t>
            </w:r>
            <w:r>
              <w:rPr>
                <w:sz w:val="24"/>
              </w:rPr>
              <w:t>considerations,</w:t>
            </w:r>
            <w:r>
              <w:rPr>
                <w:spacing w:val="-9"/>
                <w:sz w:val="24"/>
              </w:rPr>
              <w:t> </w:t>
            </w:r>
            <w:r>
              <w:rPr>
                <w:sz w:val="24"/>
              </w:rPr>
              <w:t>and other mounting options.</w:t>
            </w:r>
          </w:p>
        </w:tc>
      </w:tr>
    </w:tbl>
    <w:p>
      <w:pPr>
        <w:pStyle w:val="BodyText"/>
        <w:spacing w:before="1"/>
        <w:rPr>
          <w:b/>
          <w:sz w:val="18"/>
        </w:rPr>
      </w:pPr>
      <w:r>
        <w:rPr/>
        <w:pict>
          <v:rect style="position:absolute;margin-left:156.600006pt;margin-top:12.26pt;width:384.84pt;height:.72pt;mso-position-horizontal-relative:page;mso-position-vertical-relative:paragraph;z-index:-15702016;mso-wrap-distance-left:0;mso-wrap-distance-right:0" id="docshape108" filled="true" fillcolor="#000000" stroked="false">
            <v:fill type="solid"/>
            <w10:wrap type="topAndBottom"/>
          </v:rect>
        </w:pict>
      </w:r>
    </w:p>
    <w:p>
      <w:pPr>
        <w:pStyle w:val="BodyText"/>
        <w:spacing w:before="6"/>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9"/>
        <w:gridCol w:w="7582"/>
      </w:tblGrid>
      <w:tr>
        <w:trPr>
          <w:trHeight w:val="7165" w:hRule="atLeast"/>
        </w:trPr>
        <w:tc>
          <w:tcPr>
            <w:tcW w:w="1549" w:type="dxa"/>
          </w:tcPr>
          <w:p>
            <w:pPr>
              <w:pStyle w:val="TableParagraph"/>
              <w:spacing w:line="225" w:lineRule="exact"/>
              <w:ind w:left="50"/>
              <w:rPr>
                <w:b/>
                <w:sz w:val="22"/>
              </w:rPr>
            </w:pPr>
            <w:bookmarkStart w:name="GNSS satellite reception" w:id="46"/>
            <w:bookmarkEnd w:id="46"/>
            <w:r>
              <w:rPr/>
            </w:r>
            <w:r>
              <w:rPr>
                <w:b/>
                <w:sz w:val="22"/>
              </w:rPr>
              <w:t>GNSS</w:t>
            </w:r>
            <w:r>
              <w:rPr>
                <w:b/>
                <w:spacing w:val="-3"/>
                <w:sz w:val="22"/>
              </w:rPr>
              <w:t> </w:t>
            </w:r>
            <w:r>
              <w:rPr>
                <w:b/>
                <w:spacing w:val="-2"/>
                <w:sz w:val="22"/>
              </w:rPr>
              <w:t>satellite</w:t>
            </w:r>
          </w:p>
          <w:p>
            <w:pPr>
              <w:pStyle w:val="TableParagraph"/>
              <w:ind w:left="50"/>
              <w:rPr>
                <w:b/>
                <w:sz w:val="22"/>
              </w:rPr>
            </w:pPr>
            <w:r>
              <w:rPr>
                <w:b/>
                <w:spacing w:val="-2"/>
                <w:sz w:val="22"/>
              </w:rPr>
              <w:t>reception</w:t>
            </w:r>
          </w:p>
        </w:tc>
        <w:tc>
          <w:tcPr>
            <w:tcW w:w="7582" w:type="dxa"/>
          </w:tcPr>
          <w:p>
            <w:pPr>
              <w:pStyle w:val="TableParagraph"/>
              <w:spacing w:line="249" w:lineRule="exact"/>
              <w:ind w:left="221"/>
              <w:rPr>
                <w:sz w:val="24"/>
              </w:rPr>
            </w:pPr>
            <w:r>
              <w:rPr>
                <w:sz w:val="24"/>
              </w:rPr>
              <w:t>When</w:t>
            </w:r>
            <w:r>
              <w:rPr>
                <w:spacing w:val="-4"/>
                <w:sz w:val="24"/>
              </w:rPr>
              <w:t> </w:t>
            </w:r>
            <w:r>
              <w:rPr>
                <w:sz w:val="24"/>
              </w:rPr>
              <w:t>considering</w:t>
            </w:r>
            <w:r>
              <w:rPr>
                <w:spacing w:val="-3"/>
                <w:sz w:val="24"/>
              </w:rPr>
              <w:t> </w:t>
            </w:r>
            <w:r>
              <w:rPr>
                <w:sz w:val="24"/>
              </w:rPr>
              <w:t>where</w:t>
            </w:r>
            <w:r>
              <w:rPr>
                <w:spacing w:val="-1"/>
                <w:sz w:val="24"/>
              </w:rPr>
              <w:t> </w:t>
            </w:r>
            <w:r>
              <w:rPr>
                <w:sz w:val="24"/>
              </w:rPr>
              <w:t>to</w:t>
            </w:r>
            <w:r>
              <w:rPr>
                <w:spacing w:val="-2"/>
                <w:sz w:val="24"/>
              </w:rPr>
              <w:t> </w:t>
            </w:r>
            <w:r>
              <w:rPr>
                <w:sz w:val="24"/>
              </w:rPr>
              <w:t>mount</w:t>
            </w:r>
            <w:r>
              <w:rPr>
                <w:spacing w:val="-2"/>
                <w:sz w:val="24"/>
              </w:rPr>
              <w:t> </w:t>
            </w:r>
            <w:r>
              <w:rPr>
                <w:sz w:val="24"/>
              </w:rPr>
              <w:t>the</w:t>
            </w:r>
            <w:r>
              <w:rPr>
                <w:spacing w:val="-2"/>
                <w:sz w:val="24"/>
              </w:rPr>
              <w:t> </w:t>
            </w:r>
            <w:r>
              <w:rPr>
                <w:sz w:val="24"/>
              </w:rPr>
              <w:t>V500, consider</w:t>
            </w:r>
            <w:r>
              <w:rPr>
                <w:spacing w:val="-3"/>
                <w:sz w:val="24"/>
              </w:rPr>
              <w:t> </w:t>
            </w:r>
            <w:r>
              <w:rPr>
                <w:sz w:val="24"/>
              </w:rPr>
              <w:t>the</w:t>
            </w:r>
            <w:r>
              <w:rPr>
                <w:spacing w:val="-1"/>
                <w:sz w:val="24"/>
              </w:rPr>
              <w:t> </w:t>
            </w:r>
            <w:r>
              <w:rPr>
                <w:spacing w:val="-2"/>
                <w:sz w:val="24"/>
              </w:rPr>
              <w:t>following</w:t>
            </w:r>
          </w:p>
          <w:p>
            <w:pPr>
              <w:pStyle w:val="TableParagraph"/>
              <w:spacing w:line="292" w:lineRule="exact"/>
              <w:ind w:left="221"/>
              <w:rPr>
                <w:sz w:val="24"/>
              </w:rPr>
            </w:pPr>
            <w:r>
              <w:rPr>
                <w:sz w:val="24"/>
              </w:rPr>
              <w:t>satellite</w:t>
            </w:r>
            <w:r>
              <w:rPr>
                <w:spacing w:val="-3"/>
                <w:sz w:val="24"/>
              </w:rPr>
              <w:t> </w:t>
            </w:r>
            <w:r>
              <w:rPr>
                <w:sz w:val="24"/>
              </w:rPr>
              <w:t>reception</w:t>
            </w:r>
            <w:r>
              <w:rPr>
                <w:spacing w:val="-3"/>
                <w:sz w:val="24"/>
              </w:rPr>
              <w:t> </w:t>
            </w:r>
            <w:r>
              <w:rPr>
                <w:spacing w:val="-2"/>
                <w:sz w:val="24"/>
              </w:rPr>
              <w:t>recommendations:</w:t>
            </w:r>
          </w:p>
          <w:p>
            <w:pPr>
              <w:pStyle w:val="TableParagraph"/>
              <w:numPr>
                <w:ilvl w:val="0"/>
                <w:numId w:val="7"/>
              </w:numPr>
              <w:tabs>
                <w:tab w:pos="395" w:val="left" w:leader="none"/>
              </w:tabs>
              <w:spacing w:line="240" w:lineRule="auto" w:before="0" w:after="0"/>
              <w:ind w:left="394" w:right="170" w:hanging="173"/>
              <w:jc w:val="left"/>
              <w:rPr>
                <w:sz w:val="24"/>
              </w:rPr>
            </w:pPr>
            <w:r>
              <w:rPr>
                <w:sz w:val="24"/>
              </w:rPr>
              <w:t>Ensure</w:t>
            </w:r>
            <w:r>
              <w:rPr>
                <w:spacing w:val="-3"/>
                <w:sz w:val="24"/>
              </w:rPr>
              <w:t> </w:t>
            </w:r>
            <w:r>
              <w:rPr>
                <w:sz w:val="24"/>
              </w:rPr>
              <w:t>there</w:t>
            </w:r>
            <w:r>
              <w:rPr>
                <w:spacing w:val="-3"/>
                <w:sz w:val="24"/>
              </w:rPr>
              <w:t> </w:t>
            </w:r>
            <w:r>
              <w:rPr>
                <w:sz w:val="24"/>
              </w:rPr>
              <w:t>is</w:t>
            </w:r>
            <w:r>
              <w:rPr>
                <w:spacing w:val="-2"/>
                <w:sz w:val="24"/>
              </w:rPr>
              <w:t> </w:t>
            </w:r>
            <w:r>
              <w:rPr>
                <w:sz w:val="24"/>
              </w:rPr>
              <w:t>a</w:t>
            </w:r>
            <w:r>
              <w:rPr>
                <w:spacing w:val="-4"/>
                <w:sz w:val="24"/>
              </w:rPr>
              <w:t> </w:t>
            </w:r>
            <w:r>
              <w:rPr>
                <w:sz w:val="24"/>
              </w:rPr>
              <w:t>clear</w:t>
            </w:r>
            <w:r>
              <w:rPr>
                <w:spacing w:val="-1"/>
                <w:sz w:val="24"/>
              </w:rPr>
              <w:t> </w:t>
            </w:r>
            <w:r>
              <w:rPr>
                <w:sz w:val="24"/>
              </w:rPr>
              <w:t>view of</w:t>
            </w:r>
            <w:r>
              <w:rPr>
                <w:spacing w:val="-3"/>
                <w:sz w:val="24"/>
              </w:rPr>
              <w:t> </w:t>
            </w:r>
            <w:r>
              <w:rPr>
                <w:sz w:val="24"/>
              </w:rPr>
              <w:t>the</w:t>
            </w:r>
            <w:r>
              <w:rPr>
                <w:spacing w:val="-3"/>
                <w:sz w:val="24"/>
              </w:rPr>
              <w:t> </w:t>
            </w:r>
            <w:r>
              <w:rPr>
                <w:sz w:val="24"/>
              </w:rPr>
              <w:t>sky</w:t>
            </w:r>
            <w:r>
              <w:rPr>
                <w:spacing w:val="-2"/>
                <w:sz w:val="24"/>
              </w:rPr>
              <w:t> </w:t>
            </w:r>
            <w:r>
              <w:rPr>
                <w:sz w:val="24"/>
              </w:rPr>
              <w:t>available</w:t>
            </w:r>
            <w:r>
              <w:rPr>
                <w:spacing w:val="-4"/>
                <w:sz w:val="24"/>
              </w:rPr>
              <w:t> </w:t>
            </w:r>
            <w:r>
              <w:rPr>
                <w:sz w:val="24"/>
              </w:rPr>
              <w:t>to</w:t>
            </w:r>
            <w:r>
              <w:rPr>
                <w:spacing w:val="-1"/>
                <w:sz w:val="24"/>
              </w:rPr>
              <w:t> </w:t>
            </w:r>
            <w:r>
              <w:rPr>
                <w:sz w:val="24"/>
              </w:rPr>
              <w:t>the</w:t>
            </w:r>
            <w:r>
              <w:rPr>
                <w:spacing w:val="-1"/>
                <w:sz w:val="24"/>
              </w:rPr>
              <w:t> </w:t>
            </w:r>
            <w:r>
              <w:rPr>
                <w:sz w:val="24"/>
              </w:rPr>
              <w:t>V500</w:t>
            </w:r>
            <w:r>
              <w:rPr>
                <w:spacing w:val="-3"/>
                <w:sz w:val="24"/>
              </w:rPr>
              <w:t> </w:t>
            </w:r>
            <w:r>
              <w:rPr>
                <w:sz w:val="24"/>
              </w:rPr>
              <w:t>so</w:t>
            </w:r>
            <w:r>
              <w:rPr>
                <w:spacing w:val="-3"/>
                <w:sz w:val="24"/>
              </w:rPr>
              <w:t> </w:t>
            </w:r>
            <w:r>
              <w:rPr>
                <w:sz w:val="24"/>
              </w:rPr>
              <w:t>the</w:t>
            </w:r>
            <w:r>
              <w:rPr>
                <w:spacing w:val="-1"/>
                <w:sz w:val="24"/>
              </w:rPr>
              <w:t> </w:t>
            </w:r>
            <w:r>
              <w:rPr>
                <w:sz w:val="24"/>
              </w:rPr>
              <w:t>GNSS and L-band satellites are not masked by obstructions that may reduce system performance</w:t>
            </w:r>
          </w:p>
          <w:p>
            <w:pPr>
              <w:pStyle w:val="TableParagraph"/>
              <w:numPr>
                <w:ilvl w:val="0"/>
                <w:numId w:val="7"/>
              </w:numPr>
              <w:tabs>
                <w:tab w:pos="395" w:val="left" w:leader="none"/>
              </w:tabs>
              <w:spacing w:line="240" w:lineRule="auto" w:before="0" w:after="0"/>
              <w:ind w:left="394" w:right="88" w:hanging="173"/>
              <w:jc w:val="left"/>
              <w:rPr>
                <w:sz w:val="24"/>
              </w:rPr>
            </w:pPr>
            <w:r>
              <w:rPr>
                <w:sz w:val="24"/>
              </w:rPr>
              <w:t>Mount the V500 in a position in respect to the primary GNSS antenna (located</w:t>
            </w:r>
            <w:r>
              <w:rPr>
                <w:spacing w:val="-4"/>
                <w:sz w:val="24"/>
              </w:rPr>
              <w:t> </w:t>
            </w:r>
            <w:r>
              <w:rPr>
                <w:sz w:val="24"/>
              </w:rPr>
              <w:t>on</w:t>
            </w:r>
            <w:r>
              <w:rPr>
                <w:spacing w:val="-4"/>
                <w:sz w:val="24"/>
              </w:rPr>
              <w:t> </w:t>
            </w:r>
            <w:r>
              <w:rPr>
                <w:sz w:val="24"/>
              </w:rPr>
              <w:t>the</w:t>
            </w:r>
            <w:r>
              <w:rPr>
                <w:spacing w:val="-2"/>
                <w:sz w:val="24"/>
              </w:rPr>
              <w:t> </w:t>
            </w:r>
            <w:r>
              <w:rPr>
                <w:sz w:val="24"/>
              </w:rPr>
              <w:t>end</w:t>
            </w:r>
            <w:r>
              <w:rPr>
                <w:spacing w:val="-4"/>
                <w:sz w:val="24"/>
              </w:rPr>
              <w:t> </w:t>
            </w:r>
            <w:r>
              <w:rPr>
                <w:sz w:val="24"/>
              </w:rPr>
              <w:t>opposite</w:t>
            </w:r>
            <w:r>
              <w:rPr>
                <w:spacing w:val="-4"/>
                <w:sz w:val="24"/>
              </w:rPr>
              <w:t> </w:t>
            </w:r>
            <w:r>
              <w:rPr>
                <w:sz w:val="24"/>
              </w:rPr>
              <w:t>the</w:t>
            </w:r>
            <w:r>
              <w:rPr>
                <w:spacing w:val="-2"/>
                <w:sz w:val="24"/>
              </w:rPr>
              <w:t> </w:t>
            </w:r>
            <w:r>
              <w:rPr>
                <w:sz w:val="24"/>
              </w:rPr>
              <w:t>recessed</w:t>
            </w:r>
            <w:r>
              <w:rPr>
                <w:spacing w:val="-2"/>
                <w:sz w:val="24"/>
              </w:rPr>
              <w:t> </w:t>
            </w:r>
            <w:r>
              <w:rPr>
                <w:sz w:val="24"/>
              </w:rPr>
              <w:t>arrow</w:t>
            </w:r>
            <w:r>
              <w:rPr>
                <w:spacing w:val="-6"/>
                <w:sz w:val="24"/>
              </w:rPr>
              <w:t> </w:t>
            </w:r>
            <w:r>
              <w:rPr>
                <w:sz w:val="24"/>
              </w:rPr>
              <w:t>on</w:t>
            </w:r>
            <w:r>
              <w:rPr>
                <w:spacing w:val="-4"/>
                <w:sz w:val="24"/>
              </w:rPr>
              <w:t> </w:t>
            </w:r>
            <w:r>
              <w:rPr>
                <w:sz w:val="24"/>
              </w:rPr>
              <w:t>the</w:t>
            </w:r>
            <w:r>
              <w:rPr>
                <w:spacing w:val="-4"/>
                <w:sz w:val="24"/>
              </w:rPr>
              <w:t> </w:t>
            </w:r>
            <w:r>
              <w:rPr>
                <w:sz w:val="24"/>
              </w:rPr>
              <w:t>underside</w:t>
            </w:r>
            <w:r>
              <w:rPr>
                <w:spacing w:val="-5"/>
                <w:sz w:val="24"/>
              </w:rPr>
              <w:t> </w:t>
            </w:r>
            <w:r>
              <w:rPr>
                <w:sz w:val="24"/>
              </w:rPr>
              <w:t>of</w:t>
            </w:r>
            <w:r>
              <w:rPr>
                <w:spacing w:val="-4"/>
                <w:sz w:val="24"/>
              </w:rPr>
              <w:t> </w:t>
            </w:r>
            <w:r>
              <w:rPr>
                <w:sz w:val="24"/>
              </w:rPr>
              <w:t>the </w:t>
            </w:r>
            <w:r>
              <w:rPr>
                <w:spacing w:val="-2"/>
                <w:sz w:val="24"/>
              </w:rPr>
              <w:t>enclosure)</w:t>
            </w:r>
          </w:p>
          <w:p>
            <w:pPr>
              <w:pStyle w:val="TableParagraph"/>
              <w:numPr>
                <w:ilvl w:val="0"/>
                <w:numId w:val="7"/>
              </w:numPr>
              <w:tabs>
                <w:tab w:pos="395" w:val="left" w:leader="none"/>
              </w:tabs>
              <w:spacing w:line="240" w:lineRule="auto" w:before="1" w:after="0"/>
              <w:ind w:left="394" w:right="253" w:hanging="173"/>
              <w:jc w:val="left"/>
              <w:rPr>
                <w:sz w:val="24"/>
              </w:rPr>
            </w:pPr>
            <w:r>
              <w:rPr>
                <w:sz w:val="24"/>
              </w:rPr>
              <w:t>Locate</w:t>
            </w:r>
            <w:r>
              <w:rPr>
                <w:spacing w:val="-2"/>
                <w:sz w:val="24"/>
              </w:rPr>
              <w:t> </w:t>
            </w:r>
            <w:r>
              <w:rPr>
                <w:sz w:val="24"/>
              </w:rPr>
              <w:t>any</w:t>
            </w:r>
            <w:r>
              <w:rPr>
                <w:spacing w:val="-3"/>
                <w:sz w:val="24"/>
              </w:rPr>
              <w:t> </w:t>
            </w:r>
            <w:r>
              <w:rPr>
                <w:sz w:val="24"/>
              </w:rPr>
              <w:t>transmitting</w:t>
            </w:r>
            <w:r>
              <w:rPr>
                <w:spacing w:val="-5"/>
                <w:sz w:val="24"/>
              </w:rPr>
              <w:t> </w:t>
            </w:r>
            <w:r>
              <w:rPr>
                <w:sz w:val="24"/>
              </w:rPr>
              <w:t>antennas</w:t>
            </w:r>
            <w:r>
              <w:rPr>
                <w:spacing w:val="-5"/>
                <w:sz w:val="24"/>
              </w:rPr>
              <w:t> </w:t>
            </w:r>
            <w:r>
              <w:rPr>
                <w:sz w:val="24"/>
              </w:rPr>
              <w:t>away</w:t>
            </w:r>
            <w:r>
              <w:rPr>
                <w:spacing w:val="-6"/>
                <w:sz w:val="24"/>
              </w:rPr>
              <w:t> </w:t>
            </w:r>
            <w:r>
              <w:rPr>
                <w:sz w:val="24"/>
              </w:rPr>
              <w:t>from</w:t>
            </w:r>
            <w:r>
              <w:rPr>
                <w:spacing w:val="-5"/>
                <w:sz w:val="24"/>
              </w:rPr>
              <w:t> </w:t>
            </w:r>
            <w:r>
              <w:rPr>
                <w:sz w:val="24"/>
              </w:rPr>
              <w:t>the</w:t>
            </w:r>
            <w:r>
              <w:rPr>
                <w:spacing w:val="-5"/>
                <w:sz w:val="24"/>
              </w:rPr>
              <w:t> </w:t>
            </w:r>
            <w:r>
              <w:rPr>
                <w:sz w:val="24"/>
              </w:rPr>
              <w:t>V500</w:t>
            </w:r>
            <w:r>
              <w:rPr>
                <w:spacing w:val="-4"/>
                <w:sz w:val="24"/>
              </w:rPr>
              <w:t> </w:t>
            </w:r>
            <w:r>
              <w:rPr>
                <w:sz w:val="24"/>
              </w:rPr>
              <w:t>by</w:t>
            </w:r>
            <w:r>
              <w:rPr>
                <w:spacing w:val="-3"/>
                <w:sz w:val="24"/>
              </w:rPr>
              <w:t> </w:t>
            </w:r>
            <w:r>
              <w:rPr>
                <w:sz w:val="24"/>
              </w:rPr>
              <w:t>at</w:t>
            </w:r>
            <w:r>
              <w:rPr>
                <w:spacing w:val="-1"/>
                <w:sz w:val="24"/>
              </w:rPr>
              <w:t> </w:t>
            </w:r>
            <w:r>
              <w:rPr>
                <w:sz w:val="24"/>
              </w:rPr>
              <w:t>least</w:t>
            </w:r>
            <w:r>
              <w:rPr>
                <w:spacing w:val="-1"/>
                <w:sz w:val="24"/>
              </w:rPr>
              <w:t> </w:t>
            </w:r>
            <w:r>
              <w:rPr>
                <w:sz w:val="24"/>
              </w:rPr>
              <w:t>a</w:t>
            </w:r>
            <w:r>
              <w:rPr>
                <w:spacing w:val="-5"/>
                <w:sz w:val="24"/>
              </w:rPr>
              <w:t> </w:t>
            </w:r>
            <w:r>
              <w:rPr>
                <w:sz w:val="24"/>
              </w:rPr>
              <w:t>few meters to ensure tracking performance is not compromised</w:t>
            </w:r>
          </w:p>
          <w:p>
            <w:pPr>
              <w:pStyle w:val="TableParagraph"/>
              <w:numPr>
                <w:ilvl w:val="0"/>
                <w:numId w:val="7"/>
              </w:numPr>
              <w:tabs>
                <w:tab w:pos="395" w:val="left" w:leader="none"/>
              </w:tabs>
              <w:spacing w:line="240" w:lineRule="auto" w:before="0" w:after="0"/>
              <w:ind w:left="394" w:right="494" w:hanging="173"/>
              <w:jc w:val="left"/>
              <w:rPr>
                <w:sz w:val="24"/>
              </w:rPr>
            </w:pPr>
            <w:r>
              <w:rPr>
                <w:sz w:val="24"/>
              </w:rPr>
              <w:t>Ensure</w:t>
            </w:r>
            <w:r>
              <w:rPr>
                <w:spacing w:val="-3"/>
                <w:sz w:val="24"/>
              </w:rPr>
              <w:t> </w:t>
            </w:r>
            <w:r>
              <w:rPr>
                <w:sz w:val="24"/>
              </w:rPr>
              <w:t>cable</w:t>
            </w:r>
            <w:r>
              <w:rPr>
                <w:spacing w:val="-4"/>
                <w:sz w:val="24"/>
              </w:rPr>
              <w:t> </w:t>
            </w:r>
            <w:r>
              <w:rPr>
                <w:sz w:val="24"/>
              </w:rPr>
              <w:t>length</w:t>
            </w:r>
            <w:r>
              <w:rPr>
                <w:spacing w:val="-3"/>
                <w:sz w:val="24"/>
              </w:rPr>
              <w:t> </w:t>
            </w:r>
            <w:r>
              <w:rPr>
                <w:sz w:val="24"/>
              </w:rPr>
              <w:t>is</w:t>
            </w:r>
            <w:r>
              <w:rPr>
                <w:spacing w:val="-2"/>
                <w:sz w:val="24"/>
              </w:rPr>
              <w:t> </w:t>
            </w:r>
            <w:r>
              <w:rPr>
                <w:sz w:val="24"/>
              </w:rPr>
              <w:t>adequate</w:t>
            </w:r>
            <w:r>
              <w:rPr>
                <w:spacing w:val="-3"/>
                <w:sz w:val="24"/>
              </w:rPr>
              <w:t> </w:t>
            </w:r>
            <w:r>
              <w:rPr>
                <w:sz w:val="24"/>
              </w:rPr>
              <w:t>to</w:t>
            </w:r>
            <w:r>
              <w:rPr>
                <w:spacing w:val="-3"/>
                <w:sz w:val="24"/>
              </w:rPr>
              <w:t> </w:t>
            </w:r>
            <w:r>
              <w:rPr>
                <w:sz w:val="24"/>
              </w:rPr>
              <w:t>route</w:t>
            </w:r>
            <w:r>
              <w:rPr>
                <w:spacing w:val="-3"/>
                <w:sz w:val="24"/>
              </w:rPr>
              <w:t> </w:t>
            </w:r>
            <w:r>
              <w:rPr>
                <w:sz w:val="24"/>
              </w:rPr>
              <w:t>into</w:t>
            </w:r>
            <w:r>
              <w:rPr>
                <w:spacing w:val="-3"/>
                <w:sz w:val="24"/>
              </w:rPr>
              <w:t> </w:t>
            </w:r>
            <w:r>
              <w:rPr>
                <w:sz w:val="24"/>
              </w:rPr>
              <w:t>the</w:t>
            </w:r>
            <w:r>
              <w:rPr>
                <w:spacing w:val="-6"/>
                <w:sz w:val="24"/>
              </w:rPr>
              <w:t> </w:t>
            </w:r>
            <w:r>
              <w:rPr>
                <w:sz w:val="24"/>
              </w:rPr>
              <w:t>machine</w:t>
            </w:r>
            <w:r>
              <w:rPr>
                <w:spacing w:val="-4"/>
                <w:sz w:val="24"/>
              </w:rPr>
              <w:t> </w:t>
            </w:r>
            <w:r>
              <w:rPr>
                <w:sz w:val="24"/>
              </w:rPr>
              <w:t>to</w:t>
            </w:r>
            <w:r>
              <w:rPr>
                <w:spacing w:val="-3"/>
                <w:sz w:val="24"/>
              </w:rPr>
              <w:t> </w:t>
            </w:r>
            <w:r>
              <w:rPr>
                <w:sz w:val="24"/>
              </w:rPr>
              <w:t>reach</w:t>
            </w:r>
            <w:r>
              <w:rPr>
                <w:spacing w:val="-3"/>
                <w:sz w:val="24"/>
              </w:rPr>
              <w:t> </w:t>
            </w:r>
            <w:r>
              <w:rPr>
                <w:sz w:val="24"/>
              </w:rPr>
              <w:t>a breakout box or terminal strip</w:t>
            </w:r>
          </w:p>
          <w:p>
            <w:pPr>
              <w:pStyle w:val="TableParagraph"/>
              <w:numPr>
                <w:ilvl w:val="0"/>
                <w:numId w:val="7"/>
              </w:numPr>
              <w:tabs>
                <w:tab w:pos="395" w:val="left" w:leader="none"/>
              </w:tabs>
              <w:spacing w:line="242" w:lineRule="auto" w:before="0" w:after="0"/>
              <w:ind w:left="394" w:right="48" w:hanging="173"/>
              <w:jc w:val="left"/>
              <w:rPr>
                <w:sz w:val="24"/>
              </w:rPr>
            </w:pPr>
            <w:r>
              <w:rPr>
                <w:sz w:val="24"/>
              </w:rPr>
              <w:t>Do</w:t>
            </w:r>
            <w:r>
              <w:rPr>
                <w:spacing w:val="-5"/>
                <w:sz w:val="24"/>
              </w:rPr>
              <w:t> </w:t>
            </w:r>
            <w:r>
              <w:rPr>
                <w:sz w:val="24"/>
              </w:rPr>
              <w:t>not</w:t>
            </w:r>
            <w:r>
              <w:rPr>
                <w:spacing w:val="-5"/>
                <w:sz w:val="24"/>
              </w:rPr>
              <w:t> </w:t>
            </w:r>
            <w:r>
              <w:rPr>
                <w:sz w:val="24"/>
              </w:rPr>
              <w:t>locate</w:t>
            </w:r>
            <w:r>
              <w:rPr>
                <w:spacing w:val="-3"/>
                <w:sz w:val="24"/>
              </w:rPr>
              <w:t> </w:t>
            </w:r>
            <w:r>
              <w:rPr>
                <w:sz w:val="24"/>
              </w:rPr>
              <w:t>the</w:t>
            </w:r>
            <w:r>
              <w:rPr>
                <w:spacing w:val="-5"/>
                <w:sz w:val="24"/>
              </w:rPr>
              <w:t> </w:t>
            </w:r>
            <w:r>
              <w:rPr>
                <w:sz w:val="24"/>
              </w:rPr>
              <w:t>antenna</w:t>
            </w:r>
            <w:r>
              <w:rPr>
                <w:spacing w:val="-3"/>
                <w:sz w:val="24"/>
              </w:rPr>
              <w:t> </w:t>
            </w:r>
            <w:r>
              <w:rPr>
                <w:sz w:val="24"/>
              </w:rPr>
              <w:t>where</w:t>
            </w:r>
            <w:r>
              <w:rPr>
                <w:spacing w:val="-5"/>
                <w:sz w:val="24"/>
              </w:rPr>
              <w:t> </w:t>
            </w:r>
            <w:r>
              <w:rPr>
                <w:sz w:val="24"/>
              </w:rPr>
              <w:t>environmental</w:t>
            </w:r>
            <w:r>
              <w:rPr>
                <w:spacing w:val="-5"/>
                <w:sz w:val="24"/>
              </w:rPr>
              <w:t> </w:t>
            </w:r>
            <w:r>
              <w:rPr>
                <w:sz w:val="24"/>
              </w:rPr>
              <w:t>conditions</w:t>
            </w:r>
            <w:r>
              <w:rPr>
                <w:spacing w:val="-6"/>
                <w:sz w:val="24"/>
              </w:rPr>
              <w:t> </w:t>
            </w:r>
            <w:r>
              <w:rPr>
                <w:sz w:val="24"/>
              </w:rPr>
              <w:t>exceed</w:t>
            </w:r>
            <w:r>
              <w:rPr>
                <w:spacing w:val="-5"/>
                <w:sz w:val="24"/>
              </w:rPr>
              <w:t> </w:t>
            </w:r>
            <w:r>
              <w:rPr>
                <w:sz w:val="24"/>
              </w:rPr>
              <w:t>those specified in Appendix B, Technical Specifications of this document.</w:t>
            </w:r>
          </w:p>
          <w:p>
            <w:pPr>
              <w:pStyle w:val="TableParagraph"/>
              <w:ind w:left="0"/>
              <w:rPr>
                <w:b/>
                <w:sz w:val="20"/>
              </w:rPr>
            </w:pPr>
          </w:p>
          <w:p>
            <w:pPr>
              <w:pStyle w:val="TableParagraph"/>
              <w:ind w:left="0"/>
              <w:rPr>
                <w:b/>
                <w:sz w:val="20"/>
              </w:rPr>
            </w:pPr>
          </w:p>
          <w:p>
            <w:pPr>
              <w:pStyle w:val="TableParagraph"/>
              <w:spacing w:before="7"/>
              <w:ind w:left="0"/>
              <w:rPr>
                <w:b/>
                <w:sz w:val="13"/>
              </w:rPr>
            </w:pPr>
          </w:p>
          <w:p>
            <w:pPr>
              <w:pStyle w:val="TableParagraph"/>
              <w:ind w:left="654"/>
              <w:rPr>
                <w:sz w:val="20"/>
              </w:rPr>
            </w:pPr>
            <w:r>
              <w:rPr>
                <w:sz w:val="20"/>
              </w:rPr>
              <w:drawing>
                <wp:inline distT="0" distB="0" distL="0" distR="0">
                  <wp:extent cx="3583003" cy="1169289"/>
                  <wp:effectExtent l="0" t="0" r="0" b="0"/>
                  <wp:docPr id="35" name="image13.jpeg" descr="A picture containing case, accessory, belt  Description automatically generated"/>
                  <wp:cNvGraphicFramePr>
                    <a:graphicFrameLocks noChangeAspect="1"/>
                  </wp:cNvGraphicFramePr>
                  <a:graphic>
                    <a:graphicData uri="http://schemas.openxmlformats.org/drawingml/2006/picture">
                      <pic:pic>
                        <pic:nvPicPr>
                          <pic:cNvPr id="36" name="image13.jpeg"/>
                          <pic:cNvPicPr/>
                        </pic:nvPicPr>
                        <pic:blipFill>
                          <a:blip r:embed="rId43" cstate="print"/>
                          <a:stretch>
                            <a:fillRect/>
                          </a:stretch>
                        </pic:blipFill>
                        <pic:spPr>
                          <a:xfrm>
                            <a:off x="0" y="0"/>
                            <a:ext cx="3583003" cy="1169289"/>
                          </a:xfrm>
                          <a:prstGeom prst="rect">
                            <a:avLst/>
                          </a:prstGeom>
                        </pic:spPr>
                      </pic:pic>
                    </a:graphicData>
                  </a:graphic>
                </wp:inline>
              </w:drawing>
            </w:r>
            <w:r>
              <w:rPr>
                <w:sz w:val="20"/>
              </w:rPr>
            </w:r>
          </w:p>
          <w:p>
            <w:pPr>
              <w:pStyle w:val="TableParagraph"/>
              <w:spacing w:before="5"/>
              <w:ind w:left="0"/>
              <w:rPr>
                <w:b/>
                <w:sz w:val="25"/>
              </w:rPr>
            </w:pPr>
          </w:p>
          <w:p>
            <w:pPr>
              <w:pStyle w:val="TableParagraph"/>
              <w:spacing w:line="210" w:lineRule="exact"/>
              <w:ind w:left="1870"/>
              <w:rPr>
                <w:rFonts w:ascii="Arial"/>
                <w:b/>
                <w:sz w:val="20"/>
              </w:rPr>
            </w:pPr>
            <w:r>
              <w:rPr>
                <w:rFonts w:ascii="Arial"/>
                <w:b/>
                <w:sz w:val="20"/>
              </w:rPr>
              <w:t>Figure</w:t>
            </w:r>
            <w:r>
              <w:rPr>
                <w:rFonts w:ascii="Arial"/>
                <w:b/>
                <w:spacing w:val="26"/>
                <w:sz w:val="20"/>
              </w:rPr>
              <w:t> </w:t>
            </w:r>
            <w:r>
              <w:rPr>
                <w:rFonts w:ascii="Arial"/>
                <w:b/>
                <w:sz w:val="20"/>
              </w:rPr>
              <w:t>2-1:</w:t>
            </w:r>
            <w:r>
              <w:rPr>
                <w:rFonts w:ascii="Arial"/>
                <w:b/>
                <w:spacing w:val="27"/>
                <w:sz w:val="20"/>
              </w:rPr>
              <w:t> </w:t>
            </w:r>
            <w:r>
              <w:rPr>
                <w:rFonts w:ascii="Arial"/>
                <w:b/>
                <w:sz w:val="20"/>
              </w:rPr>
              <w:t>Recessed</w:t>
            </w:r>
            <w:r>
              <w:rPr>
                <w:rFonts w:ascii="Arial"/>
                <w:b/>
                <w:spacing w:val="30"/>
                <w:sz w:val="20"/>
              </w:rPr>
              <w:t> </w:t>
            </w:r>
            <w:r>
              <w:rPr>
                <w:rFonts w:ascii="Arial"/>
                <w:b/>
                <w:spacing w:val="-2"/>
                <w:sz w:val="20"/>
              </w:rPr>
              <w:t>arrow</w:t>
            </w:r>
          </w:p>
        </w:tc>
      </w:tr>
    </w:tbl>
    <w:p>
      <w:pPr>
        <w:pStyle w:val="BodyText"/>
        <w:spacing w:before="9"/>
        <w:rPr>
          <w:b/>
          <w:sz w:val="17"/>
        </w:rPr>
      </w:pPr>
      <w:r>
        <w:rPr/>
        <w:pict>
          <v:rect style="position:absolute;margin-left:156.600006pt;margin-top:12.07pt;width:384.84pt;height:.72pt;mso-position-horizontal-relative:page;mso-position-vertical-relative:paragraph;z-index:-15701504;mso-wrap-distance-left:0;mso-wrap-distance-right:0" id="docshape109"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13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3"/>
        <w:gridCol w:w="7301"/>
      </w:tblGrid>
      <w:tr>
        <w:trPr>
          <w:trHeight w:val="1747" w:hRule="atLeast"/>
        </w:trPr>
        <w:tc>
          <w:tcPr>
            <w:tcW w:w="1583" w:type="dxa"/>
          </w:tcPr>
          <w:p>
            <w:pPr>
              <w:pStyle w:val="TableParagraph"/>
              <w:spacing w:line="225" w:lineRule="exact"/>
              <w:ind w:left="50"/>
              <w:rPr>
                <w:b/>
                <w:sz w:val="22"/>
              </w:rPr>
            </w:pPr>
            <w:bookmarkStart w:name="Environmental considerations" w:id="47"/>
            <w:bookmarkEnd w:id="47"/>
            <w:r>
              <w:rPr/>
            </w:r>
            <w:r>
              <w:rPr>
                <w:b/>
                <w:spacing w:val="-2"/>
                <w:sz w:val="22"/>
              </w:rPr>
              <w:t>Environmental</w:t>
            </w:r>
          </w:p>
          <w:p>
            <w:pPr>
              <w:pStyle w:val="TableParagraph"/>
              <w:ind w:left="50"/>
              <w:rPr>
                <w:b/>
                <w:sz w:val="22"/>
              </w:rPr>
            </w:pPr>
            <w:r>
              <w:rPr>
                <w:b/>
                <w:spacing w:val="-2"/>
                <w:sz w:val="22"/>
              </w:rPr>
              <w:t>considerations</w:t>
            </w:r>
          </w:p>
        </w:tc>
        <w:tc>
          <w:tcPr>
            <w:tcW w:w="7301" w:type="dxa"/>
          </w:tcPr>
          <w:p>
            <w:pPr>
              <w:pStyle w:val="TableParagraph"/>
              <w:spacing w:line="249" w:lineRule="exact"/>
              <w:ind w:left="187"/>
              <w:rPr>
                <w:sz w:val="24"/>
              </w:rPr>
            </w:pPr>
            <w:r>
              <w:rPr>
                <w:sz w:val="24"/>
              </w:rPr>
              <w:t>Hemisphere</w:t>
            </w:r>
            <w:r>
              <w:rPr>
                <w:spacing w:val="-4"/>
                <w:sz w:val="24"/>
              </w:rPr>
              <w:t> </w:t>
            </w:r>
            <w:r>
              <w:rPr>
                <w:sz w:val="24"/>
              </w:rPr>
              <w:t>Vector</w:t>
            </w:r>
            <w:r>
              <w:rPr>
                <w:spacing w:val="-1"/>
                <w:sz w:val="24"/>
              </w:rPr>
              <w:t> </w:t>
            </w:r>
            <w:r>
              <w:rPr>
                <w:sz w:val="24"/>
              </w:rPr>
              <w:t>Smart Antennas</w:t>
            </w:r>
            <w:r>
              <w:rPr>
                <w:spacing w:val="-4"/>
                <w:sz w:val="24"/>
              </w:rPr>
              <w:t> </w:t>
            </w:r>
            <w:r>
              <w:rPr>
                <w:sz w:val="24"/>
              </w:rPr>
              <w:t>are</w:t>
            </w:r>
            <w:r>
              <w:rPr>
                <w:spacing w:val="-3"/>
                <w:sz w:val="24"/>
              </w:rPr>
              <w:t> </w:t>
            </w:r>
            <w:r>
              <w:rPr>
                <w:sz w:val="24"/>
              </w:rPr>
              <w:t>designed</w:t>
            </w:r>
            <w:r>
              <w:rPr>
                <w:spacing w:val="-3"/>
                <w:sz w:val="24"/>
              </w:rPr>
              <w:t> </w:t>
            </w:r>
            <w:r>
              <w:rPr>
                <w:sz w:val="24"/>
              </w:rPr>
              <w:t>to</w:t>
            </w:r>
            <w:r>
              <w:rPr>
                <w:spacing w:val="-3"/>
                <w:sz w:val="24"/>
              </w:rPr>
              <w:t> </w:t>
            </w:r>
            <w:r>
              <w:rPr>
                <w:sz w:val="24"/>
              </w:rPr>
              <w:t>withstand</w:t>
            </w:r>
            <w:r>
              <w:rPr>
                <w:spacing w:val="-3"/>
                <w:sz w:val="24"/>
              </w:rPr>
              <w:t> </w:t>
            </w:r>
            <w:r>
              <w:rPr>
                <w:spacing w:val="-2"/>
                <w:sz w:val="24"/>
              </w:rPr>
              <w:t>harsh</w:t>
            </w:r>
          </w:p>
          <w:p>
            <w:pPr>
              <w:pStyle w:val="TableParagraph"/>
              <w:ind w:left="187"/>
              <w:rPr>
                <w:sz w:val="24"/>
              </w:rPr>
            </w:pPr>
            <w:r>
              <w:rPr>
                <w:sz w:val="24"/>
              </w:rPr>
              <w:t>environmental</w:t>
            </w:r>
            <w:r>
              <w:rPr>
                <w:spacing w:val="-4"/>
                <w:sz w:val="24"/>
              </w:rPr>
              <w:t> </w:t>
            </w:r>
            <w:r>
              <w:rPr>
                <w:sz w:val="24"/>
              </w:rPr>
              <w:t>conditions;</w:t>
            </w:r>
            <w:r>
              <w:rPr>
                <w:spacing w:val="-4"/>
                <w:sz w:val="24"/>
              </w:rPr>
              <w:t> </w:t>
            </w:r>
            <w:r>
              <w:rPr>
                <w:sz w:val="24"/>
              </w:rPr>
              <w:t>however,</w:t>
            </w:r>
            <w:r>
              <w:rPr>
                <w:spacing w:val="-6"/>
                <w:sz w:val="24"/>
              </w:rPr>
              <w:t> </w:t>
            </w:r>
            <w:r>
              <w:rPr>
                <w:sz w:val="24"/>
              </w:rPr>
              <w:t>adhere</w:t>
            </w:r>
            <w:r>
              <w:rPr>
                <w:spacing w:val="-5"/>
                <w:sz w:val="24"/>
              </w:rPr>
              <w:t> </w:t>
            </w:r>
            <w:r>
              <w:rPr>
                <w:sz w:val="24"/>
              </w:rPr>
              <w:t>to</w:t>
            </w:r>
            <w:r>
              <w:rPr>
                <w:spacing w:val="-5"/>
                <w:sz w:val="24"/>
              </w:rPr>
              <w:t> </w:t>
            </w:r>
            <w:r>
              <w:rPr>
                <w:sz w:val="24"/>
              </w:rPr>
              <w:t>the</w:t>
            </w:r>
            <w:r>
              <w:rPr>
                <w:spacing w:val="-4"/>
                <w:sz w:val="24"/>
              </w:rPr>
              <w:t> </w:t>
            </w:r>
            <w:r>
              <w:rPr>
                <w:sz w:val="24"/>
              </w:rPr>
              <w:t>following</w:t>
            </w:r>
            <w:r>
              <w:rPr>
                <w:spacing w:val="-4"/>
                <w:sz w:val="24"/>
              </w:rPr>
              <w:t> </w:t>
            </w:r>
            <w:r>
              <w:rPr>
                <w:sz w:val="24"/>
              </w:rPr>
              <w:t>limits</w:t>
            </w:r>
            <w:r>
              <w:rPr>
                <w:spacing w:val="-6"/>
                <w:sz w:val="24"/>
              </w:rPr>
              <w:t> </w:t>
            </w:r>
            <w:r>
              <w:rPr>
                <w:sz w:val="24"/>
              </w:rPr>
              <w:t>when storing and using the V500:</w:t>
            </w:r>
          </w:p>
          <w:p>
            <w:pPr>
              <w:pStyle w:val="TableParagraph"/>
              <w:numPr>
                <w:ilvl w:val="0"/>
                <w:numId w:val="8"/>
              </w:numPr>
              <w:tabs>
                <w:tab w:pos="361" w:val="left" w:leader="none"/>
              </w:tabs>
              <w:spacing w:line="304" w:lineRule="exact" w:before="0" w:after="0"/>
              <w:ind w:left="360" w:right="0" w:hanging="174"/>
              <w:jc w:val="left"/>
              <w:rPr>
                <w:sz w:val="24"/>
              </w:rPr>
            </w:pPr>
            <w:r>
              <w:rPr>
                <w:sz w:val="24"/>
              </w:rPr>
              <w:t>Operating</w:t>
            </w:r>
            <w:r>
              <w:rPr>
                <w:spacing w:val="-3"/>
                <w:sz w:val="24"/>
              </w:rPr>
              <w:t> </w:t>
            </w:r>
            <w:r>
              <w:rPr>
                <w:sz w:val="24"/>
              </w:rPr>
              <w:t>temperature:</w:t>
            </w:r>
            <w:r>
              <w:rPr>
                <w:spacing w:val="-5"/>
                <w:sz w:val="24"/>
              </w:rPr>
              <w:t> </w:t>
            </w:r>
            <w:r>
              <w:rPr>
                <w:sz w:val="24"/>
              </w:rPr>
              <w:t>-40°C</w:t>
            </w:r>
            <w:r>
              <w:rPr>
                <w:spacing w:val="-3"/>
                <w:sz w:val="24"/>
              </w:rPr>
              <w:t> </w:t>
            </w:r>
            <w:r>
              <w:rPr>
                <w:sz w:val="24"/>
              </w:rPr>
              <w:t>to</w:t>
            </w:r>
            <w:r>
              <w:rPr>
                <w:spacing w:val="-2"/>
                <w:sz w:val="24"/>
              </w:rPr>
              <w:t> </w:t>
            </w:r>
            <w:r>
              <w:rPr>
                <w:sz w:val="24"/>
              </w:rPr>
              <w:t>+70°C (-40°F</w:t>
            </w:r>
            <w:r>
              <w:rPr>
                <w:spacing w:val="-3"/>
                <w:sz w:val="24"/>
              </w:rPr>
              <w:t> </w:t>
            </w:r>
            <w:r>
              <w:rPr>
                <w:sz w:val="24"/>
              </w:rPr>
              <w:t>to</w:t>
            </w:r>
            <w:r>
              <w:rPr>
                <w:spacing w:val="-4"/>
                <w:sz w:val="24"/>
              </w:rPr>
              <w:t> </w:t>
            </w:r>
            <w:r>
              <w:rPr>
                <w:spacing w:val="-2"/>
                <w:sz w:val="24"/>
              </w:rPr>
              <w:t>+158°F)</w:t>
            </w:r>
          </w:p>
          <w:p>
            <w:pPr>
              <w:pStyle w:val="TableParagraph"/>
              <w:numPr>
                <w:ilvl w:val="0"/>
                <w:numId w:val="8"/>
              </w:numPr>
              <w:tabs>
                <w:tab w:pos="361" w:val="left" w:leader="none"/>
              </w:tabs>
              <w:spacing w:line="305" w:lineRule="exact" w:before="0" w:after="0"/>
              <w:ind w:left="360" w:right="0" w:hanging="174"/>
              <w:jc w:val="left"/>
              <w:rPr>
                <w:sz w:val="24"/>
              </w:rPr>
            </w:pPr>
            <w:r>
              <w:rPr>
                <w:sz w:val="24"/>
              </w:rPr>
              <w:t>Storage</w:t>
            </w:r>
            <w:r>
              <w:rPr>
                <w:spacing w:val="-3"/>
                <w:sz w:val="24"/>
              </w:rPr>
              <w:t> </w:t>
            </w:r>
            <w:r>
              <w:rPr>
                <w:sz w:val="24"/>
              </w:rPr>
              <w:t>temperature:</w:t>
            </w:r>
            <w:r>
              <w:rPr>
                <w:spacing w:val="-3"/>
                <w:sz w:val="24"/>
              </w:rPr>
              <w:t> </w:t>
            </w:r>
            <w:r>
              <w:rPr>
                <w:sz w:val="24"/>
              </w:rPr>
              <w:t>-40°C</w:t>
            </w:r>
            <w:r>
              <w:rPr>
                <w:spacing w:val="-1"/>
                <w:sz w:val="24"/>
              </w:rPr>
              <w:t> </w:t>
            </w:r>
            <w:r>
              <w:rPr>
                <w:sz w:val="24"/>
              </w:rPr>
              <w:t>to</w:t>
            </w:r>
            <w:r>
              <w:rPr>
                <w:spacing w:val="-3"/>
                <w:sz w:val="24"/>
              </w:rPr>
              <w:t> </w:t>
            </w:r>
            <w:r>
              <w:rPr>
                <w:sz w:val="24"/>
              </w:rPr>
              <w:t>+85°C</w:t>
            </w:r>
            <w:r>
              <w:rPr>
                <w:spacing w:val="-1"/>
                <w:sz w:val="24"/>
              </w:rPr>
              <w:t> </w:t>
            </w:r>
            <w:r>
              <w:rPr>
                <w:sz w:val="24"/>
              </w:rPr>
              <w:t>(-40°F</w:t>
            </w:r>
            <w:r>
              <w:rPr>
                <w:spacing w:val="-4"/>
                <w:sz w:val="24"/>
              </w:rPr>
              <w:t> </w:t>
            </w:r>
            <w:r>
              <w:rPr>
                <w:sz w:val="24"/>
              </w:rPr>
              <w:t>to </w:t>
            </w:r>
            <w:r>
              <w:rPr>
                <w:spacing w:val="-2"/>
                <w:sz w:val="24"/>
              </w:rPr>
              <w:t>+185°F)</w:t>
            </w:r>
          </w:p>
          <w:p>
            <w:pPr>
              <w:pStyle w:val="TableParagraph"/>
              <w:numPr>
                <w:ilvl w:val="0"/>
                <w:numId w:val="8"/>
              </w:numPr>
              <w:tabs>
                <w:tab w:pos="361" w:val="left" w:leader="none"/>
              </w:tabs>
              <w:spacing w:line="281" w:lineRule="exact" w:before="1" w:after="0"/>
              <w:ind w:left="360" w:right="0" w:hanging="174"/>
              <w:jc w:val="left"/>
              <w:rPr>
                <w:sz w:val="24"/>
              </w:rPr>
            </w:pPr>
            <w:r>
              <w:rPr>
                <w:sz w:val="24"/>
              </w:rPr>
              <w:t>Humidity:</w:t>
            </w:r>
            <w:r>
              <w:rPr>
                <w:spacing w:val="-5"/>
                <w:sz w:val="24"/>
              </w:rPr>
              <w:t> </w:t>
            </w:r>
            <w:r>
              <w:rPr>
                <w:sz w:val="24"/>
              </w:rPr>
              <w:t>IEC</w:t>
            </w:r>
            <w:r>
              <w:rPr>
                <w:spacing w:val="-3"/>
                <w:sz w:val="24"/>
              </w:rPr>
              <w:t> </w:t>
            </w:r>
            <w:r>
              <w:rPr>
                <w:sz w:val="24"/>
              </w:rPr>
              <w:t>16750-4:2010</w:t>
            </w:r>
            <w:r>
              <w:rPr>
                <w:spacing w:val="-1"/>
                <w:sz w:val="24"/>
              </w:rPr>
              <w:t> </w:t>
            </w:r>
            <w:r>
              <w:rPr>
                <w:sz w:val="24"/>
              </w:rPr>
              <w:t>Section</w:t>
            </w:r>
            <w:r>
              <w:rPr>
                <w:spacing w:val="-1"/>
                <w:sz w:val="24"/>
              </w:rPr>
              <w:t> </w:t>
            </w:r>
            <w:r>
              <w:rPr>
                <w:sz w:val="24"/>
              </w:rPr>
              <w:t>5.6</w:t>
            </w:r>
            <w:r>
              <w:rPr>
                <w:spacing w:val="-4"/>
                <w:sz w:val="24"/>
              </w:rPr>
              <w:t> </w:t>
            </w:r>
            <w:r>
              <w:rPr>
                <w:sz w:val="24"/>
              </w:rPr>
              <w:t>Humid heat,</w:t>
            </w:r>
            <w:r>
              <w:rPr>
                <w:spacing w:val="-2"/>
                <w:sz w:val="24"/>
              </w:rPr>
              <w:t> </w:t>
            </w:r>
            <w:r>
              <w:rPr>
                <w:sz w:val="24"/>
              </w:rPr>
              <w:t>cyclic</w:t>
            </w:r>
            <w:r>
              <w:rPr>
                <w:spacing w:val="-2"/>
                <w:sz w:val="24"/>
              </w:rPr>
              <w:t> </w:t>
            </w:r>
            <w:r>
              <w:rPr>
                <w:spacing w:val="-4"/>
                <w:sz w:val="24"/>
              </w:rPr>
              <w:t>test</w:t>
            </w:r>
          </w:p>
        </w:tc>
      </w:tr>
    </w:tbl>
    <w:p>
      <w:pPr>
        <w:pStyle w:val="BodyText"/>
        <w:spacing w:before="1"/>
        <w:rPr>
          <w:i/>
          <w:sz w:val="18"/>
        </w:rPr>
      </w:pPr>
      <w:r>
        <w:rPr/>
        <w:pict>
          <v:rect style="position:absolute;margin-left:156.600006pt;margin-top:12.25pt;width:384.84pt;height:.72pt;mso-position-horizontal-relative:page;mso-position-vertical-relative:paragraph;z-index:-15700992;mso-wrap-distance-left:0;mso-wrap-distance-right:0" id="docshape115" filled="true" fillcolor="#000000" stroked="false">
            <v:fill type="solid"/>
            <w10:wrap type="topAndBottom"/>
          </v:rect>
        </w:pict>
      </w:r>
    </w:p>
    <w:p>
      <w:pPr>
        <w:pStyle w:val="BodyText"/>
        <w:spacing w:before="6"/>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7"/>
        <w:gridCol w:w="7731"/>
      </w:tblGrid>
      <w:tr>
        <w:trPr>
          <w:trHeight w:val="1711" w:hRule="atLeast"/>
        </w:trPr>
        <w:tc>
          <w:tcPr>
            <w:tcW w:w="1427" w:type="dxa"/>
          </w:tcPr>
          <w:p>
            <w:pPr>
              <w:pStyle w:val="TableParagraph"/>
              <w:spacing w:line="225" w:lineRule="exact"/>
              <w:ind w:left="50"/>
              <w:rPr>
                <w:b/>
                <w:sz w:val="22"/>
              </w:rPr>
            </w:pPr>
            <w:bookmarkStart w:name="Mounting orientation" w:id="48"/>
            <w:bookmarkEnd w:id="48"/>
            <w:r>
              <w:rPr/>
            </w:r>
            <w:r>
              <w:rPr>
                <w:b/>
                <w:spacing w:val="-2"/>
                <w:sz w:val="22"/>
              </w:rPr>
              <w:t>Mounting</w:t>
            </w:r>
          </w:p>
          <w:p>
            <w:pPr>
              <w:pStyle w:val="TableParagraph"/>
              <w:ind w:left="50"/>
              <w:rPr>
                <w:b/>
                <w:sz w:val="22"/>
              </w:rPr>
            </w:pPr>
            <w:r>
              <w:rPr>
                <w:b/>
                <w:spacing w:val="-2"/>
                <w:sz w:val="22"/>
              </w:rPr>
              <w:t>orientation</w:t>
            </w:r>
          </w:p>
        </w:tc>
        <w:tc>
          <w:tcPr>
            <w:tcW w:w="7731" w:type="dxa"/>
          </w:tcPr>
          <w:p>
            <w:pPr>
              <w:pStyle w:val="TableParagraph"/>
              <w:spacing w:line="252" w:lineRule="exact"/>
              <w:ind w:left="343"/>
              <w:rPr>
                <w:sz w:val="24"/>
              </w:rPr>
            </w:pPr>
            <w:r>
              <w:rPr>
                <w:sz w:val="24"/>
              </w:rPr>
              <w:t>The</w:t>
            </w:r>
            <w:r>
              <w:rPr>
                <w:spacing w:val="-5"/>
                <w:sz w:val="24"/>
              </w:rPr>
              <w:t> </w:t>
            </w:r>
            <w:r>
              <w:rPr>
                <w:sz w:val="24"/>
              </w:rPr>
              <w:t>V500</w:t>
            </w:r>
            <w:r>
              <w:rPr>
                <w:spacing w:val="-1"/>
                <w:sz w:val="24"/>
              </w:rPr>
              <w:t> </w:t>
            </w:r>
            <w:r>
              <w:rPr>
                <w:sz w:val="24"/>
              </w:rPr>
              <w:t>outputs</w:t>
            </w:r>
            <w:r>
              <w:rPr>
                <w:spacing w:val="-3"/>
                <w:sz w:val="24"/>
              </w:rPr>
              <w:t> </w:t>
            </w:r>
            <w:r>
              <w:rPr>
                <w:sz w:val="24"/>
              </w:rPr>
              <w:t>heading,</w:t>
            </w:r>
            <w:r>
              <w:rPr>
                <w:spacing w:val="-2"/>
                <w:sz w:val="24"/>
              </w:rPr>
              <w:t> </w:t>
            </w:r>
            <w:r>
              <w:rPr>
                <w:sz w:val="24"/>
              </w:rPr>
              <w:t>pitch,</w:t>
            </w:r>
            <w:r>
              <w:rPr>
                <w:spacing w:val="-2"/>
                <w:sz w:val="24"/>
              </w:rPr>
              <w:t> </w:t>
            </w:r>
            <w:r>
              <w:rPr>
                <w:sz w:val="24"/>
              </w:rPr>
              <w:t>and</w:t>
            </w:r>
            <w:r>
              <w:rPr>
                <w:spacing w:val="-3"/>
                <w:sz w:val="24"/>
              </w:rPr>
              <w:t> </w:t>
            </w:r>
            <w:r>
              <w:rPr>
                <w:sz w:val="24"/>
              </w:rPr>
              <w:t>roll</w:t>
            </w:r>
            <w:r>
              <w:rPr>
                <w:spacing w:val="-2"/>
                <w:sz w:val="24"/>
              </w:rPr>
              <w:t> </w:t>
            </w:r>
            <w:r>
              <w:rPr>
                <w:sz w:val="24"/>
              </w:rPr>
              <w:t>readings</w:t>
            </w:r>
            <w:r>
              <w:rPr>
                <w:spacing w:val="-3"/>
                <w:sz w:val="24"/>
              </w:rPr>
              <w:t> </w:t>
            </w:r>
            <w:r>
              <w:rPr>
                <w:sz w:val="24"/>
              </w:rPr>
              <w:t>regardless</w:t>
            </w:r>
            <w:r>
              <w:rPr>
                <w:spacing w:val="-2"/>
                <w:sz w:val="24"/>
              </w:rPr>
              <w:t> </w:t>
            </w:r>
            <w:r>
              <w:rPr>
                <w:sz w:val="24"/>
              </w:rPr>
              <w:t>of</w:t>
            </w:r>
            <w:r>
              <w:rPr>
                <w:spacing w:val="-3"/>
                <w:sz w:val="24"/>
              </w:rPr>
              <w:t> </w:t>
            </w:r>
            <w:r>
              <w:rPr>
                <w:spacing w:val="-5"/>
                <w:sz w:val="24"/>
              </w:rPr>
              <w:t>the</w:t>
            </w:r>
          </w:p>
          <w:p>
            <w:pPr>
              <w:pStyle w:val="TableParagraph"/>
              <w:ind w:left="343"/>
              <w:rPr>
                <w:sz w:val="24"/>
              </w:rPr>
            </w:pPr>
            <w:r>
              <w:rPr>
                <w:sz w:val="24"/>
              </w:rPr>
              <w:t>orientation</w:t>
            </w:r>
            <w:r>
              <w:rPr>
                <w:spacing w:val="-5"/>
                <w:sz w:val="24"/>
              </w:rPr>
              <w:t> </w:t>
            </w:r>
            <w:r>
              <w:rPr>
                <w:sz w:val="24"/>
              </w:rPr>
              <w:t>of</w:t>
            </w:r>
            <w:r>
              <w:rPr>
                <w:spacing w:val="-5"/>
                <w:sz w:val="24"/>
              </w:rPr>
              <w:t> </w:t>
            </w:r>
            <w:r>
              <w:rPr>
                <w:sz w:val="24"/>
              </w:rPr>
              <w:t>the</w:t>
            </w:r>
            <w:r>
              <w:rPr>
                <w:spacing w:val="-3"/>
                <w:sz w:val="24"/>
              </w:rPr>
              <w:t> </w:t>
            </w:r>
            <w:r>
              <w:rPr>
                <w:sz w:val="24"/>
              </w:rPr>
              <w:t>antennas.</w:t>
            </w:r>
            <w:r>
              <w:rPr>
                <w:spacing w:val="-4"/>
                <w:sz w:val="24"/>
              </w:rPr>
              <w:t> </w:t>
            </w:r>
            <w:r>
              <w:rPr>
                <w:sz w:val="24"/>
              </w:rPr>
              <w:t>The</w:t>
            </w:r>
            <w:r>
              <w:rPr>
                <w:spacing w:val="-3"/>
                <w:sz w:val="24"/>
              </w:rPr>
              <w:t> </w:t>
            </w:r>
            <w:r>
              <w:rPr>
                <w:sz w:val="24"/>
              </w:rPr>
              <w:t>relation</w:t>
            </w:r>
            <w:r>
              <w:rPr>
                <w:spacing w:val="-3"/>
                <w:sz w:val="24"/>
              </w:rPr>
              <w:t> </w:t>
            </w:r>
            <w:r>
              <w:rPr>
                <w:sz w:val="24"/>
              </w:rPr>
              <w:t>of</w:t>
            </w:r>
            <w:r>
              <w:rPr>
                <w:spacing w:val="-5"/>
                <w:sz w:val="24"/>
              </w:rPr>
              <w:t> </w:t>
            </w:r>
            <w:r>
              <w:rPr>
                <w:sz w:val="24"/>
              </w:rPr>
              <w:t>the</w:t>
            </w:r>
            <w:r>
              <w:rPr>
                <w:spacing w:val="-5"/>
                <w:sz w:val="24"/>
              </w:rPr>
              <w:t> </w:t>
            </w:r>
            <w:r>
              <w:rPr>
                <w:sz w:val="24"/>
              </w:rPr>
              <w:t>antennas</w:t>
            </w:r>
            <w:r>
              <w:rPr>
                <w:spacing w:val="-6"/>
                <w:sz w:val="24"/>
              </w:rPr>
              <w:t> </w:t>
            </w:r>
            <w:r>
              <w:rPr>
                <w:sz w:val="24"/>
              </w:rPr>
              <w:t>to</w:t>
            </w:r>
            <w:r>
              <w:rPr>
                <w:spacing w:val="-5"/>
                <w:sz w:val="24"/>
              </w:rPr>
              <w:t> </w:t>
            </w:r>
            <w:r>
              <w:rPr>
                <w:sz w:val="24"/>
              </w:rPr>
              <w:t>the</w:t>
            </w:r>
            <w:r>
              <w:rPr>
                <w:spacing w:val="-3"/>
                <w:sz w:val="24"/>
              </w:rPr>
              <w:t> </w:t>
            </w:r>
            <w:r>
              <w:rPr>
                <w:sz w:val="24"/>
              </w:rPr>
              <w:t>machine’s axis determines if you need to enter a heading, pitch, or roll bias.</w:t>
            </w:r>
          </w:p>
          <w:p>
            <w:pPr>
              <w:pStyle w:val="TableParagraph"/>
              <w:spacing w:before="3"/>
              <w:ind w:left="0"/>
              <w:rPr>
                <w:i/>
                <w:sz w:val="22"/>
              </w:rPr>
            </w:pPr>
          </w:p>
          <w:p>
            <w:pPr>
              <w:pStyle w:val="TableParagraph"/>
              <w:spacing w:line="290" w:lineRule="atLeast" w:before="1"/>
              <w:ind w:left="343"/>
              <w:rPr>
                <w:sz w:val="24"/>
              </w:rPr>
            </w:pPr>
            <w:r>
              <w:rPr>
                <w:sz w:val="24"/>
              </w:rPr>
              <w:t>The</w:t>
            </w:r>
            <w:r>
              <w:rPr>
                <w:spacing w:val="-4"/>
                <w:sz w:val="24"/>
              </w:rPr>
              <w:t> </w:t>
            </w:r>
            <w:r>
              <w:rPr>
                <w:sz w:val="24"/>
              </w:rPr>
              <w:t>primary</w:t>
            </w:r>
            <w:r>
              <w:rPr>
                <w:spacing w:val="-6"/>
                <w:sz w:val="24"/>
              </w:rPr>
              <w:t> </w:t>
            </w:r>
            <w:r>
              <w:rPr>
                <w:sz w:val="24"/>
              </w:rPr>
              <w:t>antenna</w:t>
            </w:r>
            <w:r>
              <w:rPr>
                <w:spacing w:val="-2"/>
                <w:sz w:val="24"/>
              </w:rPr>
              <w:t> </w:t>
            </w:r>
            <w:r>
              <w:rPr>
                <w:sz w:val="24"/>
              </w:rPr>
              <w:t>is</w:t>
            </w:r>
            <w:r>
              <w:rPr>
                <w:spacing w:val="-5"/>
                <w:sz w:val="24"/>
              </w:rPr>
              <w:t> </w:t>
            </w:r>
            <w:r>
              <w:rPr>
                <w:sz w:val="24"/>
              </w:rPr>
              <w:t>used</w:t>
            </w:r>
            <w:r>
              <w:rPr>
                <w:spacing w:val="-2"/>
                <w:sz w:val="24"/>
              </w:rPr>
              <w:t> </w:t>
            </w:r>
            <w:r>
              <w:rPr>
                <w:sz w:val="24"/>
              </w:rPr>
              <w:t>for</w:t>
            </w:r>
            <w:r>
              <w:rPr>
                <w:spacing w:val="-5"/>
                <w:sz w:val="24"/>
              </w:rPr>
              <w:t> </w:t>
            </w:r>
            <w:r>
              <w:rPr>
                <w:sz w:val="24"/>
              </w:rPr>
              <w:t>positioning</w:t>
            </w:r>
            <w:r>
              <w:rPr>
                <w:spacing w:val="-3"/>
                <w:sz w:val="24"/>
              </w:rPr>
              <w:t> </w:t>
            </w:r>
            <w:r>
              <w:rPr>
                <w:sz w:val="24"/>
              </w:rPr>
              <w:t>and</w:t>
            </w:r>
            <w:r>
              <w:rPr>
                <w:spacing w:val="-4"/>
                <w:sz w:val="24"/>
              </w:rPr>
              <w:t> </w:t>
            </w:r>
            <w:r>
              <w:rPr>
                <w:sz w:val="24"/>
              </w:rPr>
              <w:t>the</w:t>
            </w:r>
            <w:r>
              <w:rPr>
                <w:spacing w:val="-5"/>
                <w:sz w:val="24"/>
              </w:rPr>
              <w:t> </w:t>
            </w:r>
            <w:r>
              <w:rPr>
                <w:sz w:val="24"/>
              </w:rPr>
              <w:t>primary</w:t>
            </w:r>
            <w:r>
              <w:rPr>
                <w:spacing w:val="-3"/>
                <w:sz w:val="24"/>
              </w:rPr>
              <w:t> </w:t>
            </w:r>
            <w:r>
              <w:rPr>
                <w:sz w:val="24"/>
              </w:rPr>
              <w:t>and</w:t>
            </w:r>
            <w:r>
              <w:rPr>
                <w:spacing w:val="-4"/>
                <w:sz w:val="24"/>
              </w:rPr>
              <w:t> </w:t>
            </w:r>
            <w:r>
              <w:rPr>
                <w:sz w:val="24"/>
              </w:rPr>
              <w:t>secondary antennas, working in conjunction, output heading, pitch, and roll values.</w:t>
            </w:r>
          </w:p>
        </w:tc>
      </w:tr>
    </w:tbl>
    <w:p>
      <w:pPr>
        <w:pStyle w:val="BodyText"/>
        <w:spacing w:before="1"/>
        <w:rPr>
          <w:i/>
          <w:sz w:val="18"/>
        </w:rPr>
      </w:pPr>
      <w:r>
        <w:rPr/>
        <w:pict>
          <v:rect style="position:absolute;margin-left:156.600006pt;margin-top:12.25pt;width:384.84pt;height:.72pt;mso-position-horizontal-relative:page;mso-position-vertical-relative:paragraph;z-index:-15700480;mso-wrap-distance-left:0;mso-wrap-distance-right:0" id="docshape116" filled="true" fillcolor="#000000" stroked="false">
            <v:fill type="solid"/>
            <w10:wrap type="topAndBottom"/>
          </v:rect>
        </w:pict>
      </w:r>
    </w:p>
    <w:p>
      <w:pPr>
        <w:pStyle w:val="BodyText"/>
        <w:spacing w:before="6"/>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7"/>
        <w:gridCol w:w="7777"/>
      </w:tblGrid>
      <w:tr>
        <w:trPr>
          <w:trHeight w:val="2027" w:hRule="atLeast"/>
        </w:trPr>
        <w:tc>
          <w:tcPr>
            <w:tcW w:w="1427" w:type="dxa"/>
          </w:tcPr>
          <w:p>
            <w:pPr>
              <w:pStyle w:val="TableParagraph"/>
              <w:spacing w:line="225" w:lineRule="exact"/>
              <w:ind w:left="50"/>
              <w:rPr>
                <w:b/>
                <w:sz w:val="22"/>
              </w:rPr>
            </w:pPr>
            <w:bookmarkStart w:name="Parallel orientation" w:id="49"/>
            <w:bookmarkEnd w:id="49"/>
            <w:r>
              <w:rPr/>
            </w:r>
            <w:r>
              <w:rPr>
                <w:b/>
                <w:spacing w:val="-2"/>
                <w:sz w:val="22"/>
              </w:rPr>
              <w:t>Parallel</w:t>
            </w:r>
          </w:p>
          <w:p>
            <w:pPr>
              <w:pStyle w:val="TableParagraph"/>
              <w:ind w:left="50"/>
              <w:rPr>
                <w:b/>
                <w:sz w:val="22"/>
              </w:rPr>
            </w:pPr>
            <w:r>
              <w:rPr>
                <w:b/>
                <w:spacing w:val="-2"/>
                <w:sz w:val="22"/>
              </w:rPr>
              <w:t>orientation</w:t>
            </w:r>
          </w:p>
        </w:tc>
        <w:tc>
          <w:tcPr>
            <w:tcW w:w="7777" w:type="dxa"/>
          </w:tcPr>
          <w:p>
            <w:pPr>
              <w:pStyle w:val="TableParagraph"/>
              <w:spacing w:line="249" w:lineRule="exact"/>
              <w:ind w:left="343"/>
              <w:rPr>
                <w:sz w:val="24"/>
              </w:rPr>
            </w:pPr>
            <w:r>
              <w:rPr>
                <w:sz w:val="24"/>
              </w:rPr>
              <w:t>Parallel</w:t>
            </w:r>
            <w:r>
              <w:rPr>
                <w:spacing w:val="-2"/>
                <w:sz w:val="24"/>
              </w:rPr>
              <w:t> </w:t>
            </w:r>
            <w:r>
              <w:rPr>
                <w:sz w:val="24"/>
              </w:rPr>
              <w:t>installation</w:t>
            </w:r>
            <w:r>
              <w:rPr>
                <w:spacing w:val="-3"/>
                <w:sz w:val="24"/>
              </w:rPr>
              <w:t> </w:t>
            </w:r>
            <w:r>
              <w:rPr>
                <w:sz w:val="24"/>
              </w:rPr>
              <w:t>orients</w:t>
            </w:r>
            <w:r>
              <w:rPr>
                <w:spacing w:val="-2"/>
                <w:sz w:val="24"/>
              </w:rPr>
              <w:t> </w:t>
            </w:r>
            <w:r>
              <w:rPr>
                <w:sz w:val="24"/>
              </w:rPr>
              <w:t>the</w:t>
            </w:r>
            <w:r>
              <w:rPr>
                <w:spacing w:val="-3"/>
                <w:sz w:val="24"/>
              </w:rPr>
              <w:t> </w:t>
            </w:r>
            <w:r>
              <w:rPr>
                <w:sz w:val="24"/>
              </w:rPr>
              <w:t>V500</w:t>
            </w:r>
            <w:r>
              <w:rPr>
                <w:spacing w:val="-1"/>
                <w:sz w:val="24"/>
              </w:rPr>
              <w:t> </w:t>
            </w:r>
            <w:r>
              <w:rPr>
                <w:sz w:val="24"/>
              </w:rPr>
              <w:t>parallel</w:t>
            </w:r>
            <w:r>
              <w:rPr>
                <w:spacing w:val="-3"/>
                <w:sz w:val="24"/>
              </w:rPr>
              <w:t> </w:t>
            </w:r>
            <w:r>
              <w:rPr>
                <w:sz w:val="24"/>
              </w:rPr>
              <w:t>to,</w:t>
            </w:r>
            <w:r>
              <w:rPr>
                <w:spacing w:val="-4"/>
                <w:sz w:val="24"/>
              </w:rPr>
              <w:t> </w:t>
            </w:r>
            <w:r>
              <w:rPr>
                <w:sz w:val="24"/>
              </w:rPr>
              <w:t>and along</w:t>
            </w:r>
            <w:r>
              <w:rPr>
                <w:spacing w:val="-4"/>
                <w:sz w:val="24"/>
              </w:rPr>
              <w:t> </w:t>
            </w:r>
            <w:r>
              <w:rPr>
                <w:sz w:val="24"/>
              </w:rPr>
              <w:t>the</w:t>
            </w:r>
            <w:r>
              <w:rPr>
                <w:spacing w:val="-1"/>
                <w:sz w:val="24"/>
              </w:rPr>
              <w:t> </w:t>
            </w:r>
            <w:r>
              <w:rPr>
                <w:sz w:val="24"/>
              </w:rPr>
              <w:t>centerline</w:t>
            </w:r>
            <w:r>
              <w:rPr>
                <w:spacing w:val="-2"/>
                <w:sz w:val="24"/>
              </w:rPr>
              <w:t> </w:t>
            </w:r>
            <w:r>
              <w:rPr>
                <w:spacing w:val="-5"/>
                <w:sz w:val="24"/>
              </w:rPr>
              <w:t>of,</w:t>
            </w:r>
          </w:p>
          <w:p>
            <w:pPr>
              <w:pStyle w:val="TableParagraph"/>
              <w:spacing w:line="292" w:lineRule="exact"/>
              <w:ind w:left="343"/>
              <w:rPr>
                <w:sz w:val="24"/>
              </w:rPr>
            </w:pPr>
            <w:r>
              <w:rPr>
                <w:sz w:val="24"/>
              </w:rPr>
              <w:t>the</w:t>
            </w:r>
            <w:r>
              <w:rPr>
                <w:spacing w:val="-4"/>
                <w:sz w:val="24"/>
              </w:rPr>
              <w:t> </w:t>
            </w:r>
            <w:r>
              <w:rPr>
                <w:sz w:val="24"/>
              </w:rPr>
              <w:t>axis of</w:t>
            </w:r>
            <w:r>
              <w:rPr>
                <w:spacing w:val="-2"/>
                <w:sz w:val="24"/>
              </w:rPr>
              <w:t> </w:t>
            </w:r>
            <w:r>
              <w:rPr>
                <w:sz w:val="24"/>
              </w:rPr>
              <w:t>the</w:t>
            </w:r>
            <w:r>
              <w:rPr>
                <w:spacing w:val="-1"/>
                <w:sz w:val="24"/>
              </w:rPr>
              <w:t> </w:t>
            </w:r>
            <w:r>
              <w:rPr>
                <w:sz w:val="24"/>
              </w:rPr>
              <w:t>machine.</w:t>
            </w:r>
            <w:r>
              <w:rPr>
                <w:spacing w:val="-3"/>
                <w:sz w:val="24"/>
              </w:rPr>
              <w:t> </w:t>
            </w:r>
            <w:r>
              <w:rPr>
                <w:b/>
                <w:sz w:val="24"/>
              </w:rPr>
              <w:t>This</w:t>
            </w:r>
            <w:r>
              <w:rPr>
                <w:b/>
                <w:spacing w:val="-2"/>
                <w:sz w:val="24"/>
              </w:rPr>
              <w:t> </w:t>
            </w:r>
            <w:r>
              <w:rPr>
                <w:b/>
                <w:sz w:val="24"/>
              </w:rPr>
              <w:t>provides a</w:t>
            </w:r>
            <w:r>
              <w:rPr>
                <w:b/>
                <w:spacing w:val="-3"/>
                <w:sz w:val="24"/>
              </w:rPr>
              <w:t> </w:t>
            </w:r>
            <w:r>
              <w:rPr>
                <w:b/>
                <w:sz w:val="24"/>
              </w:rPr>
              <w:t>true</w:t>
            </w:r>
            <w:r>
              <w:rPr>
                <w:b/>
                <w:spacing w:val="-1"/>
                <w:sz w:val="24"/>
              </w:rPr>
              <w:t> </w:t>
            </w:r>
            <w:r>
              <w:rPr>
                <w:b/>
                <w:sz w:val="24"/>
              </w:rPr>
              <w:t>heading</w:t>
            </w:r>
            <w:r>
              <w:rPr>
                <w:sz w:val="24"/>
              </w:rPr>
              <w:t>. In</w:t>
            </w:r>
            <w:r>
              <w:rPr>
                <w:spacing w:val="-2"/>
                <w:sz w:val="24"/>
              </w:rPr>
              <w:t> </w:t>
            </w:r>
            <w:r>
              <w:rPr>
                <w:sz w:val="24"/>
              </w:rPr>
              <w:t>this</w:t>
            </w:r>
            <w:r>
              <w:rPr>
                <w:spacing w:val="-2"/>
                <w:sz w:val="24"/>
              </w:rPr>
              <w:t> orientation:</w:t>
            </w:r>
          </w:p>
          <w:p>
            <w:pPr>
              <w:pStyle w:val="TableParagraph"/>
              <w:numPr>
                <w:ilvl w:val="0"/>
                <w:numId w:val="9"/>
              </w:numPr>
              <w:tabs>
                <w:tab w:pos="517" w:val="left" w:leader="none"/>
              </w:tabs>
              <w:spacing w:line="240" w:lineRule="auto" w:before="0" w:after="0"/>
              <w:ind w:left="516" w:right="408" w:hanging="173"/>
              <w:jc w:val="left"/>
              <w:rPr>
                <w:sz w:val="24"/>
              </w:rPr>
            </w:pPr>
            <w:r>
              <w:rPr>
                <w:sz w:val="24"/>
              </w:rPr>
              <w:t>If</w:t>
            </w:r>
            <w:r>
              <w:rPr>
                <w:spacing w:val="-1"/>
                <w:sz w:val="24"/>
              </w:rPr>
              <w:t> </w:t>
            </w:r>
            <w:r>
              <w:rPr>
                <w:sz w:val="24"/>
              </w:rPr>
              <w:t>you</w:t>
            </w:r>
            <w:r>
              <w:rPr>
                <w:spacing w:val="-4"/>
                <w:sz w:val="24"/>
              </w:rPr>
              <w:t> </w:t>
            </w:r>
            <w:r>
              <w:rPr>
                <w:sz w:val="24"/>
              </w:rPr>
              <w:t>use</w:t>
            </w:r>
            <w:r>
              <w:rPr>
                <w:spacing w:val="-4"/>
                <w:sz w:val="24"/>
              </w:rPr>
              <w:t> </w:t>
            </w:r>
            <w:r>
              <w:rPr>
                <w:sz w:val="24"/>
              </w:rPr>
              <w:t>a</w:t>
            </w:r>
            <w:r>
              <w:rPr>
                <w:spacing w:val="-2"/>
                <w:sz w:val="24"/>
              </w:rPr>
              <w:t> </w:t>
            </w:r>
            <w:r>
              <w:rPr>
                <w:sz w:val="24"/>
              </w:rPr>
              <w:t>gyrocompass</w:t>
            </w:r>
            <w:r>
              <w:rPr>
                <w:spacing w:val="-3"/>
                <w:sz w:val="24"/>
              </w:rPr>
              <w:t> </w:t>
            </w:r>
            <w:r>
              <w:rPr>
                <w:sz w:val="24"/>
              </w:rPr>
              <w:t>and</w:t>
            </w:r>
            <w:r>
              <w:rPr>
                <w:spacing w:val="-4"/>
                <w:sz w:val="24"/>
              </w:rPr>
              <w:t> </w:t>
            </w:r>
            <w:r>
              <w:rPr>
                <w:sz w:val="24"/>
              </w:rPr>
              <w:t>there</w:t>
            </w:r>
            <w:r>
              <w:rPr>
                <w:spacing w:val="-4"/>
                <w:sz w:val="24"/>
              </w:rPr>
              <w:t> </w:t>
            </w:r>
            <w:r>
              <w:rPr>
                <w:sz w:val="24"/>
              </w:rPr>
              <w:t>is</w:t>
            </w:r>
            <w:r>
              <w:rPr>
                <w:spacing w:val="-3"/>
                <w:sz w:val="24"/>
              </w:rPr>
              <w:t> </w:t>
            </w:r>
            <w:r>
              <w:rPr>
                <w:sz w:val="24"/>
              </w:rPr>
              <w:t>a</w:t>
            </w:r>
            <w:r>
              <w:rPr>
                <w:spacing w:val="-5"/>
                <w:sz w:val="24"/>
              </w:rPr>
              <w:t> </w:t>
            </w:r>
            <w:r>
              <w:rPr>
                <w:sz w:val="24"/>
              </w:rPr>
              <w:t>need</w:t>
            </w:r>
            <w:r>
              <w:rPr>
                <w:spacing w:val="-4"/>
                <w:sz w:val="24"/>
              </w:rPr>
              <w:t> </w:t>
            </w:r>
            <w:r>
              <w:rPr>
                <w:sz w:val="24"/>
              </w:rPr>
              <w:t>to</w:t>
            </w:r>
            <w:r>
              <w:rPr>
                <w:spacing w:val="-4"/>
                <w:sz w:val="24"/>
              </w:rPr>
              <w:t> </w:t>
            </w:r>
            <w:r>
              <w:rPr>
                <w:sz w:val="24"/>
              </w:rPr>
              <w:t>align</w:t>
            </w:r>
            <w:r>
              <w:rPr>
                <w:spacing w:val="-2"/>
                <w:sz w:val="24"/>
              </w:rPr>
              <w:t> </w:t>
            </w:r>
            <w:r>
              <w:rPr>
                <w:sz w:val="24"/>
              </w:rPr>
              <w:t>the</w:t>
            </w:r>
            <w:r>
              <w:rPr>
                <w:spacing w:val="-5"/>
                <w:sz w:val="24"/>
              </w:rPr>
              <w:t> </w:t>
            </w:r>
            <w:r>
              <w:rPr>
                <w:sz w:val="24"/>
              </w:rPr>
              <w:t>Vector</w:t>
            </w:r>
            <w:r>
              <w:rPr>
                <w:spacing w:val="-2"/>
                <w:sz w:val="24"/>
              </w:rPr>
              <w:t> </w:t>
            </w:r>
            <w:r>
              <w:rPr>
                <w:sz w:val="24"/>
              </w:rPr>
              <w:t>smart antenna, you can enter a heading bias in the V500 to calibrate the physical heading to the true heading of the machine.</w:t>
            </w:r>
          </w:p>
          <w:p>
            <w:pPr>
              <w:pStyle w:val="TableParagraph"/>
              <w:numPr>
                <w:ilvl w:val="0"/>
                <w:numId w:val="9"/>
              </w:numPr>
              <w:tabs>
                <w:tab w:pos="517" w:val="left" w:leader="none"/>
              </w:tabs>
              <w:spacing w:line="290" w:lineRule="atLeast" w:before="0" w:after="0"/>
              <w:ind w:left="516" w:right="1048" w:hanging="173"/>
              <w:jc w:val="left"/>
              <w:rPr>
                <w:sz w:val="24"/>
              </w:rPr>
            </w:pPr>
            <w:r>
              <w:rPr>
                <w:sz w:val="24"/>
              </w:rPr>
              <w:t>You may need to adjust the pitch/roll output to calibrate the measurement</w:t>
            </w:r>
            <w:r>
              <w:rPr>
                <w:spacing w:val="-4"/>
                <w:sz w:val="24"/>
              </w:rPr>
              <w:t> </w:t>
            </w:r>
            <w:r>
              <w:rPr>
                <w:sz w:val="24"/>
              </w:rPr>
              <w:t>if</w:t>
            </w:r>
            <w:r>
              <w:rPr>
                <w:spacing w:val="-4"/>
                <w:sz w:val="24"/>
              </w:rPr>
              <w:t> </w:t>
            </w:r>
            <w:r>
              <w:rPr>
                <w:sz w:val="24"/>
              </w:rPr>
              <w:t>the</w:t>
            </w:r>
            <w:r>
              <w:rPr>
                <w:spacing w:val="-4"/>
                <w:sz w:val="24"/>
              </w:rPr>
              <w:t> </w:t>
            </w:r>
            <w:r>
              <w:rPr>
                <w:sz w:val="24"/>
              </w:rPr>
              <w:t>Vector</w:t>
            </w:r>
            <w:r>
              <w:rPr>
                <w:spacing w:val="-2"/>
                <w:sz w:val="24"/>
              </w:rPr>
              <w:t> </w:t>
            </w:r>
            <w:r>
              <w:rPr>
                <w:sz w:val="24"/>
              </w:rPr>
              <w:t>is</w:t>
            </w:r>
            <w:r>
              <w:rPr>
                <w:spacing w:val="-5"/>
                <w:sz w:val="24"/>
              </w:rPr>
              <w:t> </w:t>
            </w:r>
            <w:r>
              <w:rPr>
                <w:sz w:val="24"/>
              </w:rPr>
              <w:t>not</w:t>
            </w:r>
            <w:r>
              <w:rPr>
                <w:spacing w:val="-4"/>
                <w:sz w:val="24"/>
              </w:rPr>
              <w:t> </w:t>
            </w:r>
            <w:r>
              <w:rPr>
                <w:sz w:val="24"/>
              </w:rPr>
              <w:t>installed</w:t>
            </w:r>
            <w:r>
              <w:rPr>
                <w:spacing w:val="-1"/>
                <w:sz w:val="24"/>
              </w:rPr>
              <w:t> </w:t>
            </w:r>
            <w:r>
              <w:rPr>
                <w:sz w:val="24"/>
              </w:rPr>
              <w:t>in</w:t>
            </w:r>
            <w:r>
              <w:rPr>
                <w:spacing w:val="-4"/>
                <w:sz w:val="24"/>
              </w:rPr>
              <w:t> </w:t>
            </w:r>
            <w:r>
              <w:rPr>
                <w:sz w:val="24"/>
              </w:rPr>
              <w:t>a</w:t>
            </w:r>
            <w:r>
              <w:rPr>
                <w:spacing w:val="-5"/>
                <w:sz w:val="24"/>
              </w:rPr>
              <w:t> </w:t>
            </w:r>
            <w:r>
              <w:rPr>
                <w:sz w:val="24"/>
              </w:rPr>
              <w:t>horizontal</w:t>
            </w:r>
            <w:r>
              <w:rPr>
                <w:spacing w:val="-5"/>
                <w:sz w:val="24"/>
              </w:rPr>
              <w:t> </w:t>
            </w:r>
            <w:r>
              <w:rPr>
                <w:sz w:val="24"/>
              </w:rPr>
              <w:t>plane.</w:t>
            </w:r>
          </w:p>
        </w:tc>
      </w:tr>
    </w:tbl>
    <w:p>
      <w:pPr>
        <w:pStyle w:val="BodyText"/>
        <w:spacing w:before="2"/>
        <w:rPr>
          <w:i/>
          <w:sz w:val="18"/>
        </w:rPr>
      </w:pPr>
      <w:r>
        <w:rPr/>
        <w:pict>
          <v:rect style="position:absolute;margin-left:156.600006pt;margin-top:12.29pt;width:384.84pt;height:.72pt;mso-position-horizontal-relative:page;mso-position-vertical-relative:paragraph;z-index:-15699968;mso-wrap-distance-left:0;mso-wrap-distance-right:0" id="docshape117" filled="true" fillcolor="#000000" stroked="false">
            <v:fill type="solid"/>
            <w10:wrap type="topAndBottom"/>
          </v:rect>
        </w:pict>
      </w: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0"/>
        <w:gridCol w:w="7539"/>
      </w:tblGrid>
      <w:tr>
        <w:trPr>
          <w:trHeight w:val="2932" w:hRule="atLeast"/>
        </w:trPr>
        <w:tc>
          <w:tcPr>
            <w:tcW w:w="1550" w:type="dxa"/>
          </w:tcPr>
          <w:p>
            <w:pPr>
              <w:pStyle w:val="TableParagraph"/>
              <w:spacing w:line="225" w:lineRule="exact"/>
              <w:ind w:left="50"/>
              <w:rPr>
                <w:b/>
                <w:sz w:val="22"/>
              </w:rPr>
            </w:pPr>
            <w:bookmarkStart w:name="Perpendicular orientation" w:id="50"/>
            <w:bookmarkEnd w:id="50"/>
            <w:r>
              <w:rPr/>
            </w:r>
            <w:r>
              <w:rPr>
                <w:b/>
                <w:spacing w:val="-2"/>
                <w:sz w:val="22"/>
              </w:rPr>
              <w:t>Perpendicular</w:t>
            </w:r>
          </w:p>
          <w:p>
            <w:pPr>
              <w:pStyle w:val="TableParagraph"/>
              <w:ind w:left="50"/>
              <w:rPr>
                <w:b/>
                <w:sz w:val="22"/>
              </w:rPr>
            </w:pPr>
            <w:r>
              <w:rPr>
                <w:b/>
                <w:spacing w:val="-2"/>
                <w:sz w:val="22"/>
              </w:rPr>
              <w:t>orientation</w:t>
            </w:r>
          </w:p>
        </w:tc>
        <w:tc>
          <w:tcPr>
            <w:tcW w:w="7539" w:type="dxa"/>
          </w:tcPr>
          <w:p>
            <w:pPr>
              <w:pStyle w:val="TableParagraph"/>
              <w:spacing w:line="249" w:lineRule="exact"/>
              <w:ind w:left="220"/>
              <w:rPr>
                <w:sz w:val="24"/>
              </w:rPr>
            </w:pPr>
            <w:r>
              <w:rPr>
                <w:sz w:val="24"/>
              </w:rPr>
              <w:t>You can</w:t>
            </w:r>
            <w:r>
              <w:rPr>
                <w:spacing w:val="1"/>
                <w:sz w:val="24"/>
              </w:rPr>
              <w:t> </w:t>
            </w:r>
            <w:r>
              <w:rPr>
                <w:sz w:val="24"/>
              </w:rPr>
              <w:t>also</w:t>
            </w:r>
            <w:r>
              <w:rPr>
                <w:spacing w:val="-3"/>
                <w:sz w:val="24"/>
              </w:rPr>
              <w:t> </w:t>
            </w:r>
            <w:r>
              <w:rPr>
                <w:sz w:val="24"/>
              </w:rPr>
              <w:t>install</w:t>
            </w:r>
            <w:r>
              <w:rPr>
                <w:spacing w:val="-3"/>
                <w:sz w:val="24"/>
              </w:rPr>
              <w:t> </w:t>
            </w:r>
            <w:r>
              <w:rPr>
                <w:sz w:val="24"/>
              </w:rPr>
              <w:t>the</w:t>
            </w:r>
            <w:r>
              <w:rPr>
                <w:spacing w:val="-3"/>
                <w:sz w:val="24"/>
              </w:rPr>
              <w:t> </w:t>
            </w:r>
            <w:r>
              <w:rPr>
                <w:sz w:val="24"/>
              </w:rPr>
              <w:t>antennas</w:t>
            </w:r>
            <w:r>
              <w:rPr>
                <w:spacing w:val="-1"/>
                <w:sz w:val="24"/>
              </w:rPr>
              <w:t> </w:t>
            </w:r>
            <w:r>
              <w:rPr>
                <w:sz w:val="24"/>
              </w:rPr>
              <w:t>so</w:t>
            </w:r>
            <w:r>
              <w:rPr>
                <w:spacing w:val="-2"/>
                <w:sz w:val="24"/>
              </w:rPr>
              <w:t> </w:t>
            </w:r>
            <w:r>
              <w:rPr>
                <w:sz w:val="24"/>
              </w:rPr>
              <w:t>they</w:t>
            </w:r>
            <w:r>
              <w:rPr>
                <w:spacing w:val="-1"/>
                <w:sz w:val="24"/>
              </w:rPr>
              <w:t> </w:t>
            </w:r>
            <w:r>
              <w:rPr>
                <w:sz w:val="24"/>
              </w:rPr>
              <w:t>are</w:t>
            </w:r>
            <w:r>
              <w:rPr>
                <w:spacing w:val="-1"/>
                <w:sz w:val="24"/>
              </w:rPr>
              <w:t> </w:t>
            </w:r>
            <w:r>
              <w:rPr>
                <w:sz w:val="24"/>
              </w:rPr>
              <w:t>oriented</w:t>
            </w:r>
            <w:r>
              <w:rPr>
                <w:spacing w:val="-2"/>
                <w:sz w:val="24"/>
              </w:rPr>
              <w:t> </w:t>
            </w:r>
            <w:r>
              <w:rPr>
                <w:sz w:val="24"/>
              </w:rPr>
              <w:t>perpendicular</w:t>
            </w:r>
            <w:r>
              <w:rPr>
                <w:spacing w:val="-3"/>
                <w:sz w:val="24"/>
              </w:rPr>
              <w:t> </w:t>
            </w:r>
            <w:r>
              <w:rPr>
                <w:sz w:val="24"/>
              </w:rPr>
              <w:t>to</w:t>
            </w:r>
            <w:r>
              <w:rPr>
                <w:spacing w:val="-2"/>
                <w:sz w:val="24"/>
              </w:rPr>
              <w:t> </w:t>
            </w:r>
            <w:r>
              <w:rPr>
                <w:spacing w:val="-5"/>
                <w:sz w:val="24"/>
              </w:rPr>
              <w:t>the</w:t>
            </w:r>
          </w:p>
          <w:p>
            <w:pPr>
              <w:pStyle w:val="TableParagraph"/>
              <w:spacing w:line="292" w:lineRule="exact"/>
              <w:ind w:left="220"/>
              <w:rPr>
                <w:sz w:val="24"/>
              </w:rPr>
            </w:pPr>
            <w:r>
              <w:rPr>
                <w:sz w:val="24"/>
              </w:rPr>
              <w:t>centerline</w:t>
            </w:r>
            <w:r>
              <w:rPr>
                <w:spacing w:val="-3"/>
                <w:sz w:val="24"/>
              </w:rPr>
              <w:t> </w:t>
            </w:r>
            <w:r>
              <w:rPr>
                <w:sz w:val="24"/>
              </w:rPr>
              <w:t>of</w:t>
            </w:r>
            <w:r>
              <w:rPr>
                <w:spacing w:val="-2"/>
                <w:sz w:val="24"/>
              </w:rPr>
              <w:t> </w:t>
            </w:r>
            <w:r>
              <w:rPr>
                <w:sz w:val="24"/>
              </w:rPr>
              <w:t>the machine’s</w:t>
            </w:r>
            <w:r>
              <w:rPr>
                <w:spacing w:val="-1"/>
                <w:sz w:val="24"/>
              </w:rPr>
              <w:t> </w:t>
            </w:r>
            <w:r>
              <w:rPr>
                <w:sz w:val="24"/>
              </w:rPr>
              <w:t>axis.</w:t>
            </w:r>
            <w:r>
              <w:rPr>
                <w:spacing w:val="-1"/>
                <w:sz w:val="24"/>
              </w:rPr>
              <w:t> </w:t>
            </w:r>
            <w:r>
              <w:rPr>
                <w:sz w:val="24"/>
              </w:rPr>
              <w:t>In</w:t>
            </w:r>
            <w:r>
              <w:rPr>
                <w:spacing w:val="-2"/>
                <w:sz w:val="24"/>
              </w:rPr>
              <w:t> </w:t>
            </w:r>
            <w:r>
              <w:rPr>
                <w:sz w:val="24"/>
              </w:rPr>
              <w:t>this</w:t>
            </w:r>
            <w:r>
              <w:rPr>
                <w:spacing w:val="-3"/>
                <w:sz w:val="24"/>
              </w:rPr>
              <w:t> </w:t>
            </w:r>
            <w:r>
              <w:rPr>
                <w:spacing w:val="-2"/>
                <w:sz w:val="24"/>
              </w:rPr>
              <w:t>orientation:</w:t>
            </w:r>
          </w:p>
          <w:p>
            <w:pPr>
              <w:pStyle w:val="TableParagraph"/>
              <w:numPr>
                <w:ilvl w:val="0"/>
                <w:numId w:val="10"/>
              </w:numPr>
              <w:tabs>
                <w:tab w:pos="394" w:val="left" w:leader="none"/>
              </w:tabs>
              <w:spacing w:line="240" w:lineRule="auto" w:before="0" w:after="0"/>
              <w:ind w:left="393" w:right="66" w:hanging="173"/>
              <w:jc w:val="left"/>
              <w:rPr>
                <w:sz w:val="24"/>
              </w:rPr>
            </w:pPr>
            <w:r>
              <w:rPr>
                <w:sz w:val="24"/>
              </w:rPr>
              <w:t>Enter</w:t>
            </w:r>
            <w:r>
              <w:rPr>
                <w:spacing w:val="-2"/>
                <w:sz w:val="24"/>
              </w:rPr>
              <w:t> </w:t>
            </w:r>
            <w:r>
              <w:rPr>
                <w:sz w:val="24"/>
              </w:rPr>
              <w:t>a</w:t>
            </w:r>
            <w:r>
              <w:rPr>
                <w:spacing w:val="-5"/>
                <w:sz w:val="24"/>
              </w:rPr>
              <w:t> </w:t>
            </w:r>
            <w:r>
              <w:rPr>
                <w:sz w:val="24"/>
              </w:rPr>
              <w:t>heading</w:t>
            </w:r>
            <w:r>
              <w:rPr>
                <w:spacing w:val="-5"/>
                <w:sz w:val="24"/>
              </w:rPr>
              <w:t> </w:t>
            </w:r>
            <w:r>
              <w:rPr>
                <w:sz w:val="24"/>
              </w:rPr>
              <w:t>bias</w:t>
            </w:r>
            <w:r>
              <w:rPr>
                <w:spacing w:val="-5"/>
                <w:sz w:val="24"/>
              </w:rPr>
              <w:t> </w:t>
            </w:r>
            <w:r>
              <w:rPr>
                <w:sz w:val="24"/>
              </w:rPr>
              <w:t>of</w:t>
            </w:r>
            <w:r>
              <w:rPr>
                <w:spacing w:val="-4"/>
                <w:sz w:val="24"/>
              </w:rPr>
              <w:t> </w:t>
            </w:r>
            <w:r>
              <w:rPr>
                <w:sz w:val="24"/>
              </w:rPr>
              <w:t>+90°</w:t>
            </w:r>
            <w:r>
              <w:rPr>
                <w:spacing w:val="-2"/>
                <w:sz w:val="24"/>
              </w:rPr>
              <w:t> </w:t>
            </w:r>
            <w:r>
              <w:rPr>
                <w:sz w:val="24"/>
              </w:rPr>
              <w:t>if</w:t>
            </w:r>
            <w:r>
              <w:rPr>
                <w:spacing w:val="-4"/>
                <w:sz w:val="24"/>
              </w:rPr>
              <w:t> </w:t>
            </w:r>
            <w:r>
              <w:rPr>
                <w:sz w:val="24"/>
              </w:rPr>
              <w:t>the</w:t>
            </w:r>
            <w:r>
              <w:rPr>
                <w:spacing w:val="-4"/>
                <w:sz w:val="24"/>
              </w:rPr>
              <w:t> </w:t>
            </w:r>
            <w:r>
              <w:rPr>
                <w:sz w:val="24"/>
              </w:rPr>
              <w:t>primary</w:t>
            </w:r>
            <w:r>
              <w:rPr>
                <w:spacing w:val="-3"/>
                <w:sz w:val="24"/>
              </w:rPr>
              <w:t> </w:t>
            </w:r>
            <w:r>
              <w:rPr>
                <w:sz w:val="24"/>
              </w:rPr>
              <w:t>antenna</w:t>
            </w:r>
            <w:r>
              <w:rPr>
                <w:spacing w:val="-2"/>
                <w:sz w:val="24"/>
              </w:rPr>
              <w:t> </w:t>
            </w:r>
            <w:r>
              <w:rPr>
                <w:sz w:val="24"/>
              </w:rPr>
              <w:t>is</w:t>
            </w:r>
            <w:r>
              <w:rPr>
                <w:spacing w:val="-3"/>
                <w:sz w:val="24"/>
              </w:rPr>
              <w:t> </w:t>
            </w:r>
            <w:r>
              <w:rPr>
                <w:sz w:val="24"/>
              </w:rPr>
              <w:t>on</w:t>
            </w:r>
            <w:r>
              <w:rPr>
                <w:spacing w:val="-1"/>
                <w:sz w:val="24"/>
              </w:rPr>
              <w:t> </w:t>
            </w:r>
            <w:r>
              <w:rPr>
                <w:sz w:val="24"/>
              </w:rPr>
              <w:t>the</w:t>
            </w:r>
            <w:r>
              <w:rPr>
                <w:spacing w:val="-4"/>
                <w:sz w:val="24"/>
              </w:rPr>
              <w:t> </w:t>
            </w:r>
            <w:r>
              <w:rPr>
                <w:sz w:val="24"/>
              </w:rPr>
              <w:t>right</w:t>
            </w:r>
            <w:r>
              <w:rPr>
                <w:spacing w:val="-1"/>
                <w:sz w:val="24"/>
              </w:rPr>
              <w:t> </w:t>
            </w:r>
            <w:r>
              <w:rPr>
                <w:sz w:val="24"/>
              </w:rPr>
              <w:t>side</w:t>
            </w:r>
            <w:r>
              <w:rPr>
                <w:spacing w:val="-2"/>
                <w:sz w:val="24"/>
              </w:rPr>
              <w:t> </w:t>
            </w:r>
            <w:r>
              <w:rPr>
                <w:sz w:val="24"/>
              </w:rPr>
              <w:t>of the machine and -90° if the primary antenna is on the left side of the </w:t>
            </w:r>
            <w:r>
              <w:rPr>
                <w:spacing w:val="-2"/>
                <w:sz w:val="24"/>
              </w:rPr>
              <w:t>machine.</w:t>
            </w:r>
          </w:p>
          <w:p>
            <w:pPr>
              <w:pStyle w:val="TableParagraph"/>
              <w:numPr>
                <w:ilvl w:val="0"/>
                <w:numId w:val="10"/>
              </w:numPr>
              <w:tabs>
                <w:tab w:pos="394" w:val="left" w:leader="none"/>
              </w:tabs>
              <w:spacing w:line="242" w:lineRule="auto" w:before="0" w:after="0"/>
              <w:ind w:left="393" w:right="245" w:hanging="173"/>
              <w:jc w:val="left"/>
              <w:rPr>
                <w:sz w:val="24"/>
              </w:rPr>
            </w:pPr>
            <w:r>
              <w:rPr>
                <w:sz w:val="24"/>
              </w:rPr>
              <w:t>Configure</w:t>
            </w:r>
            <w:r>
              <w:rPr>
                <w:spacing w:val="-3"/>
                <w:sz w:val="24"/>
              </w:rPr>
              <w:t> </w:t>
            </w:r>
            <w:r>
              <w:rPr>
                <w:sz w:val="24"/>
              </w:rPr>
              <w:t>the</w:t>
            </w:r>
            <w:r>
              <w:rPr>
                <w:spacing w:val="-3"/>
                <w:sz w:val="24"/>
              </w:rPr>
              <w:t> </w:t>
            </w:r>
            <w:r>
              <w:rPr>
                <w:sz w:val="24"/>
              </w:rPr>
              <w:t>receiver</w:t>
            </w:r>
            <w:r>
              <w:rPr>
                <w:spacing w:val="-4"/>
                <w:sz w:val="24"/>
              </w:rPr>
              <w:t> </w:t>
            </w:r>
            <w:r>
              <w:rPr>
                <w:sz w:val="24"/>
              </w:rPr>
              <w:t>to</w:t>
            </w:r>
            <w:r>
              <w:rPr>
                <w:spacing w:val="-3"/>
                <w:sz w:val="24"/>
              </w:rPr>
              <w:t> </w:t>
            </w:r>
            <w:r>
              <w:rPr>
                <w:sz w:val="24"/>
              </w:rPr>
              <w:t>specify</w:t>
            </w:r>
            <w:r>
              <w:rPr>
                <w:spacing w:val="-5"/>
                <w:sz w:val="24"/>
              </w:rPr>
              <w:t> </w:t>
            </w:r>
            <w:r>
              <w:rPr>
                <w:sz w:val="24"/>
              </w:rPr>
              <w:t>the</w:t>
            </w:r>
            <w:r>
              <w:rPr>
                <w:spacing w:val="-1"/>
                <w:sz w:val="24"/>
              </w:rPr>
              <w:t> </w:t>
            </w:r>
            <w:r>
              <w:rPr>
                <w:sz w:val="24"/>
              </w:rPr>
              <w:t>GNSS</w:t>
            </w:r>
            <w:r>
              <w:rPr>
                <w:spacing w:val="-4"/>
                <w:sz w:val="24"/>
              </w:rPr>
              <w:t> </w:t>
            </w:r>
            <w:r>
              <w:rPr>
                <w:sz w:val="24"/>
              </w:rPr>
              <w:t>smart</w:t>
            </w:r>
            <w:r>
              <w:rPr>
                <w:spacing w:val="-5"/>
                <w:sz w:val="24"/>
              </w:rPr>
              <w:t> </w:t>
            </w:r>
            <w:r>
              <w:rPr>
                <w:sz w:val="24"/>
              </w:rPr>
              <w:t>antenna</w:t>
            </w:r>
            <w:r>
              <w:rPr>
                <w:spacing w:val="-4"/>
                <w:sz w:val="24"/>
              </w:rPr>
              <w:t> </w:t>
            </w:r>
            <w:r>
              <w:rPr>
                <w:sz w:val="24"/>
              </w:rPr>
              <w:t>is</w:t>
            </w:r>
            <w:r>
              <w:rPr>
                <w:spacing w:val="-2"/>
                <w:sz w:val="24"/>
              </w:rPr>
              <w:t> </w:t>
            </w:r>
            <w:r>
              <w:rPr>
                <w:sz w:val="24"/>
              </w:rPr>
              <w:t>measuring the roll axis using the V500 WebUI.</w:t>
            </w:r>
          </w:p>
          <w:p>
            <w:pPr>
              <w:pStyle w:val="TableParagraph"/>
              <w:numPr>
                <w:ilvl w:val="0"/>
                <w:numId w:val="10"/>
              </w:numPr>
              <w:tabs>
                <w:tab w:pos="394" w:val="left" w:leader="none"/>
              </w:tabs>
              <w:spacing w:line="301" w:lineRule="exact" w:before="0" w:after="0"/>
              <w:ind w:left="393" w:right="0" w:hanging="174"/>
              <w:jc w:val="left"/>
              <w:rPr>
                <w:sz w:val="24"/>
              </w:rPr>
            </w:pPr>
            <w:r>
              <w:rPr>
                <w:sz w:val="24"/>
              </w:rPr>
              <w:t>Enter</w:t>
            </w:r>
            <w:r>
              <w:rPr>
                <w:spacing w:val="-2"/>
                <w:sz w:val="24"/>
              </w:rPr>
              <w:t> </w:t>
            </w:r>
            <w:r>
              <w:rPr>
                <w:sz w:val="24"/>
              </w:rPr>
              <w:t>a</w:t>
            </w:r>
            <w:r>
              <w:rPr>
                <w:spacing w:val="-3"/>
                <w:sz w:val="24"/>
              </w:rPr>
              <w:t> </w:t>
            </w:r>
            <w:r>
              <w:rPr>
                <w:sz w:val="24"/>
              </w:rPr>
              <w:t>roll</w:t>
            </w:r>
            <w:r>
              <w:rPr>
                <w:spacing w:val="-2"/>
                <w:sz w:val="24"/>
              </w:rPr>
              <w:t> </w:t>
            </w:r>
            <w:r>
              <w:rPr>
                <w:sz w:val="24"/>
              </w:rPr>
              <w:t>bias</w:t>
            </w:r>
            <w:r>
              <w:rPr>
                <w:spacing w:val="-3"/>
                <w:sz w:val="24"/>
              </w:rPr>
              <w:t> </w:t>
            </w:r>
            <w:r>
              <w:rPr>
                <w:sz w:val="24"/>
              </w:rPr>
              <w:t>to</w:t>
            </w:r>
            <w:r>
              <w:rPr>
                <w:spacing w:val="-2"/>
                <w:sz w:val="24"/>
              </w:rPr>
              <w:t> </w:t>
            </w:r>
            <w:r>
              <w:rPr>
                <w:sz w:val="24"/>
              </w:rPr>
              <w:t>properly output</w:t>
            </w:r>
            <w:r>
              <w:rPr>
                <w:spacing w:val="-2"/>
                <w:sz w:val="24"/>
              </w:rPr>
              <w:t> </w:t>
            </w:r>
            <w:r>
              <w:rPr>
                <w:sz w:val="24"/>
              </w:rPr>
              <w:t>the pitch</w:t>
            </w:r>
            <w:r>
              <w:rPr>
                <w:spacing w:val="-1"/>
                <w:sz w:val="24"/>
              </w:rPr>
              <w:t> </w:t>
            </w:r>
            <w:r>
              <w:rPr>
                <w:sz w:val="24"/>
              </w:rPr>
              <w:t>and</w:t>
            </w:r>
            <w:r>
              <w:rPr>
                <w:spacing w:val="-2"/>
                <w:sz w:val="24"/>
              </w:rPr>
              <w:t> </w:t>
            </w:r>
            <w:r>
              <w:rPr>
                <w:sz w:val="24"/>
              </w:rPr>
              <w:t>roll </w:t>
            </w:r>
            <w:r>
              <w:rPr>
                <w:spacing w:val="-2"/>
                <w:sz w:val="24"/>
              </w:rPr>
              <w:t>values.</w:t>
            </w:r>
          </w:p>
          <w:p>
            <w:pPr>
              <w:pStyle w:val="TableParagraph"/>
              <w:numPr>
                <w:ilvl w:val="0"/>
                <w:numId w:val="10"/>
              </w:numPr>
              <w:tabs>
                <w:tab w:pos="394" w:val="left" w:leader="none"/>
              </w:tabs>
              <w:spacing w:line="296" w:lineRule="exact" w:before="0" w:after="0"/>
              <w:ind w:left="393" w:right="934" w:hanging="173"/>
              <w:jc w:val="left"/>
              <w:rPr>
                <w:sz w:val="24"/>
              </w:rPr>
            </w:pPr>
            <w:r>
              <w:rPr>
                <w:sz w:val="24"/>
              </w:rPr>
              <w:t>You may need to adjust the pitch/roll output to calibrate the measurement</w:t>
            </w:r>
            <w:r>
              <w:rPr>
                <w:spacing w:val="-4"/>
                <w:sz w:val="24"/>
              </w:rPr>
              <w:t> </w:t>
            </w:r>
            <w:r>
              <w:rPr>
                <w:sz w:val="24"/>
              </w:rPr>
              <w:t>if</w:t>
            </w:r>
            <w:r>
              <w:rPr>
                <w:spacing w:val="-4"/>
                <w:sz w:val="24"/>
              </w:rPr>
              <w:t> </w:t>
            </w:r>
            <w:r>
              <w:rPr>
                <w:sz w:val="24"/>
              </w:rPr>
              <w:t>the</w:t>
            </w:r>
            <w:r>
              <w:rPr>
                <w:spacing w:val="-4"/>
                <w:sz w:val="24"/>
              </w:rPr>
              <w:t> </w:t>
            </w:r>
            <w:r>
              <w:rPr>
                <w:sz w:val="24"/>
              </w:rPr>
              <w:t>Vector</w:t>
            </w:r>
            <w:r>
              <w:rPr>
                <w:spacing w:val="-2"/>
                <w:sz w:val="24"/>
              </w:rPr>
              <w:t> </w:t>
            </w:r>
            <w:r>
              <w:rPr>
                <w:sz w:val="24"/>
              </w:rPr>
              <w:t>is</w:t>
            </w:r>
            <w:r>
              <w:rPr>
                <w:spacing w:val="-5"/>
                <w:sz w:val="24"/>
              </w:rPr>
              <w:t> </w:t>
            </w:r>
            <w:r>
              <w:rPr>
                <w:sz w:val="24"/>
              </w:rPr>
              <w:t>not</w:t>
            </w:r>
            <w:r>
              <w:rPr>
                <w:spacing w:val="-4"/>
                <w:sz w:val="24"/>
              </w:rPr>
              <w:t> </w:t>
            </w:r>
            <w:r>
              <w:rPr>
                <w:sz w:val="24"/>
              </w:rPr>
              <w:t>installed</w:t>
            </w:r>
            <w:r>
              <w:rPr>
                <w:spacing w:val="-1"/>
                <w:sz w:val="24"/>
              </w:rPr>
              <w:t> </w:t>
            </w:r>
            <w:r>
              <w:rPr>
                <w:sz w:val="24"/>
              </w:rPr>
              <w:t>in</w:t>
            </w:r>
            <w:r>
              <w:rPr>
                <w:spacing w:val="-4"/>
                <w:sz w:val="24"/>
              </w:rPr>
              <w:t> </w:t>
            </w:r>
            <w:r>
              <w:rPr>
                <w:sz w:val="24"/>
              </w:rPr>
              <w:t>a</w:t>
            </w:r>
            <w:r>
              <w:rPr>
                <w:spacing w:val="-5"/>
                <w:sz w:val="24"/>
              </w:rPr>
              <w:t> </w:t>
            </w:r>
            <w:r>
              <w:rPr>
                <w:sz w:val="24"/>
              </w:rPr>
              <w:t>horizontal</w:t>
            </w:r>
            <w:r>
              <w:rPr>
                <w:spacing w:val="-5"/>
                <w:sz w:val="24"/>
              </w:rPr>
              <w:t> </w:t>
            </w:r>
            <w:r>
              <w:rPr>
                <w:sz w:val="24"/>
              </w:rPr>
              <w:t>plane.</w:t>
            </w:r>
          </w:p>
        </w:tc>
      </w:tr>
    </w:tbl>
    <w:p>
      <w:pPr>
        <w:pStyle w:val="BodyText"/>
        <w:spacing w:before="1"/>
        <w:rPr>
          <w:i/>
          <w:sz w:val="18"/>
        </w:rPr>
      </w:pPr>
      <w:r>
        <w:rPr/>
        <w:pict>
          <v:rect style="position:absolute;margin-left:156.600006pt;margin-top:12.28pt;width:384.84pt;height:.72pt;mso-position-horizontal-relative:page;mso-position-vertical-relative:paragraph;z-index:-15699456;mso-wrap-distance-left:0;mso-wrap-distance-right:0" id="docshape118"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44"/>
          <w:footerReference w:type="default" r:id="rId45"/>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7650"/>
      </w:tblGrid>
      <w:tr>
        <w:trPr>
          <w:trHeight w:val="6155" w:hRule="atLeast"/>
        </w:trPr>
        <w:tc>
          <w:tcPr>
            <w:tcW w:w="1564" w:type="dxa"/>
          </w:tcPr>
          <w:p>
            <w:pPr>
              <w:pStyle w:val="TableParagraph"/>
              <w:spacing w:line="225" w:lineRule="exact"/>
              <w:ind w:left="50"/>
              <w:rPr>
                <w:b/>
                <w:sz w:val="22"/>
              </w:rPr>
            </w:pPr>
            <w:bookmarkStart w:name="Mounting orientation example" w:id="51"/>
            <w:bookmarkEnd w:id="51"/>
            <w:r>
              <w:rPr/>
            </w:r>
            <w:r>
              <w:rPr>
                <w:b/>
                <w:spacing w:val="-2"/>
                <w:sz w:val="22"/>
              </w:rPr>
              <w:t>Mounting</w:t>
            </w:r>
          </w:p>
          <w:p>
            <w:pPr>
              <w:pStyle w:val="TableParagraph"/>
              <w:spacing w:line="237" w:lineRule="auto" w:before="2"/>
              <w:ind w:left="50"/>
              <w:rPr>
                <w:b/>
                <w:sz w:val="22"/>
              </w:rPr>
            </w:pPr>
            <w:r>
              <w:rPr>
                <w:b/>
                <w:spacing w:val="-2"/>
                <w:sz w:val="22"/>
              </w:rPr>
              <w:t>orientation example</w:t>
            </w:r>
          </w:p>
        </w:tc>
        <w:tc>
          <w:tcPr>
            <w:tcW w:w="7650" w:type="dxa"/>
          </w:tcPr>
          <w:p>
            <w:pPr>
              <w:pStyle w:val="TableParagraph"/>
              <w:ind w:left="0"/>
              <w:rPr>
                <w:i/>
                <w:sz w:val="20"/>
              </w:rPr>
            </w:pPr>
          </w:p>
          <w:p>
            <w:pPr>
              <w:pStyle w:val="TableParagraph"/>
              <w:ind w:left="0"/>
              <w:rPr>
                <w:i/>
                <w:sz w:val="20"/>
              </w:rPr>
            </w:pPr>
          </w:p>
          <w:p>
            <w:pPr>
              <w:pStyle w:val="TableParagraph"/>
              <w:spacing w:before="2" w:after="1"/>
              <w:ind w:left="0"/>
              <w:rPr>
                <w:i/>
                <w:sz w:val="11"/>
              </w:rPr>
            </w:pPr>
          </w:p>
          <w:p>
            <w:pPr>
              <w:pStyle w:val="TableParagraph"/>
              <w:ind w:left="394"/>
              <w:rPr>
                <w:sz w:val="20"/>
              </w:rPr>
            </w:pPr>
            <w:r>
              <w:rPr>
                <w:sz w:val="20"/>
              </w:rPr>
              <w:drawing>
                <wp:inline distT="0" distB="0" distL="0" distR="0">
                  <wp:extent cx="4576985" cy="3090672"/>
                  <wp:effectExtent l="0" t="0" r="0" b="0"/>
                  <wp:docPr id="39" name="image14.jpeg"/>
                  <wp:cNvGraphicFramePr>
                    <a:graphicFrameLocks noChangeAspect="1"/>
                  </wp:cNvGraphicFramePr>
                  <a:graphic>
                    <a:graphicData uri="http://schemas.openxmlformats.org/drawingml/2006/picture">
                      <pic:pic>
                        <pic:nvPicPr>
                          <pic:cNvPr id="40" name="image14.jpeg"/>
                          <pic:cNvPicPr/>
                        </pic:nvPicPr>
                        <pic:blipFill>
                          <a:blip r:embed="rId46" cstate="print"/>
                          <a:stretch>
                            <a:fillRect/>
                          </a:stretch>
                        </pic:blipFill>
                        <pic:spPr>
                          <a:xfrm>
                            <a:off x="0" y="0"/>
                            <a:ext cx="4576985" cy="3090672"/>
                          </a:xfrm>
                          <a:prstGeom prst="rect">
                            <a:avLst/>
                          </a:prstGeom>
                        </pic:spPr>
                      </pic:pic>
                    </a:graphicData>
                  </a:graphic>
                </wp:inline>
              </w:drawing>
            </w:r>
            <w:r>
              <w:rPr>
                <w:sz w:val="20"/>
              </w:rPr>
            </w:r>
          </w:p>
          <w:p>
            <w:pPr>
              <w:pStyle w:val="TableParagraph"/>
              <w:spacing w:before="7"/>
              <w:ind w:left="0"/>
              <w:rPr>
                <w:i/>
                <w:sz w:val="30"/>
              </w:rPr>
            </w:pPr>
          </w:p>
          <w:p>
            <w:pPr>
              <w:pStyle w:val="TableParagraph"/>
              <w:spacing w:line="269" w:lineRule="exact" w:before="1"/>
              <w:ind w:left="480"/>
              <w:rPr>
                <w:b/>
                <w:sz w:val="24"/>
              </w:rPr>
            </w:pPr>
            <w:r>
              <w:rPr>
                <w:b/>
                <w:sz w:val="24"/>
              </w:rPr>
              <w:t>Figure</w:t>
            </w:r>
            <w:r>
              <w:rPr>
                <w:b/>
                <w:spacing w:val="-3"/>
                <w:sz w:val="24"/>
              </w:rPr>
              <w:t> </w:t>
            </w:r>
            <w:r>
              <w:rPr>
                <w:b/>
                <w:sz w:val="24"/>
              </w:rPr>
              <w:t>2-2:</w:t>
            </w:r>
            <w:r>
              <w:rPr>
                <w:b/>
                <w:spacing w:val="-3"/>
                <w:sz w:val="24"/>
              </w:rPr>
              <w:t> </w:t>
            </w:r>
            <w:r>
              <w:rPr>
                <w:b/>
                <w:sz w:val="24"/>
              </w:rPr>
              <w:t>Recommended</w:t>
            </w:r>
            <w:r>
              <w:rPr>
                <w:b/>
                <w:spacing w:val="-2"/>
                <w:sz w:val="24"/>
              </w:rPr>
              <w:t> </w:t>
            </w:r>
            <w:r>
              <w:rPr>
                <w:b/>
                <w:sz w:val="24"/>
              </w:rPr>
              <w:t>orientation</w:t>
            </w:r>
            <w:r>
              <w:rPr>
                <w:b/>
                <w:spacing w:val="-1"/>
                <w:sz w:val="24"/>
              </w:rPr>
              <w:t> </w:t>
            </w:r>
            <w:r>
              <w:rPr>
                <w:b/>
                <w:sz w:val="24"/>
              </w:rPr>
              <w:t>and</w:t>
            </w:r>
            <w:r>
              <w:rPr>
                <w:b/>
                <w:spacing w:val="-4"/>
                <w:sz w:val="24"/>
              </w:rPr>
              <w:t> </w:t>
            </w:r>
            <w:r>
              <w:rPr>
                <w:b/>
                <w:sz w:val="24"/>
              </w:rPr>
              <w:t>resulting</w:t>
            </w:r>
            <w:r>
              <w:rPr>
                <w:b/>
                <w:spacing w:val="-2"/>
                <w:sz w:val="24"/>
              </w:rPr>
              <w:t> </w:t>
            </w:r>
            <w:r>
              <w:rPr>
                <w:b/>
                <w:sz w:val="24"/>
              </w:rPr>
              <w:t>signs</w:t>
            </w:r>
            <w:r>
              <w:rPr>
                <w:b/>
                <w:spacing w:val="-2"/>
                <w:sz w:val="24"/>
              </w:rPr>
              <w:t> </w:t>
            </w:r>
            <w:r>
              <w:rPr>
                <w:b/>
                <w:sz w:val="24"/>
              </w:rPr>
              <w:t>of</w:t>
            </w:r>
            <w:r>
              <w:rPr>
                <w:b/>
                <w:spacing w:val="-1"/>
                <w:sz w:val="24"/>
              </w:rPr>
              <w:t> </w:t>
            </w:r>
            <w:r>
              <w:rPr>
                <w:b/>
                <w:sz w:val="24"/>
              </w:rPr>
              <w:t>HPR</w:t>
            </w:r>
            <w:r>
              <w:rPr>
                <w:b/>
                <w:spacing w:val="-2"/>
                <w:sz w:val="24"/>
              </w:rPr>
              <w:t> values</w:t>
            </w:r>
          </w:p>
        </w:tc>
      </w:tr>
    </w:tbl>
    <w:p>
      <w:pPr>
        <w:pStyle w:val="BodyText"/>
        <w:spacing w:before="2"/>
        <w:rPr>
          <w:i/>
          <w:sz w:val="18"/>
        </w:rPr>
      </w:pPr>
      <w:r>
        <w:rPr/>
        <w:pict>
          <v:rect style="position:absolute;margin-left:156.600006pt;margin-top:12.29pt;width:384.84pt;height:.72pt;mso-position-horizontal-relative:page;mso-position-vertical-relative:paragraph;z-index:-15698944;mso-wrap-distance-left:0;mso-wrap-distance-right:0" id="docshape119"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3"/>
        <w:gridCol w:w="7172"/>
      </w:tblGrid>
      <w:tr>
        <w:trPr>
          <w:trHeight w:val="5150" w:hRule="atLeast"/>
        </w:trPr>
        <w:tc>
          <w:tcPr>
            <w:tcW w:w="1643" w:type="dxa"/>
          </w:tcPr>
          <w:p>
            <w:pPr>
              <w:pStyle w:val="TableParagraph"/>
              <w:spacing w:line="225" w:lineRule="exact"/>
              <w:ind w:left="50"/>
              <w:rPr>
                <w:b/>
                <w:sz w:val="22"/>
              </w:rPr>
            </w:pPr>
            <w:bookmarkStart w:name="Mounting orientation example," w:id="52"/>
            <w:bookmarkEnd w:id="52"/>
            <w:r>
              <w:rPr/>
            </w:r>
            <w:r>
              <w:rPr>
                <w:b/>
                <w:spacing w:val="-2"/>
                <w:sz w:val="22"/>
              </w:rPr>
              <w:t>Mounting</w:t>
            </w:r>
          </w:p>
          <w:p>
            <w:pPr>
              <w:pStyle w:val="TableParagraph"/>
              <w:ind w:left="50"/>
              <w:rPr>
                <w:sz w:val="22"/>
              </w:rPr>
            </w:pPr>
            <w:r>
              <w:rPr>
                <w:b/>
                <w:spacing w:val="-2"/>
                <w:sz w:val="22"/>
              </w:rPr>
              <w:t>orientation example, </w:t>
            </w:r>
            <w:r>
              <w:rPr>
                <w:spacing w:val="-2"/>
                <w:sz w:val="22"/>
              </w:rPr>
              <w:t>continued</w:t>
            </w:r>
          </w:p>
        </w:tc>
        <w:tc>
          <w:tcPr>
            <w:tcW w:w="7172" w:type="dxa"/>
          </w:tcPr>
          <w:p>
            <w:pPr>
              <w:pStyle w:val="TableParagraph"/>
              <w:spacing w:before="5"/>
              <w:ind w:left="0"/>
              <w:rPr>
                <w:i/>
                <w:sz w:val="20"/>
              </w:rPr>
            </w:pPr>
          </w:p>
          <w:p>
            <w:pPr>
              <w:pStyle w:val="TableParagraph"/>
              <w:ind w:left="869"/>
              <w:rPr>
                <w:sz w:val="20"/>
              </w:rPr>
            </w:pPr>
            <w:r>
              <w:rPr>
                <w:sz w:val="20"/>
              </w:rPr>
              <w:drawing>
                <wp:inline distT="0" distB="0" distL="0" distR="0">
                  <wp:extent cx="3787334" cy="2750820"/>
                  <wp:effectExtent l="0" t="0" r="0" b="0"/>
                  <wp:docPr id="41" name="image15.jpeg"/>
                  <wp:cNvGraphicFramePr>
                    <a:graphicFrameLocks noChangeAspect="1"/>
                  </wp:cNvGraphicFramePr>
                  <a:graphic>
                    <a:graphicData uri="http://schemas.openxmlformats.org/drawingml/2006/picture">
                      <pic:pic>
                        <pic:nvPicPr>
                          <pic:cNvPr id="42" name="image15.jpeg"/>
                          <pic:cNvPicPr/>
                        </pic:nvPicPr>
                        <pic:blipFill>
                          <a:blip r:embed="rId47" cstate="print"/>
                          <a:stretch>
                            <a:fillRect/>
                          </a:stretch>
                        </pic:blipFill>
                        <pic:spPr>
                          <a:xfrm>
                            <a:off x="0" y="0"/>
                            <a:ext cx="3787334" cy="2750820"/>
                          </a:xfrm>
                          <a:prstGeom prst="rect">
                            <a:avLst/>
                          </a:prstGeom>
                        </pic:spPr>
                      </pic:pic>
                    </a:graphicData>
                  </a:graphic>
                </wp:inline>
              </w:drawing>
            </w:r>
            <w:r>
              <w:rPr>
                <w:sz w:val="20"/>
              </w:rPr>
            </w:r>
          </w:p>
          <w:p>
            <w:pPr>
              <w:pStyle w:val="TableParagraph"/>
              <w:spacing w:before="12"/>
              <w:ind w:left="0"/>
              <w:rPr>
                <w:i/>
                <w:sz w:val="22"/>
              </w:rPr>
            </w:pPr>
          </w:p>
          <w:p>
            <w:pPr>
              <w:pStyle w:val="TableParagraph"/>
              <w:spacing w:line="269" w:lineRule="exact"/>
              <w:ind w:left="559"/>
              <w:rPr>
                <w:b/>
                <w:sz w:val="24"/>
              </w:rPr>
            </w:pPr>
            <w:r>
              <w:rPr>
                <w:b/>
                <w:sz w:val="24"/>
              </w:rPr>
              <w:t>Figure</w:t>
            </w:r>
            <w:r>
              <w:rPr>
                <w:b/>
                <w:spacing w:val="-4"/>
                <w:sz w:val="24"/>
              </w:rPr>
              <w:t> </w:t>
            </w:r>
            <w:r>
              <w:rPr>
                <w:b/>
                <w:sz w:val="24"/>
              </w:rPr>
              <w:t>2-3:</w:t>
            </w:r>
            <w:r>
              <w:rPr>
                <w:b/>
                <w:spacing w:val="-2"/>
                <w:sz w:val="24"/>
              </w:rPr>
              <w:t> </w:t>
            </w:r>
            <w:r>
              <w:rPr>
                <w:b/>
                <w:sz w:val="24"/>
              </w:rPr>
              <w:t>Alternate</w:t>
            </w:r>
            <w:r>
              <w:rPr>
                <w:b/>
                <w:spacing w:val="-4"/>
                <w:sz w:val="24"/>
              </w:rPr>
              <w:t> </w:t>
            </w:r>
            <w:r>
              <w:rPr>
                <w:b/>
                <w:sz w:val="24"/>
              </w:rPr>
              <w:t>orientation</w:t>
            </w:r>
            <w:r>
              <w:rPr>
                <w:b/>
                <w:spacing w:val="-3"/>
                <w:sz w:val="24"/>
              </w:rPr>
              <w:t> </w:t>
            </w:r>
            <w:r>
              <w:rPr>
                <w:b/>
                <w:sz w:val="24"/>
              </w:rPr>
              <w:t>and</w:t>
            </w:r>
            <w:r>
              <w:rPr>
                <w:b/>
                <w:spacing w:val="-2"/>
                <w:sz w:val="24"/>
              </w:rPr>
              <w:t> </w:t>
            </w:r>
            <w:r>
              <w:rPr>
                <w:b/>
                <w:sz w:val="24"/>
              </w:rPr>
              <w:t>resulting</w:t>
            </w:r>
            <w:r>
              <w:rPr>
                <w:b/>
                <w:spacing w:val="-4"/>
                <w:sz w:val="24"/>
              </w:rPr>
              <w:t> </w:t>
            </w:r>
            <w:r>
              <w:rPr>
                <w:b/>
                <w:sz w:val="24"/>
              </w:rPr>
              <w:t>signs</w:t>
            </w:r>
            <w:r>
              <w:rPr>
                <w:b/>
                <w:spacing w:val="-1"/>
                <w:sz w:val="24"/>
              </w:rPr>
              <w:t> </w:t>
            </w:r>
            <w:r>
              <w:rPr>
                <w:b/>
                <w:sz w:val="24"/>
              </w:rPr>
              <w:t>of HPR</w:t>
            </w:r>
            <w:r>
              <w:rPr>
                <w:b/>
                <w:spacing w:val="-1"/>
                <w:sz w:val="24"/>
              </w:rPr>
              <w:t> </w:t>
            </w:r>
            <w:r>
              <w:rPr>
                <w:b/>
                <w:spacing w:val="-2"/>
                <w:sz w:val="24"/>
              </w:rPr>
              <w:t>values</w:t>
            </w:r>
          </w:p>
        </w:tc>
      </w:tr>
    </w:tbl>
    <w:p>
      <w:pPr>
        <w:pStyle w:val="BodyText"/>
        <w:spacing w:before="1"/>
        <w:rPr>
          <w:i/>
          <w:sz w:val="18"/>
        </w:rPr>
      </w:pPr>
      <w:r>
        <w:rPr/>
        <w:pict>
          <v:rect style="position:absolute;margin-left:156.600006pt;margin-top:12.26pt;width:384.84pt;height:.72pt;mso-position-horizontal-relative:page;mso-position-vertical-relative:paragraph;z-index:-15698432;mso-wrap-distance-left:0;mso-wrap-distance-right:0" id="docshape120"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3"/>
        <w:gridCol w:w="7831"/>
      </w:tblGrid>
      <w:tr>
        <w:trPr>
          <w:trHeight w:val="2587" w:hRule="atLeast"/>
        </w:trPr>
        <w:tc>
          <w:tcPr>
            <w:tcW w:w="1373" w:type="dxa"/>
          </w:tcPr>
          <w:p>
            <w:pPr>
              <w:pStyle w:val="TableParagraph"/>
              <w:spacing w:line="225" w:lineRule="exact"/>
              <w:ind w:left="50"/>
              <w:rPr>
                <w:b/>
                <w:sz w:val="22"/>
              </w:rPr>
            </w:pPr>
            <w:bookmarkStart w:name="Mounting alignment" w:id="53"/>
            <w:bookmarkEnd w:id="53"/>
            <w:r>
              <w:rPr/>
            </w:r>
            <w:r>
              <w:rPr>
                <w:b/>
                <w:spacing w:val="-2"/>
                <w:sz w:val="22"/>
              </w:rPr>
              <w:t>Mounting</w:t>
            </w:r>
          </w:p>
          <w:p>
            <w:pPr>
              <w:pStyle w:val="TableParagraph"/>
              <w:ind w:left="50"/>
              <w:rPr>
                <w:b/>
                <w:sz w:val="22"/>
              </w:rPr>
            </w:pPr>
            <w:r>
              <w:rPr>
                <w:b/>
                <w:spacing w:val="-2"/>
                <w:sz w:val="22"/>
              </w:rPr>
              <w:t>alignment</w:t>
            </w:r>
          </w:p>
        </w:tc>
        <w:tc>
          <w:tcPr>
            <w:tcW w:w="7831" w:type="dxa"/>
          </w:tcPr>
          <w:p>
            <w:pPr>
              <w:pStyle w:val="TableParagraph"/>
              <w:spacing w:line="249" w:lineRule="exact"/>
              <w:ind w:left="397"/>
              <w:rPr>
                <w:sz w:val="24"/>
              </w:rPr>
            </w:pPr>
            <w:r>
              <w:rPr>
                <w:sz w:val="24"/>
              </w:rPr>
              <w:t>The</w:t>
            </w:r>
            <w:r>
              <w:rPr>
                <w:spacing w:val="-4"/>
                <w:sz w:val="24"/>
              </w:rPr>
              <w:t> </w:t>
            </w:r>
            <w:r>
              <w:rPr>
                <w:sz w:val="24"/>
              </w:rPr>
              <w:t>top</w:t>
            </w:r>
            <w:r>
              <w:rPr>
                <w:spacing w:val="-1"/>
                <w:sz w:val="24"/>
              </w:rPr>
              <w:t> </w:t>
            </w:r>
            <w:r>
              <w:rPr>
                <w:sz w:val="24"/>
              </w:rPr>
              <w:t>of</w:t>
            </w:r>
            <w:r>
              <w:rPr>
                <w:spacing w:val="-3"/>
                <w:sz w:val="24"/>
              </w:rPr>
              <w:t> </w:t>
            </w:r>
            <w:r>
              <w:rPr>
                <w:sz w:val="24"/>
              </w:rPr>
              <w:t>the</w:t>
            </w:r>
            <w:r>
              <w:rPr>
                <w:spacing w:val="-3"/>
                <w:sz w:val="24"/>
              </w:rPr>
              <w:t> </w:t>
            </w:r>
            <w:r>
              <w:rPr>
                <w:sz w:val="24"/>
              </w:rPr>
              <w:t>V500</w:t>
            </w:r>
            <w:r>
              <w:rPr>
                <w:spacing w:val="-3"/>
                <w:sz w:val="24"/>
              </w:rPr>
              <w:t> </w:t>
            </w:r>
            <w:r>
              <w:rPr>
                <w:sz w:val="24"/>
              </w:rPr>
              <w:t>enclosure</w:t>
            </w:r>
            <w:r>
              <w:rPr>
                <w:spacing w:val="-1"/>
                <w:sz w:val="24"/>
              </w:rPr>
              <w:t> </w:t>
            </w:r>
            <w:r>
              <w:rPr>
                <w:sz w:val="24"/>
              </w:rPr>
              <w:t>incorporates</w:t>
            </w:r>
            <w:r>
              <w:rPr>
                <w:spacing w:val="-2"/>
                <w:sz w:val="24"/>
              </w:rPr>
              <w:t> </w:t>
            </w:r>
            <w:r>
              <w:rPr>
                <w:sz w:val="24"/>
              </w:rPr>
              <w:t>sight</w:t>
            </w:r>
            <w:r>
              <w:rPr>
                <w:spacing w:val="-3"/>
                <w:sz w:val="24"/>
              </w:rPr>
              <w:t> </w:t>
            </w:r>
            <w:r>
              <w:rPr>
                <w:sz w:val="24"/>
              </w:rPr>
              <w:t>design</w:t>
            </w:r>
            <w:r>
              <w:rPr>
                <w:spacing w:val="-3"/>
                <w:sz w:val="24"/>
              </w:rPr>
              <w:t> </w:t>
            </w:r>
            <w:r>
              <w:rPr>
                <w:sz w:val="24"/>
              </w:rPr>
              <w:t>features</w:t>
            </w:r>
            <w:r>
              <w:rPr>
                <w:spacing w:val="-2"/>
                <w:sz w:val="24"/>
              </w:rPr>
              <w:t> </w:t>
            </w:r>
            <w:r>
              <w:rPr>
                <w:sz w:val="24"/>
              </w:rPr>
              <w:t>to</w:t>
            </w:r>
            <w:r>
              <w:rPr>
                <w:spacing w:val="-1"/>
                <w:sz w:val="24"/>
              </w:rPr>
              <w:t> </w:t>
            </w:r>
            <w:r>
              <w:rPr>
                <w:spacing w:val="-4"/>
                <w:sz w:val="24"/>
              </w:rPr>
              <w:t>help</w:t>
            </w:r>
          </w:p>
          <w:p>
            <w:pPr>
              <w:pStyle w:val="TableParagraph"/>
              <w:ind w:left="397"/>
              <w:rPr>
                <w:sz w:val="24"/>
              </w:rPr>
            </w:pPr>
            <w:r>
              <w:rPr>
                <w:sz w:val="24"/>
              </w:rPr>
              <w:t>you align</w:t>
            </w:r>
            <w:r>
              <w:rPr>
                <w:spacing w:val="-2"/>
                <w:sz w:val="24"/>
              </w:rPr>
              <w:t> </w:t>
            </w:r>
            <w:r>
              <w:rPr>
                <w:sz w:val="24"/>
              </w:rPr>
              <w:t>the</w:t>
            </w:r>
            <w:r>
              <w:rPr>
                <w:spacing w:val="-2"/>
                <w:sz w:val="24"/>
              </w:rPr>
              <w:t> </w:t>
            </w:r>
            <w:r>
              <w:rPr>
                <w:sz w:val="24"/>
              </w:rPr>
              <w:t>enclosure</w:t>
            </w:r>
            <w:r>
              <w:rPr>
                <w:spacing w:val="-1"/>
                <w:sz w:val="24"/>
              </w:rPr>
              <w:t> </w:t>
            </w:r>
            <w:r>
              <w:rPr>
                <w:sz w:val="24"/>
              </w:rPr>
              <w:t>on</w:t>
            </w:r>
            <w:r>
              <w:rPr>
                <w:spacing w:val="1"/>
                <w:sz w:val="24"/>
              </w:rPr>
              <w:t> </w:t>
            </w:r>
            <w:r>
              <w:rPr>
                <w:sz w:val="24"/>
              </w:rPr>
              <w:t>your</w:t>
            </w:r>
            <w:r>
              <w:rPr>
                <w:spacing w:val="-3"/>
                <w:sz w:val="24"/>
              </w:rPr>
              <w:t> </w:t>
            </w:r>
            <w:r>
              <w:rPr>
                <w:spacing w:val="-2"/>
                <w:sz w:val="24"/>
              </w:rPr>
              <w:t>machine.</w:t>
            </w:r>
          </w:p>
          <w:p>
            <w:pPr>
              <w:pStyle w:val="TableParagraph"/>
              <w:spacing w:before="11"/>
              <w:ind w:left="0"/>
              <w:rPr>
                <w:i/>
                <w:sz w:val="23"/>
              </w:rPr>
            </w:pPr>
          </w:p>
          <w:p>
            <w:pPr>
              <w:pStyle w:val="TableParagraph"/>
              <w:ind w:left="397" w:right="79"/>
              <w:rPr>
                <w:sz w:val="24"/>
              </w:rPr>
            </w:pPr>
            <w:r>
              <w:rPr>
                <w:sz w:val="24"/>
              </w:rPr>
              <w:t>To use the sights, center the small post on the opposite side of the enclosure</w:t>
            </w:r>
            <w:r>
              <w:rPr>
                <w:spacing w:val="-5"/>
                <w:sz w:val="24"/>
              </w:rPr>
              <w:t> </w:t>
            </w:r>
            <w:r>
              <w:rPr>
                <w:sz w:val="24"/>
              </w:rPr>
              <w:t>from</w:t>
            </w:r>
            <w:r>
              <w:rPr>
                <w:spacing w:val="-3"/>
                <w:sz w:val="24"/>
              </w:rPr>
              <w:t> </w:t>
            </w:r>
            <w:r>
              <w:rPr>
                <w:sz w:val="24"/>
              </w:rPr>
              <w:t>you,</w:t>
            </w:r>
            <w:r>
              <w:rPr>
                <w:spacing w:val="-6"/>
                <w:sz w:val="24"/>
              </w:rPr>
              <w:t> </w:t>
            </w:r>
            <w:r>
              <w:rPr>
                <w:sz w:val="24"/>
              </w:rPr>
              <w:t>within</w:t>
            </w:r>
            <w:r>
              <w:rPr>
                <w:spacing w:val="-2"/>
                <w:sz w:val="24"/>
              </w:rPr>
              <w:t> </w:t>
            </w:r>
            <w:r>
              <w:rPr>
                <w:sz w:val="24"/>
              </w:rPr>
              <w:t>the</w:t>
            </w:r>
            <w:r>
              <w:rPr>
                <w:spacing w:val="-3"/>
                <w:sz w:val="24"/>
              </w:rPr>
              <w:t> </w:t>
            </w:r>
            <w:r>
              <w:rPr>
                <w:sz w:val="24"/>
              </w:rPr>
              <w:t>channel</w:t>
            </w:r>
            <w:r>
              <w:rPr>
                <w:spacing w:val="-4"/>
                <w:sz w:val="24"/>
              </w:rPr>
              <w:t> </w:t>
            </w:r>
            <w:r>
              <w:rPr>
                <w:sz w:val="24"/>
              </w:rPr>
              <w:t>made</w:t>
            </w:r>
            <w:r>
              <w:rPr>
                <w:spacing w:val="-5"/>
                <w:sz w:val="24"/>
              </w:rPr>
              <w:t> </w:t>
            </w:r>
            <w:r>
              <w:rPr>
                <w:sz w:val="24"/>
              </w:rPr>
              <w:t>in</w:t>
            </w:r>
            <w:r>
              <w:rPr>
                <w:spacing w:val="-5"/>
                <w:sz w:val="24"/>
              </w:rPr>
              <w:t> </w:t>
            </w:r>
            <w:r>
              <w:rPr>
                <w:sz w:val="24"/>
              </w:rPr>
              <w:t>the</w:t>
            </w:r>
            <w:r>
              <w:rPr>
                <w:spacing w:val="-3"/>
                <w:sz w:val="24"/>
              </w:rPr>
              <w:t> </w:t>
            </w:r>
            <w:r>
              <w:rPr>
                <w:sz w:val="24"/>
              </w:rPr>
              <w:t>medallion</w:t>
            </w:r>
            <w:r>
              <w:rPr>
                <w:spacing w:val="-2"/>
                <w:sz w:val="24"/>
              </w:rPr>
              <w:t> </w:t>
            </w:r>
            <w:r>
              <w:rPr>
                <w:sz w:val="24"/>
              </w:rPr>
              <w:t>located</w:t>
            </w:r>
            <w:r>
              <w:rPr>
                <w:spacing w:val="-2"/>
                <w:sz w:val="24"/>
              </w:rPr>
              <w:t> </w:t>
            </w:r>
            <w:r>
              <w:rPr>
                <w:sz w:val="24"/>
              </w:rPr>
              <w:t>in the center of the enclosure top as shown in Figure 2-4 and Figure 2-5.</w:t>
            </w:r>
          </w:p>
          <w:p>
            <w:pPr>
              <w:pStyle w:val="TableParagraph"/>
              <w:spacing w:before="4"/>
              <w:ind w:left="0"/>
              <w:rPr>
                <w:i/>
                <w:sz w:val="22"/>
              </w:rPr>
            </w:pPr>
          </w:p>
          <w:p>
            <w:pPr>
              <w:pStyle w:val="TableParagraph"/>
              <w:spacing w:line="290" w:lineRule="atLeast"/>
              <w:ind w:left="397"/>
              <w:rPr>
                <w:sz w:val="24"/>
              </w:rPr>
            </w:pPr>
            <w:r>
              <w:rPr>
                <w:sz w:val="24"/>
              </w:rPr>
              <w:t>The</w:t>
            </w:r>
            <w:r>
              <w:rPr>
                <w:spacing w:val="-3"/>
                <w:sz w:val="24"/>
              </w:rPr>
              <w:t> </w:t>
            </w:r>
            <w:r>
              <w:rPr>
                <w:sz w:val="24"/>
              </w:rPr>
              <w:t>long</w:t>
            </w:r>
            <w:r>
              <w:rPr>
                <w:spacing w:val="-4"/>
                <w:sz w:val="24"/>
              </w:rPr>
              <w:t> </w:t>
            </w:r>
            <w:r>
              <w:rPr>
                <w:sz w:val="24"/>
              </w:rPr>
              <w:t>sight</w:t>
            </w:r>
            <w:r>
              <w:rPr>
                <w:spacing w:val="-5"/>
                <w:sz w:val="24"/>
              </w:rPr>
              <w:t> </w:t>
            </w:r>
            <w:r>
              <w:rPr>
                <w:sz w:val="24"/>
              </w:rPr>
              <w:t>alignment</w:t>
            </w:r>
            <w:r>
              <w:rPr>
                <w:spacing w:val="-5"/>
                <w:sz w:val="24"/>
              </w:rPr>
              <w:t> </w:t>
            </w:r>
            <w:r>
              <w:rPr>
                <w:sz w:val="24"/>
              </w:rPr>
              <w:t>accuracy</w:t>
            </w:r>
            <w:r>
              <w:rPr>
                <w:spacing w:val="-4"/>
                <w:sz w:val="24"/>
              </w:rPr>
              <w:t> </w:t>
            </w:r>
            <w:r>
              <w:rPr>
                <w:sz w:val="24"/>
              </w:rPr>
              <w:t>(Figure</w:t>
            </w:r>
            <w:r>
              <w:rPr>
                <w:spacing w:val="-3"/>
                <w:sz w:val="24"/>
              </w:rPr>
              <w:t> </w:t>
            </w:r>
            <w:r>
              <w:rPr>
                <w:sz w:val="24"/>
              </w:rPr>
              <w:t>2-4)</w:t>
            </w:r>
            <w:r>
              <w:rPr>
                <w:spacing w:val="-4"/>
                <w:sz w:val="24"/>
              </w:rPr>
              <w:t> </w:t>
            </w:r>
            <w:r>
              <w:rPr>
                <w:sz w:val="24"/>
              </w:rPr>
              <w:t>is</w:t>
            </w:r>
            <w:r>
              <w:rPr>
                <w:spacing w:val="-4"/>
                <w:sz w:val="24"/>
              </w:rPr>
              <w:t> </w:t>
            </w:r>
            <w:r>
              <w:rPr>
                <w:sz w:val="24"/>
              </w:rPr>
              <w:t>approximately</w:t>
            </w:r>
            <w:r>
              <w:rPr>
                <w:spacing w:val="-4"/>
                <w:sz w:val="24"/>
              </w:rPr>
              <w:t> </w:t>
            </w:r>
            <w:r>
              <w:rPr>
                <w:sz w:val="24"/>
              </w:rPr>
              <w:t>+/-</w:t>
            </w:r>
            <w:r>
              <w:rPr>
                <w:spacing w:val="-5"/>
                <w:sz w:val="24"/>
              </w:rPr>
              <w:t> </w:t>
            </w:r>
            <w:r>
              <w:rPr>
                <w:sz w:val="24"/>
              </w:rPr>
              <w:t>1°.</w:t>
            </w:r>
            <w:r>
              <w:rPr>
                <w:spacing w:val="-4"/>
                <w:sz w:val="24"/>
              </w:rPr>
              <w:t> </w:t>
            </w:r>
            <w:r>
              <w:rPr>
                <w:sz w:val="24"/>
              </w:rPr>
              <w:t>Short sight alignment accuracy (Figure 2-5) is approximately +/- 2.5°.</w:t>
            </w:r>
          </w:p>
        </w:tc>
      </w:tr>
    </w:tbl>
    <w:p>
      <w:pPr>
        <w:pStyle w:val="BodyText"/>
        <w:spacing w:before="1"/>
        <w:rPr>
          <w:i/>
          <w:sz w:val="18"/>
        </w:rPr>
      </w:pPr>
      <w:r>
        <w:rPr/>
        <w:pict>
          <v:rect style="position:absolute;margin-left:156.600006pt;margin-top:12.25pt;width:384.84pt;height:.72pt;mso-position-horizontal-relative:page;mso-position-vertical-relative:paragraph;z-index:-15697920;mso-wrap-distance-left:0;mso-wrap-distance-right:0" id="docshape121" filled="true" fillcolor="#000000" stroked="false">
            <v:fill type="solid"/>
            <w10:wrap type="topAndBottom"/>
          </v:rect>
        </w:pict>
      </w:r>
    </w:p>
    <w:p>
      <w:pPr>
        <w:pStyle w:val="BodyText"/>
        <w:spacing w:before="7"/>
        <w:rPr>
          <w:i/>
          <w:sz w:val="27"/>
        </w:rPr>
      </w:pPr>
    </w:p>
    <w:tbl>
      <w:tblPr>
        <w:tblW w:w="0" w:type="auto"/>
        <w:jc w:val="left"/>
        <w:tblInd w:w="1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3761" w:hRule="atLeast"/>
        </w:trPr>
        <w:tc>
          <w:tcPr>
            <w:tcW w:w="1741" w:type="dxa"/>
            <w:tcBorders>
              <w:right w:val="single" w:sz="2" w:space="0" w:color="000000"/>
            </w:tcBorders>
          </w:tcPr>
          <w:p>
            <w:pPr>
              <w:pStyle w:val="TableParagraph"/>
              <w:spacing w:line="225" w:lineRule="exact"/>
              <w:ind w:left="48"/>
              <w:rPr>
                <w:b/>
                <w:sz w:val="22"/>
              </w:rPr>
            </w:pPr>
            <w:bookmarkStart w:name="Mounting options" w:id="54"/>
            <w:bookmarkEnd w:id="54"/>
            <w:r>
              <w:rPr/>
            </w:r>
            <w:r>
              <w:rPr>
                <w:b/>
                <w:spacing w:val="-2"/>
                <w:sz w:val="22"/>
              </w:rPr>
              <w:t>Mounting</w:t>
            </w:r>
          </w:p>
          <w:p>
            <w:pPr>
              <w:pStyle w:val="TableParagraph"/>
              <w:ind w:left="48"/>
              <w:rPr>
                <w:b/>
                <w:sz w:val="22"/>
              </w:rPr>
            </w:pPr>
            <w:r>
              <w:rPr>
                <w:b/>
                <w:spacing w:val="-2"/>
                <w:sz w:val="22"/>
              </w:rPr>
              <w:t>options</w:t>
            </w:r>
          </w:p>
        </w:tc>
        <w:tc>
          <w:tcPr>
            <w:tcW w:w="7483" w:type="dxa"/>
            <w:tcBorders>
              <w:left w:val="single" w:sz="2" w:space="0" w:color="000000"/>
              <w:bottom w:val="single" w:sz="2" w:space="0" w:color="000000"/>
              <w:right w:val="single" w:sz="2" w:space="0" w:color="000000"/>
            </w:tcBorders>
          </w:tcPr>
          <w:p>
            <w:pPr>
              <w:pStyle w:val="TableParagraph"/>
              <w:spacing w:line="249" w:lineRule="exact"/>
              <w:ind w:left="28"/>
              <w:rPr>
                <w:sz w:val="24"/>
              </w:rPr>
            </w:pPr>
            <w:r>
              <w:rPr>
                <w:sz w:val="24"/>
              </w:rPr>
              <w:t>The</w:t>
            </w:r>
            <w:r>
              <w:rPr>
                <w:spacing w:val="-6"/>
                <w:sz w:val="24"/>
              </w:rPr>
              <w:t> </w:t>
            </w:r>
            <w:r>
              <w:rPr>
                <w:sz w:val="24"/>
              </w:rPr>
              <w:t>V500</w:t>
            </w:r>
            <w:r>
              <w:rPr>
                <w:spacing w:val="-1"/>
                <w:sz w:val="24"/>
              </w:rPr>
              <w:t> </w:t>
            </w:r>
            <w:r>
              <w:rPr>
                <w:sz w:val="24"/>
              </w:rPr>
              <w:t>allows</w:t>
            </w:r>
            <w:r>
              <w:rPr>
                <w:spacing w:val="-3"/>
                <w:sz w:val="24"/>
              </w:rPr>
              <w:t> </w:t>
            </w:r>
            <w:r>
              <w:rPr>
                <w:sz w:val="24"/>
              </w:rPr>
              <w:t>for</w:t>
            </w:r>
            <w:r>
              <w:rPr>
                <w:spacing w:val="-3"/>
                <w:sz w:val="24"/>
              </w:rPr>
              <w:t> </w:t>
            </w:r>
            <w:r>
              <w:rPr>
                <w:sz w:val="24"/>
              </w:rPr>
              <w:t>two</w:t>
            </w:r>
            <w:r>
              <w:rPr>
                <w:spacing w:val="-3"/>
                <w:sz w:val="24"/>
              </w:rPr>
              <w:t> </w:t>
            </w:r>
            <w:r>
              <w:rPr>
                <w:sz w:val="24"/>
              </w:rPr>
              <w:t>different</w:t>
            </w:r>
            <w:r>
              <w:rPr>
                <w:spacing w:val="-2"/>
                <w:sz w:val="24"/>
              </w:rPr>
              <w:t> </w:t>
            </w:r>
            <w:r>
              <w:rPr>
                <w:sz w:val="24"/>
              </w:rPr>
              <w:t>mounting</w:t>
            </w:r>
            <w:r>
              <w:rPr>
                <w:spacing w:val="-2"/>
                <w:sz w:val="24"/>
              </w:rPr>
              <w:t> </w:t>
            </w:r>
            <w:r>
              <w:rPr>
                <w:sz w:val="24"/>
              </w:rPr>
              <w:t>options:</w:t>
            </w:r>
            <w:r>
              <w:rPr>
                <w:spacing w:val="-1"/>
                <w:sz w:val="24"/>
              </w:rPr>
              <w:t> </w:t>
            </w:r>
            <w:r>
              <w:rPr>
                <w:sz w:val="24"/>
              </w:rPr>
              <w:t>flush-mount</w:t>
            </w:r>
            <w:r>
              <w:rPr>
                <w:spacing w:val="-2"/>
                <w:sz w:val="24"/>
              </w:rPr>
              <w:t> </w:t>
            </w:r>
            <w:r>
              <w:rPr>
                <w:sz w:val="24"/>
              </w:rPr>
              <w:t>and</w:t>
            </w:r>
            <w:r>
              <w:rPr>
                <w:spacing w:val="-2"/>
                <w:sz w:val="24"/>
              </w:rPr>
              <w:t> pole-</w:t>
            </w:r>
          </w:p>
          <w:p>
            <w:pPr>
              <w:pStyle w:val="TableParagraph"/>
              <w:ind w:left="28"/>
              <w:rPr>
                <w:sz w:val="24"/>
              </w:rPr>
            </w:pPr>
            <w:r>
              <w:rPr>
                <w:spacing w:val="-2"/>
                <w:sz w:val="24"/>
              </w:rPr>
              <w:t>mount.</w:t>
            </w:r>
          </w:p>
          <w:p>
            <w:pPr>
              <w:pStyle w:val="TableParagraph"/>
              <w:numPr>
                <w:ilvl w:val="0"/>
                <w:numId w:val="11"/>
              </w:numPr>
              <w:tabs>
                <w:tab w:pos="535" w:val="left" w:leader="none"/>
              </w:tabs>
              <w:spacing w:line="240" w:lineRule="auto" w:before="0" w:after="0"/>
              <w:ind w:left="534" w:right="45" w:hanging="346"/>
              <w:jc w:val="left"/>
              <w:rPr>
                <w:sz w:val="24"/>
              </w:rPr>
            </w:pPr>
            <w:r>
              <w:rPr>
                <w:b/>
                <w:sz w:val="24"/>
              </w:rPr>
              <w:t>Flush-mount</w:t>
            </w:r>
            <w:r>
              <w:rPr>
                <w:sz w:val="24"/>
              </w:rPr>
              <w:t>-The</w:t>
            </w:r>
            <w:r>
              <w:rPr>
                <w:spacing w:val="-5"/>
                <w:sz w:val="24"/>
              </w:rPr>
              <w:t> </w:t>
            </w:r>
            <w:r>
              <w:rPr>
                <w:sz w:val="24"/>
              </w:rPr>
              <w:t>bottom</w:t>
            </w:r>
            <w:r>
              <w:rPr>
                <w:spacing w:val="-3"/>
                <w:sz w:val="24"/>
              </w:rPr>
              <w:t> </w:t>
            </w:r>
            <w:r>
              <w:rPr>
                <w:sz w:val="24"/>
              </w:rPr>
              <w:t>of</w:t>
            </w:r>
            <w:r>
              <w:rPr>
                <w:spacing w:val="-5"/>
                <w:sz w:val="24"/>
              </w:rPr>
              <w:t> </w:t>
            </w:r>
            <w:r>
              <w:rPr>
                <w:sz w:val="24"/>
              </w:rPr>
              <w:t>the</w:t>
            </w:r>
            <w:r>
              <w:rPr>
                <w:spacing w:val="-3"/>
                <w:sz w:val="24"/>
              </w:rPr>
              <w:t> </w:t>
            </w:r>
            <w:r>
              <w:rPr>
                <w:sz w:val="24"/>
              </w:rPr>
              <w:t>V500</w:t>
            </w:r>
            <w:r>
              <w:rPr>
                <w:spacing w:val="-5"/>
                <w:sz w:val="24"/>
              </w:rPr>
              <w:t> </w:t>
            </w:r>
            <w:r>
              <w:rPr>
                <w:sz w:val="24"/>
              </w:rPr>
              <w:t>contains</w:t>
            </w:r>
            <w:r>
              <w:rPr>
                <w:spacing w:val="-5"/>
                <w:sz w:val="24"/>
              </w:rPr>
              <w:t> </w:t>
            </w:r>
            <w:r>
              <w:rPr>
                <w:sz w:val="24"/>
              </w:rPr>
              <w:t>eight</w:t>
            </w:r>
            <w:r>
              <w:rPr>
                <w:spacing w:val="-5"/>
                <w:sz w:val="24"/>
              </w:rPr>
              <w:t> </w:t>
            </w:r>
            <w:r>
              <w:rPr>
                <w:sz w:val="24"/>
              </w:rPr>
              <w:t>M8-1.25</w:t>
            </w:r>
            <w:r>
              <w:rPr>
                <w:spacing w:val="-5"/>
                <w:sz w:val="24"/>
              </w:rPr>
              <w:t> </w:t>
            </w:r>
            <w:r>
              <w:rPr>
                <w:sz w:val="24"/>
              </w:rPr>
              <w:t>holes</w:t>
            </w:r>
            <w:r>
              <w:rPr>
                <w:spacing w:val="-4"/>
                <w:sz w:val="24"/>
              </w:rPr>
              <w:t> </w:t>
            </w:r>
            <w:r>
              <w:rPr>
                <w:sz w:val="24"/>
              </w:rPr>
              <w:t>for flush mounting the unit to a flat surface (see Figure 2-5). The eight holes comprise two sets of four holes. Flush mounting does not provide any additional dampening to the receiver. The V500 can be mounted using an optional mounting bracket. See Table 1-1 for bracket part information.</w:t>
            </w:r>
          </w:p>
          <w:p>
            <w:pPr>
              <w:pStyle w:val="TableParagraph"/>
              <w:numPr>
                <w:ilvl w:val="0"/>
                <w:numId w:val="11"/>
              </w:numPr>
              <w:tabs>
                <w:tab w:pos="535" w:val="left" w:leader="none"/>
              </w:tabs>
              <w:spacing w:line="292" w:lineRule="exact" w:before="0" w:after="0"/>
              <w:ind w:left="534" w:right="0" w:hanging="346"/>
              <w:jc w:val="left"/>
              <w:rPr>
                <w:sz w:val="24"/>
              </w:rPr>
            </w:pPr>
            <w:r>
              <w:rPr>
                <w:b/>
                <w:sz w:val="24"/>
              </w:rPr>
              <w:t>Pole-mount-</w:t>
            </w:r>
            <w:r>
              <w:rPr>
                <w:sz w:val="24"/>
              </w:rPr>
              <w:t>The</w:t>
            </w:r>
            <w:r>
              <w:rPr>
                <w:spacing w:val="-2"/>
                <w:sz w:val="24"/>
              </w:rPr>
              <w:t> </w:t>
            </w:r>
            <w:r>
              <w:rPr>
                <w:sz w:val="24"/>
              </w:rPr>
              <w:t>V500</w:t>
            </w:r>
            <w:r>
              <w:rPr>
                <w:spacing w:val="-3"/>
                <w:sz w:val="24"/>
              </w:rPr>
              <w:t> </w:t>
            </w:r>
            <w:r>
              <w:rPr>
                <w:sz w:val="24"/>
              </w:rPr>
              <w:t>can</w:t>
            </w:r>
            <w:r>
              <w:rPr>
                <w:spacing w:val="-1"/>
                <w:sz w:val="24"/>
              </w:rPr>
              <w:t> </w:t>
            </w:r>
            <w:r>
              <w:rPr>
                <w:sz w:val="24"/>
              </w:rPr>
              <w:t>be</w:t>
            </w:r>
            <w:r>
              <w:rPr>
                <w:spacing w:val="-1"/>
                <w:sz w:val="24"/>
              </w:rPr>
              <w:t> </w:t>
            </w:r>
            <w:r>
              <w:rPr>
                <w:sz w:val="24"/>
              </w:rPr>
              <w:t>mounted</w:t>
            </w:r>
            <w:r>
              <w:rPr>
                <w:spacing w:val="-3"/>
                <w:sz w:val="24"/>
              </w:rPr>
              <w:t> </w:t>
            </w:r>
            <w:r>
              <w:rPr>
                <w:sz w:val="24"/>
              </w:rPr>
              <w:t>using</w:t>
            </w:r>
            <w:r>
              <w:rPr>
                <w:spacing w:val="-2"/>
                <w:sz w:val="24"/>
              </w:rPr>
              <w:t> </w:t>
            </w:r>
            <w:r>
              <w:rPr>
                <w:sz w:val="24"/>
              </w:rPr>
              <w:t>a</w:t>
            </w:r>
            <w:r>
              <w:rPr>
                <w:spacing w:val="-4"/>
                <w:sz w:val="24"/>
              </w:rPr>
              <w:t> </w:t>
            </w:r>
            <w:r>
              <w:rPr>
                <w:sz w:val="24"/>
              </w:rPr>
              <w:t>mounting</w:t>
            </w:r>
            <w:r>
              <w:rPr>
                <w:spacing w:val="-4"/>
                <w:sz w:val="24"/>
              </w:rPr>
              <w:t> </w:t>
            </w:r>
            <w:r>
              <w:rPr>
                <w:spacing w:val="-2"/>
                <w:sz w:val="24"/>
              </w:rPr>
              <w:t>pole.</w:t>
            </w:r>
          </w:p>
          <w:p>
            <w:pPr>
              <w:pStyle w:val="TableParagraph"/>
              <w:spacing w:before="12"/>
              <w:ind w:left="0"/>
              <w:rPr>
                <w:i/>
                <w:sz w:val="23"/>
              </w:rPr>
            </w:pPr>
          </w:p>
          <w:p>
            <w:pPr>
              <w:pStyle w:val="TableParagraph"/>
              <w:spacing w:line="20" w:lineRule="exact"/>
              <w:ind w:left="-1" w:right="-58"/>
              <w:rPr>
                <w:sz w:val="2"/>
              </w:rPr>
            </w:pPr>
            <w:r>
              <w:rPr>
                <w:sz w:val="2"/>
              </w:rPr>
              <w:pict>
                <v:group style="width:374.05pt;height:.15pt;mso-position-horizontal-relative:char;mso-position-vertical-relative:line" id="docshapegroup122" coordorigin="0,0" coordsize="7481,3">
                  <v:rect style="position:absolute;left:0;top:0;width:7481;height:3" id="docshape123" filled="true" fillcolor="#000000" stroked="false">
                    <v:fill type="solid"/>
                  </v:rect>
                </v:group>
              </w:pict>
            </w:r>
            <w:r>
              <w:rPr>
                <w:sz w:val="2"/>
              </w:rPr>
            </w:r>
          </w:p>
          <w:p>
            <w:pPr>
              <w:pStyle w:val="TableParagraph"/>
              <w:ind w:left="28"/>
              <w:rPr>
                <w:sz w:val="24"/>
              </w:rPr>
            </w:pPr>
            <w:r>
              <w:rPr>
                <w:b/>
                <w:sz w:val="24"/>
              </w:rPr>
              <w:t>Note:</w:t>
            </w:r>
            <w:r>
              <w:rPr>
                <w:b/>
                <w:spacing w:val="-1"/>
                <w:sz w:val="24"/>
              </w:rPr>
              <w:t> </w:t>
            </w:r>
            <w:r>
              <w:rPr>
                <w:sz w:val="24"/>
              </w:rPr>
              <w:t>Hemisphere</w:t>
            </w:r>
            <w:r>
              <w:rPr>
                <w:spacing w:val="-1"/>
                <w:sz w:val="24"/>
              </w:rPr>
              <w:t> </w:t>
            </w:r>
            <w:r>
              <w:rPr>
                <w:sz w:val="24"/>
              </w:rPr>
              <w:t>GNSS</w:t>
            </w:r>
            <w:r>
              <w:rPr>
                <w:spacing w:val="-6"/>
                <w:sz w:val="24"/>
              </w:rPr>
              <w:t> </w:t>
            </w:r>
            <w:r>
              <w:rPr>
                <w:sz w:val="24"/>
              </w:rPr>
              <w:t>does</w:t>
            </w:r>
            <w:r>
              <w:rPr>
                <w:spacing w:val="-4"/>
                <w:sz w:val="24"/>
              </w:rPr>
              <w:t> </w:t>
            </w:r>
            <w:r>
              <w:rPr>
                <w:sz w:val="24"/>
              </w:rPr>
              <w:t>not</w:t>
            </w:r>
            <w:r>
              <w:rPr>
                <w:spacing w:val="-2"/>
                <w:sz w:val="24"/>
              </w:rPr>
              <w:t> </w:t>
            </w:r>
            <w:r>
              <w:rPr>
                <w:sz w:val="24"/>
              </w:rPr>
              <w:t>supply</w:t>
            </w:r>
            <w:r>
              <w:rPr>
                <w:spacing w:val="-2"/>
                <w:sz w:val="24"/>
              </w:rPr>
              <w:t> </w:t>
            </w:r>
            <w:r>
              <w:rPr>
                <w:sz w:val="24"/>
              </w:rPr>
              <w:t>mounting</w:t>
            </w:r>
            <w:r>
              <w:rPr>
                <w:spacing w:val="-2"/>
                <w:sz w:val="24"/>
              </w:rPr>
              <w:t> </w:t>
            </w:r>
            <w:r>
              <w:rPr>
                <w:sz w:val="24"/>
              </w:rPr>
              <w:t>surface</w:t>
            </w:r>
            <w:r>
              <w:rPr>
                <w:spacing w:val="-3"/>
                <w:sz w:val="24"/>
              </w:rPr>
              <w:t> </w:t>
            </w:r>
            <w:r>
              <w:rPr>
                <w:sz w:val="24"/>
              </w:rPr>
              <w:t>hardware</w:t>
            </w:r>
            <w:r>
              <w:rPr>
                <w:spacing w:val="-1"/>
                <w:sz w:val="24"/>
              </w:rPr>
              <w:t> </w:t>
            </w:r>
            <w:r>
              <w:rPr>
                <w:sz w:val="24"/>
              </w:rPr>
              <w:t>or </w:t>
            </w:r>
            <w:r>
              <w:rPr>
                <w:spacing w:val="-10"/>
                <w:sz w:val="24"/>
              </w:rPr>
              <w:t>a</w:t>
            </w:r>
          </w:p>
          <w:p>
            <w:pPr>
              <w:pStyle w:val="TableParagraph"/>
              <w:spacing w:line="290" w:lineRule="atLeast"/>
              <w:ind w:left="28"/>
              <w:rPr>
                <w:sz w:val="24"/>
              </w:rPr>
            </w:pPr>
            <w:r>
              <w:rPr>
                <w:sz w:val="24"/>
              </w:rPr>
              <w:t>mounting</w:t>
            </w:r>
            <w:r>
              <w:rPr>
                <w:spacing w:val="-6"/>
                <w:sz w:val="24"/>
              </w:rPr>
              <w:t> </w:t>
            </w:r>
            <w:r>
              <w:rPr>
                <w:sz w:val="24"/>
              </w:rPr>
              <w:t>pole.</w:t>
            </w:r>
            <w:r>
              <w:rPr>
                <w:spacing w:val="-5"/>
                <w:sz w:val="24"/>
              </w:rPr>
              <w:t> </w:t>
            </w:r>
            <w:r>
              <w:rPr>
                <w:sz w:val="24"/>
              </w:rPr>
              <w:t>You</w:t>
            </w:r>
            <w:r>
              <w:rPr>
                <w:spacing w:val="-4"/>
                <w:sz w:val="24"/>
              </w:rPr>
              <w:t> </w:t>
            </w:r>
            <w:r>
              <w:rPr>
                <w:sz w:val="24"/>
              </w:rPr>
              <w:t>must</w:t>
            </w:r>
            <w:r>
              <w:rPr>
                <w:spacing w:val="-3"/>
                <w:sz w:val="24"/>
              </w:rPr>
              <w:t> </w:t>
            </w:r>
            <w:r>
              <w:rPr>
                <w:sz w:val="24"/>
              </w:rPr>
              <w:t>supply</w:t>
            </w:r>
            <w:r>
              <w:rPr>
                <w:spacing w:val="-7"/>
                <w:sz w:val="24"/>
              </w:rPr>
              <w:t> </w:t>
            </w:r>
            <w:r>
              <w:rPr>
                <w:sz w:val="24"/>
              </w:rPr>
              <w:t>the</w:t>
            </w:r>
            <w:r>
              <w:rPr>
                <w:spacing w:val="-4"/>
                <w:sz w:val="24"/>
              </w:rPr>
              <w:t> </w:t>
            </w:r>
            <w:r>
              <w:rPr>
                <w:sz w:val="24"/>
              </w:rPr>
              <w:t>appropriate</w:t>
            </w:r>
            <w:r>
              <w:rPr>
                <w:spacing w:val="-6"/>
                <w:sz w:val="24"/>
              </w:rPr>
              <w:t> </w:t>
            </w:r>
            <w:r>
              <w:rPr>
                <w:sz w:val="24"/>
              </w:rPr>
              <w:t>mounting</w:t>
            </w:r>
            <w:r>
              <w:rPr>
                <w:spacing w:val="-6"/>
                <w:sz w:val="24"/>
              </w:rPr>
              <w:t> </w:t>
            </w:r>
            <w:r>
              <w:rPr>
                <w:sz w:val="24"/>
              </w:rPr>
              <w:t>hardware required to complete V500 installation.</w:t>
            </w:r>
          </w:p>
        </w:tc>
      </w:tr>
    </w:tbl>
    <w:p>
      <w:pPr>
        <w:pStyle w:val="BodyText"/>
        <w:spacing w:before="9"/>
        <w:rPr>
          <w:i/>
          <w:sz w:val="17"/>
        </w:rPr>
      </w:pPr>
      <w:r>
        <w:rPr/>
        <w:pict>
          <v:rect style="position:absolute;margin-left:156.600006pt;margin-top:12.04pt;width:384.84pt;height:.72pt;mso-position-horizontal-relative:page;mso-position-vertical-relative:paragraph;z-index:-15696896;mso-wrap-distance-left:0;mso-wrap-distance-right:0" id="docshape124"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4"/>
        <w:gridCol w:w="6015"/>
      </w:tblGrid>
      <w:tr>
        <w:trPr>
          <w:trHeight w:val="489" w:hRule="atLeast"/>
        </w:trPr>
        <w:tc>
          <w:tcPr>
            <w:tcW w:w="1434" w:type="dxa"/>
          </w:tcPr>
          <w:p>
            <w:pPr>
              <w:pStyle w:val="TableParagraph"/>
              <w:spacing w:line="225" w:lineRule="exact"/>
              <w:ind w:left="50"/>
              <w:rPr>
                <w:b/>
                <w:sz w:val="22"/>
              </w:rPr>
            </w:pPr>
            <w:bookmarkStart w:name="V500 dimensions" w:id="55"/>
            <w:bookmarkEnd w:id="55"/>
            <w:r>
              <w:rPr/>
            </w:r>
            <w:r>
              <w:rPr>
                <w:b/>
                <w:spacing w:val="-4"/>
                <w:sz w:val="22"/>
              </w:rPr>
              <w:t>V500</w:t>
            </w:r>
          </w:p>
          <w:p>
            <w:pPr>
              <w:pStyle w:val="TableParagraph"/>
              <w:spacing w:line="245" w:lineRule="exact"/>
              <w:ind w:left="50"/>
              <w:rPr>
                <w:b/>
                <w:sz w:val="22"/>
              </w:rPr>
            </w:pPr>
            <w:r>
              <w:rPr>
                <w:b/>
                <w:spacing w:val="-2"/>
                <w:sz w:val="22"/>
              </w:rPr>
              <w:t>dimensions</w:t>
            </w:r>
          </w:p>
        </w:tc>
        <w:tc>
          <w:tcPr>
            <w:tcW w:w="6015" w:type="dxa"/>
          </w:tcPr>
          <w:p>
            <w:pPr>
              <w:pStyle w:val="TableParagraph"/>
              <w:spacing w:line="249" w:lineRule="exact"/>
              <w:ind w:left="336"/>
              <w:rPr>
                <w:sz w:val="24"/>
              </w:rPr>
            </w:pPr>
            <w:r>
              <w:rPr>
                <w:sz w:val="24"/>
              </w:rPr>
              <w:t>Figure</w:t>
            </w:r>
            <w:r>
              <w:rPr>
                <w:spacing w:val="-3"/>
                <w:sz w:val="24"/>
              </w:rPr>
              <w:t> </w:t>
            </w:r>
            <w:r>
              <w:rPr>
                <w:sz w:val="24"/>
              </w:rPr>
              <w:t>2-4</w:t>
            </w:r>
            <w:r>
              <w:rPr>
                <w:spacing w:val="-2"/>
                <w:sz w:val="24"/>
              </w:rPr>
              <w:t> </w:t>
            </w:r>
            <w:r>
              <w:rPr>
                <w:sz w:val="24"/>
              </w:rPr>
              <w:t>illustrates</w:t>
            </w:r>
            <w:r>
              <w:rPr>
                <w:spacing w:val="-2"/>
                <w:sz w:val="24"/>
              </w:rPr>
              <w:t> </w:t>
            </w:r>
            <w:r>
              <w:rPr>
                <w:sz w:val="24"/>
              </w:rPr>
              <w:t>the</w:t>
            </w:r>
            <w:r>
              <w:rPr>
                <w:spacing w:val="-2"/>
                <w:sz w:val="24"/>
              </w:rPr>
              <w:t> </w:t>
            </w:r>
            <w:r>
              <w:rPr>
                <w:sz w:val="24"/>
              </w:rPr>
              <w:t>physical dimensions</w:t>
            </w:r>
            <w:r>
              <w:rPr>
                <w:spacing w:val="-2"/>
                <w:sz w:val="24"/>
              </w:rPr>
              <w:t> </w:t>
            </w:r>
            <w:r>
              <w:rPr>
                <w:sz w:val="24"/>
              </w:rPr>
              <w:t>of</w:t>
            </w:r>
            <w:r>
              <w:rPr>
                <w:spacing w:val="-2"/>
                <w:sz w:val="24"/>
              </w:rPr>
              <w:t> </w:t>
            </w:r>
            <w:r>
              <w:rPr>
                <w:sz w:val="24"/>
              </w:rPr>
              <w:t>the </w:t>
            </w:r>
            <w:r>
              <w:rPr>
                <w:spacing w:val="-2"/>
                <w:sz w:val="24"/>
              </w:rPr>
              <w:t>V500.</w:t>
            </w:r>
          </w:p>
        </w:tc>
      </w:tr>
    </w:tbl>
    <w:p>
      <w:pPr>
        <w:pStyle w:val="BodyText"/>
        <w:spacing w:before="1"/>
        <w:rPr>
          <w:i/>
          <w:sz w:val="7"/>
        </w:rPr>
      </w:pPr>
      <w:r>
        <w:rPr/>
        <w:drawing>
          <wp:anchor distT="0" distB="0" distL="0" distR="0" allowOverlap="1" layoutInCell="1" locked="0" behindDoc="0" simplePos="0" relativeHeight="63">
            <wp:simplePos x="0" y="0"/>
            <wp:positionH relativeFrom="page">
              <wp:posOffset>2191116</wp:posOffset>
            </wp:positionH>
            <wp:positionV relativeFrom="paragraph">
              <wp:posOffset>70375</wp:posOffset>
            </wp:positionV>
            <wp:extent cx="4429917" cy="1437512"/>
            <wp:effectExtent l="0" t="0" r="0" b="0"/>
            <wp:wrapTopAndBottom/>
            <wp:docPr id="43" name="image16.png"/>
            <wp:cNvGraphicFramePr>
              <a:graphicFrameLocks noChangeAspect="1"/>
            </wp:cNvGraphicFramePr>
            <a:graphic>
              <a:graphicData uri="http://schemas.openxmlformats.org/drawingml/2006/picture">
                <pic:pic>
                  <pic:nvPicPr>
                    <pic:cNvPr id="44" name="image16.png"/>
                    <pic:cNvPicPr/>
                  </pic:nvPicPr>
                  <pic:blipFill>
                    <a:blip r:embed="rId48" cstate="print"/>
                    <a:stretch>
                      <a:fillRect/>
                    </a:stretch>
                  </pic:blipFill>
                  <pic:spPr>
                    <a:xfrm>
                      <a:off x="0" y="0"/>
                      <a:ext cx="4429917" cy="1437512"/>
                    </a:xfrm>
                    <a:prstGeom prst="rect">
                      <a:avLst/>
                    </a:prstGeom>
                  </pic:spPr>
                </pic:pic>
              </a:graphicData>
            </a:graphic>
          </wp:anchor>
        </w:drawing>
      </w:r>
    </w:p>
    <w:p>
      <w:pPr>
        <w:pStyle w:val="BodyText"/>
        <w:rPr>
          <w:i/>
        </w:rPr>
      </w:pPr>
    </w:p>
    <w:p>
      <w:pPr>
        <w:pStyle w:val="BodyText"/>
        <w:spacing w:before="2"/>
        <w:rPr>
          <w:i/>
          <w:sz w:val="19"/>
        </w:rPr>
      </w:pPr>
      <w:r>
        <w:rPr/>
        <w:drawing>
          <wp:anchor distT="0" distB="0" distL="0" distR="0" allowOverlap="1" layoutInCell="1" locked="0" behindDoc="0" simplePos="0" relativeHeight="64">
            <wp:simplePos x="0" y="0"/>
            <wp:positionH relativeFrom="page">
              <wp:posOffset>3497780</wp:posOffset>
            </wp:positionH>
            <wp:positionV relativeFrom="paragraph">
              <wp:posOffset>164037</wp:posOffset>
            </wp:positionV>
            <wp:extent cx="2272858" cy="1607629"/>
            <wp:effectExtent l="0" t="0" r="0" b="0"/>
            <wp:wrapTopAndBottom/>
            <wp:docPr id="45" name="image17.png"/>
            <wp:cNvGraphicFramePr>
              <a:graphicFrameLocks noChangeAspect="1"/>
            </wp:cNvGraphicFramePr>
            <a:graphic>
              <a:graphicData uri="http://schemas.openxmlformats.org/drawingml/2006/picture">
                <pic:pic>
                  <pic:nvPicPr>
                    <pic:cNvPr id="46" name="image17.png"/>
                    <pic:cNvPicPr/>
                  </pic:nvPicPr>
                  <pic:blipFill>
                    <a:blip r:embed="rId49" cstate="print"/>
                    <a:stretch>
                      <a:fillRect/>
                    </a:stretch>
                  </pic:blipFill>
                  <pic:spPr>
                    <a:xfrm>
                      <a:off x="0" y="0"/>
                      <a:ext cx="2272858" cy="1607629"/>
                    </a:xfrm>
                    <a:prstGeom prst="rect">
                      <a:avLst/>
                    </a:prstGeom>
                  </pic:spPr>
                </pic:pic>
              </a:graphicData>
            </a:graphic>
          </wp:anchor>
        </w:drawing>
      </w:r>
    </w:p>
    <w:p>
      <w:pPr>
        <w:pStyle w:val="BodyText"/>
        <w:rPr>
          <w:i/>
        </w:rPr>
      </w:pPr>
    </w:p>
    <w:p>
      <w:pPr>
        <w:pStyle w:val="BodyText"/>
        <w:rPr>
          <w:i/>
        </w:rPr>
      </w:pPr>
      <w:r>
        <w:rPr/>
        <w:drawing>
          <wp:anchor distT="0" distB="0" distL="0" distR="0" allowOverlap="1" layoutInCell="1" locked="0" behindDoc="0" simplePos="0" relativeHeight="65">
            <wp:simplePos x="0" y="0"/>
            <wp:positionH relativeFrom="page">
              <wp:posOffset>2324533</wp:posOffset>
            </wp:positionH>
            <wp:positionV relativeFrom="paragraph">
              <wp:posOffset>170579</wp:posOffset>
            </wp:positionV>
            <wp:extent cx="4206491" cy="1022127"/>
            <wp:effectExtent l="0" t="0" r="0" b="0"/>
            <wp:wrapTopAndBottom/>
            <wp:docPr id="47" name="image18.png"/>
            <wp:cNvGraphicFramePr>
              <a:graphicFrameLocks noChangeAspect="1"/>
            </wp:cNvGraphicFramePr>
            <a:graphic>
              <a:graphicData uri="http://schemas.openxmlformats.org/drawingml/2006/picture">
                <pic:pic>
                  <pic:nvPicPr>
                    <pic:cNvPr id="48" name="image18.png"/>
                    <pic:cNvPicPr/>
                  </pic:nvPicPr>
                  <pic:blipFill>
                    <a:blip r:embed="rId50" cstate="print"/>
                    <a:stretch>
                      <a:fillRect/>
                    </a:stretch>
                  </pic:blipFill>
                  <pic:spPr>
                    <a:xfrm>
                      <a:off x="0" y="0"/>
                      <a:ext cx="4206491" cy="1022127"/>
                    </a:xfrm>
                    <a:prstGeom prst="rect">
                      <a:avLst/>
                    </a:prstGeom>
                  </pic:spPr>
                </pic:pic>
              </a:graphicData>
            </a:graphic>
          </wp:anchor>
        </w:drawing>
      </w:r>
    </w:p>
    <w:p>
      <w:pPr>
        <w:pStyle w:val="BodyText"/>
        <w:rPr>
          <w:i/>
        </w:rPr>
      </w:pPr>
    </w:p>
    <w:p>
      <w:pPr>
        <w:pStyle w:val="BodyText"/>
        <w:spacing w:before="1"/>
        <w:rPr>
          <w:i/>
        </w:rPr>
      </w:pPr>
      <w:r>
        <w:rPr/>
        <w:pict>
          <v:rect style="position:absolute;margin-left:156.600006pt;margin-top:13.502222pt;width:384.84pt;height:.72pt;mso-position-horizontal-relative:page;mso-position-vertical-relative:paragraph;z-index:-15694848;mso-wrap-distance-left:0;mso-wrap-distance-right:0" id="docshape125"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6"/>
        <w:rPr>
          <w:i/>
          <w:sz w:val="19"/>
        </w:rPr>
      </w:pPr>
    </w:p>
    <w:p>
      <w:pPr>
        <w:spacing w:after="0"/>
        <w:rPr>
          <w:sz w:val="19"/>
        </w:rPr>
        <w:sectPr>
          <w:pgSz w:w="12240" w:h="15840"/>
          <w:pgMar w:header="797" w:footer="1255" w:top="2260" w:bottom="1440" w:left="440" w:right="540"/>
        </w:sectPr>
      </w:pPr>
    </w:p>
    <w:p>
      <w:pPr>
        <w:pStyle w:val="Heading4"/>
      </w:pPr>
      <w:r>
        <w:rPr>
          <w:spacing w:val="-4"/>
        </w:rPr>
        <w:t>V500</w:t>
      </w:r>
    </w:p>
    <w:p>
      <w:pPr>
        <w:spacing w:before="1"/>
        <w:ind w:left="1108" w:right="0" w:firstLine="0"/>
        <w:jc w:val="left"/>
        <w:rPr>
          <w:sz w:val="22"/>
        </w:rPr>
      </w:pPr>
      <w:r>
        <w:rPr>
          <w:b/>
          <w:spacing w:val="-2"/>
          <w:sz w:val="22"/>
        </w:rPr>
        <w:t>dimensions</w:t>
      </w:r>
      <w:r>
        <w:rPr>
          <w:spacing w:val="-2"/>
          <w:sz w:val="22"/>
        </w:rPr>
        <w:t>, continued</w:t>
      </w:r>
    </w:p>
    <w:p>
      <w:pPr>
        <w:spacing w:line="240" w:lineRule="auto" w:before="6" w:after="24"/>
        <w:rPr>
          <w:sz w:val="28"/>
        </w:rPr>
      </w:pPr>
      <w:r>
        <w:rPr/>
        <w:br w:type="column"/>
      </w:r>
      <w:r>
        <w:rPr>
          <w:sz w:val="28"/>
        </w:rPr>
      </w:r>
    </w:p>
    <w:p>
      <w:pPr>
        <w:pStyle w:val="BodyText"/>
        <w:ind w:left="1723"/>
      </w:pPr>
      <w:r>
        <w:rPr/>
        <w:drawing>
          <wp:inline distT="0" distB="0" distL="0" distR="0">
            <wp:extent cx="3239086" cy="1266825"/>
            <wp:effectExtent l="0" t="0" r="0" b="0"/>
            <wp:docPr id="49" name="image19.png"/>
            <wp:cNvGraphicFramePr>
              <a:graphicFrameLocks noChangeAspect="1"/>
            </wp:cNvGraphicFramePr>
            <a:graphic>
              <a:graphicData uri="http://schemas.openxmlformats.org/drawingml/2006/picture">
                <pic:pic>
                  <pic:nvPicPr>
                    <pic:cNvPr id="50" name="image19.png"/>
                    <pic:cNvPicPr/>
                  </pic:nvPicPr>
                  <pic:blipFill>
                    <a:blip r:embed="rId51" cstate="print"/>
                    <a:stretch>
                      <a:fillRect/>
                    </a:stretch>
                  </pic:blipFill>
                  <pic:spPr>
                    <a:xfrm>
                      <a:off x="0" y="0"/>
                      <a:ext cx="3239086" cy="1266825"/>
                    </a:xfrm>
                    <a:prstGeom prst="rect">
                      <a:avLst/>
                    </a:prstGeom>
                  </pic:spPr>
                </pic:pic>
              </a:graphicData>
            </a:graphic>
          </wp:inline>
        </w:drawing>
      </w:r>
      <w:r>
        <w:rPr/>
      </w:r>
    </w:p>
    <w:p>
      <w:pPr>
        <w:pStyle w:val="BodyText"/>
        <w:spacing w:before="9"/>
        <w:rPr>
          <w:sz w:val="27"/>
        </w:rPr>
      </w:pPr>
      <w:r>
        <w:rPr/>
        <w:drawing>
          <wp:anchor distT="0" distB="0" distL="0" distR="0" allowOverlap="1" layoutInCell="1" locked="0" behindDoc="0" simplePos="0" relativeHeight="67">
            <wp:simplePos x="0" y="0"/>
            <wp:positionH relativeFrom="page">
              <wp:posOffset>2123922</wp:posOffset>
            </wp:positionH>
            <wp:positionV relativeFrom="paragraph">
              <wp:posOffset>230619</wp:posOffset>
            </wp:positionV>
            <wp:extent cx="4679581" cy="1755648"/>
            <wp:effectExtent l="0" t="0" r="0" b="0"/>
            <wp:wrapTopAndBottom/>
            <wp:docPr id="51" name="image20.jpeg"/>
            <wp:cNvGraphicFramePr>
              <a:graphicFrameLocks noChangeAspect="1"/>
            </wp:cNvGraphicFramePr>
            <a:graphic>
              <a:graphicData uri="http://schemas.openxmlformats.org/drawingml/2006/picture">
                <pic:pic>
                  <pic:nvPicPr>
                    <pic:cNvPr id="52" name="image20.jpeg"/>
                    <pic:cNvPicPr/>
                  </pic:nvPicPr>
                  <pic:blipFill>
                    <a:blip r:embed="rId52" cstate="print"/>
                    <a:stretch>
                      <a:fillRect/>
                    </a:stretch>
                  </pic:blipFill>
                  <pic:spPr>
                    <a:xfrm>
                      <a:off x="0" y="0"/>
                      <a:ext cx="4679581" cy="1755648"/>
                    </a:xfrm>
                    <a:prstGeom prst="rect">
                      <a:avLst/>
                    </a:prstGeom>
                  </pic:spPr>
                </pic:pic>
              </a:graphicData>
            </a:graphic>
          </wp:anchor>
        </w:drawing>
      </w:r>
    </w:p>
    <w:p>
      <w:pPr>
        <w:pStyle w:val="BodyText"/>
        <w:spacing w:before="4"/>
        <w:rPr>
          <w:sz w:val="26"/>
        </w:rPr>
      </w:pPr>
    </w:p>
    <w:p>
      <w:pPr>
        <w:spacing w:before="0"/>
        <w:ind w:left="1997" w:right="2437" w:firstLine="0"/>
        <w:jc w:val="center"/>
        <w:rPr>
          <w:rFonts w:ascii="Arial"/>
          <w:b/>
          <w:sz w:val="20"/>
        </w:rPr>
      </w:pPr>
      <w:r>
        <w:rPr>
          <w:rFonts w:ascii="Arial"/>
          <w:b/>
          <w:sz w:val="20"/>
        </w:rPr>
        <w:t>Figure</w:t>
      </w:r>
      <w:r>
        <w:rPr>
          <w:rFonts w:ascii="Arial"/>
          <w:b/>
          <w:spacing w:val="30"/>
          <w:sz w:val="20"/>
        </w:rPr>
        <w:t> </w:t>
      </w:r>
      <w:r>
        <w:rPr>
          <w:rFonts w:ascii="Arial"/>
          <w:b/>
          <w:sz w:val="20"/>
        </w:rPr>
        <w:t>2-4:</w:t>
      </w:r>
      <w:r>
        <w:rPr>
          <w:rFonts w:ascii="Arial"/>
          <w:b/>
          <w:spacing w:val="31"/>
          <w:sz w:val="20"/>
        </w:rPr>
        <w:t> </w:t>
      </w:r>
      <w:r>
        <w:rPr>
          <w:rFonts w:ascii="Arial"/>
          <w:b/>
          <w:sz w:val="20"/>
        </w:rPr>
        <w:t>V500</w:t>
      </w:r>
      <w:r>
        <w:rPr>
          <w:rFonts w:ascii="Arial"/>
          <w:b/>
          <w:spacing w:val="31"/>
          <w:sz w:val="20"/>
        </w:rPr>
        <w:t> </w:t>
      </w:r>
      <w:r>
        <w:rPr>
          <w:rFonts w:ascii="Arial"/>
          <w:b/>
          <w:sz w:val="20"/>
        </w:rPr>
        <w:t>Physical</w:t>
      </w:r>
      <w:r>
        <w:rPr>
          <w:rFonts w:ascii="Arial"/>
          <w:b/>
          <w:spacing w:val="27"/>
          <w:sz w:val="20"/>
        </w:rPr>
        <w:t> </w:t>
      </w:r>
      <w:r>
        <w:rPr>
          <w:rFonts w:ascii="Arial"/>
          <w:b/>
          <w:sz w:val="20"/>
        </w:rPr>
        <w:t>dimensions</w:t>
      </w:r>
      <w:r>
        <w:rPr>
          <w:rFonts w:ascii="Arial"/>
          <w:b/>
          <w:spacing w:val="27"/>
          <w:sz w:val="20"/>
        </w:rPr>
        <w:t> </w:t>
      </w:r>
      <w:r>
        <w:rPr>
          <w:rFonts w:ascii="Arial"/>
          <w:b/>
          <w:spacing w:val="-2"/>
          <w:sz w:val="20"/>
        </w:rPr>
        <w:t>drawing</w:t>
      </w:r>
    </w:p>
    <w:p>
      <w:pPr>
        <w:pStyle w:val="BodyText"/>
        <w:spacing w:before="10"/>
        <w:rPr>
          <w:rFonts w:ascii="Arial"/>
          <w:b/>
          <w:sz w:val="18"/>
        </w:rPr>
      </w:pPr>
      <w:r>
        <w:rPr/>
        <w:pict>
          <v:rect style="position:absolute;margin-left:156.600006pt;margin-top:12.055734pt;width:384.84pt;height:.72pt;mso-position-horizontal-relative:page;mso-position-vertical-relative:paragraph;z-index:-15693824;mso-wrap-distance-left:0;mso-wrap-distance-right:0" id="docshape126" filled="true" fillcolor="#000000" stroked="false">
            <v:fill type="solid"/>
            <w10:wrap type="topAndBottom"/>
          </v:rect>
        </w:pict>
      </w:r>
    </w:p>
    <w:p>
      <w:pPr>
        <w:spacing w:before="0"/>
        <w:ind w:left="5799" w:right="0" w:firstLine="0"/>
        <w:jc w:val="lef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left"/>
        <w:rPr>
          <w:sz w:val="24"/>
        </w:rPr>
        <w:sectPr>
          <w:type w:val="continuous"/>
          <w:pgSz w:w="12240" w:h="15840"/>
          <w:pgMar w:header="797" w:footer="1255" w:top="1820" w:bottom="280" w:left="440" w:right="540"/>
          <w:cols w:num="2" w:equalWidth="0">
            <w:col w:w="2212" w:space="40"/>
            <w:col w:w="9008"/>
          </w:cols>
        </w:sectPr>
      </w:pPr>
    </w:p>
    <w:p>
      <w:pPr>
        <w:pStyle w:val="BodyText"/>
        <w:spacing w:before="6"/>
        <w:rPr>
          <w:i/>
          <w:sz w:val="19"/>
        </w:rPr>
      </w:pPr>
    </w:p>
    <w:p>
      <w:pPr>
        <w:spacing w:after="0"/>
        <w:rPr>
          <w:sz w:val="19"/>
        </w:rPr>
        <w:sectPr>
          <w:pgSz w:w="12240" w:h="15840"/>
          <w:pgMar w:header="797" w:footer="1255" w:top="2260" w:bottom="1440" w:left="440" w:right="540"/>
        </w:sectPr>
      </w:pPr>
    </w:p>
    <w:p>
      <w:pPr>
        <w:spacing w:line="240" w:lineRule="auto" w:before="56"/>
        <w:ind w:left="1108" w:right="0" w:firstLine="0"/>
        <w:jc w:val="left"/>
        <w:rPr>
          <w:b/>
          <w:sz w:val="22"/>
        </w:rPr>
      </w:pPr>
      <w:r>
        <w:rPr/>
        <w:pict>
          <v:shape style="position:absolute;margin-left:74.900002pt;margin-top:440.040009pt;width:459.15pt;height:85.4pt;mso-position-horizontal-relative:page;mso-position-vertical-relative:page;z-index:15765504" type="#_x0000_t202" id="docshape12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2"/>
                    <w:gridCol w:w="7500"/>
                  </w:tblGrid>
                  <w:tr>
                    <w:trPr>
                      <w:trHeight w:val="1708" w:hRule="atLeast"/>
                    </w:trPr>
                    <w:tc>
                      <w:tcPr>
                        <w:tcW w:w="1682" w:type="dxa"/>
                      </w:tcPr>
                      <w:p>
                        <w:pPr>
                          <w:pStyle w:val="TableParagraph"/>
                          <w:spacing w:line="225" w:lineRule="exact"/>
                          <w:ind w:left="50"/>
                          <w:rPr>
                            <w:b/>
                            <w:sz w:val="22"/>
                          </w:rPr>
                        </w:pPr>
                        <w:r>
                          <w:rPr>
                            <w:b/>
                            <w:sz w:val="22"/>
                          </w:rPr>
                          <w:t>Connecting</w:t>
                        </w:r>
                        <w:r>
                          <w:rPr>
                            <w:b/>
                            <w:spacing w:val="-6"/>
                            <w:sz w:val="22"/>
                          </w:rPr>
                          <w:t> </w:t>
                        </w:r>
                        <w:r>
                          <w:rPr>
                            <w:b/>
                            <w:spacing w:val="-5"/>
                            <w:sz w:val="22"/>
                          </w:rPr>
                          <w:t>the</w:t>
                        </w:r>
                      </w:p>
                      <w:p>
                        <w:pPr>
                          <w:pStyle w:val="TableParagraph"/>
                          <w:ind w:left="50" w:right="83"/>
                          <w:rPr>
                            <w:b/>
                            <w:sz w:val="22"/>
                          </w:rPr>
                        </w:pPr>
                        <w:r>
                          <w:rPr>
                            <w:b/>
                            <w:spacing w:val="-2"/>
                            <w:sz w:val="22"/>
                          </w:rPr>
                          <w:t>Serial Power/Data cable</w:t>
                        </w:r>
                      </w:p>
                    </w:tc>
                    <w:tc>
                      <w:tcPr>
                        <w:tcW w:w="7500" w:type="dxa"/>
                      </w:tcPr>
                      <w:p>
                        <w:pPr>
                          <w:pStyle w:val="TableParagraph"/>
                          <w:numPr>
                            <w:ilvl w:val="0"/>
                            <w:numId w:val="12"/>
                          </w:numPr>
                          <w:tabs>
                            <w:tab w:pos="596" w:val="left" w:leader="none"/>
                          </w:tabs>
                          <w:spacing w:line="249" w:lineRule="exact" w:before="0" w:after="0"/>
                          <w:ind w:left="595" w:right="0" w:hanging="347"/>
                          <w:jc w:val="left"/>
                          <w:rPr>
                            <w:sz w:val="24"/>
                          </w:rPr>
                        </w:pPr>
                        <w:r>
                          <w:rPr>
                            <w:sz w:val="24"/>
                          </w:rPr>
                          <w:t>Align</w:t>
                        </w:r>
                        <w:r>
                          <w:rPr>
                            <w:spacing w:val="-2"/>
                            <w:sz w:val="24"/>
                          </w:rPr>
                          <w:t> </w:t>
                        </w:r>
                        <w:r>
                          <w:rPr>
                            <w:sz w:val="24"/>
                          </w:rPr>
                          <w:t>the</w:t>
                        </w:r>
                        <w:r>
                          <w:rPr>
                            <w:spacing w:val="-2"/>
                            <w:sz w:val="24"/>
                          </w:rPr>
                          <w:t> </w:t>
                        </w:r>
                        <w:r>
                          <w:rPr>
                            <w:sz w:val="24"/>
                          </w:rPr>
                          <w:t>cable</w:t>
                        </w:r>
                        <w:r>
                          <w:rPr>
                            <w:spacing w:val="-3"/>
                            <w:sz w:val="24"/>
                          </w:rPr>
                          <w:t> </w:t>
                        </w:r>
                        <w:r>
                          <w:rPr>
                            <w:sz w:val="24"/>
                          </w:rPr>
                          <w:t>connector key-way</w:t>
                        </w:r>
                        <w:r>
                          <w:rPr>
                            <w:spacing w:val="-4"/>
                            <w:sz w:val="24"/>
                          </w:rPr>
                          <w:t> </w:t>
                        </w:r>
                        <w:r>
                          <w:rPr>
                            <w:sz w:val="24"/>
                          </w:rPr>
                          <w:t>with</w:t>
                        </w:r>
                        <w:r>
                          <w:rPr>
                            <w:spacing w:val="-2"/>
                            <w:sz w:val="24"/>
                          </w:rPr>
                          <w:t> </w:t>
                        </w:r>
                        <w:r>
                          <w:rPr>
                            <w:sz w:val="24"/>
                          </w:rPr>
                          <w:t>the</w:t>
                        </w:r>
                        <w:r>
                          <w:rPr>
                            <w:spacing w:val="-2"/>
                            <w:sz w:val="24"/>
                          </w:rPr>
                          <w:t> </w:t>
                        </w:r>
                        <w:r>
                          <w:rPr>
                            <w:sz w:val="24"/>
                          </w:rPr>
                          <w:t>V500</w:t>
                        </w:r>
                        <w:r>
                          <w:rPr>
                            <w:spacing w:val="-2"/>
                            <w:sz w:val="24"/>
                          </w:rPr>
                          <w:t> </w:t>
                        </w:r>
                        <w:r>
                          <w:rPr>
                            <w:sz w:val="24"/>
                          </w:rPr>
                          <w:t>connector</w:t>
                        </w:r>
                        <w:r>
                          <w:rPr>
                            <w:spacing w:val="1"/>
                            <w:sz w:val="24"/>
                          </w:rPr>
                          <w:t> </w:t>
                        </w:r>
                        <w:r>
                          <w:rPr>
                            <w:spacing w:val="-4"/>
                            <w:sz w:val="24"/>
                          </w:rPr>
                          <w:t>key.</w:t>
                        </w:r>
                      </w:p>
                      <w:p>
                        <w:pPr>
                          <w:pStyle w:val="TableParagraph"/>
                          <w:numPr>
                            <w:ilvl w:val="0"/>
                            <w:numId w:val="12"/>
                          </w:numPr>
                          <w:tabs>
                            <w:tab w:pos="596" w:val="left" w:leader="none"/>
                          </w:tabs>
                          <w:spacing w:line="240" w:lineRule="auto" w:before="0" w:after="0"/>
                          <w:ind w:left="595" w:right="47" w:hanging="346"/>
                          <w:jc w:val="left"/>
                          <w:rPr>
                            <w:sz w:val="24"/>
                          </w:rPr>
                        </w:pPr>
                        <w:r>
                          <w:rPr>
                            <w:sz w:val="24"/>
                          </w:rPr>
                          <w:t>Rotate</w:t>
                        </w:r>
                        <w:r>
                          <w:rPr>
                            <w:spacing w:val="-4"/>
                            <w:sz w:val="24"/>
                          </w:rPr>
                          <w:t> </w:t>
                        </w:r>
                        <w:r>
                          <w:rPr>
                            <w:sz w:val="24"/>
                          </w:rPr>
                          <w:t>the</w:t>
                        </w:r>
                        <w:r>
                          <w:rPr>
                            <w:spacing w:val="-2"/>
                            <w:sz w:val="24"/>
                          </w:rPr>
                          <w:t> </w:t>
                        </w:r>
                        <w:r>
                          <w:rPr>
                            <w:sz w:val="24"/>
                          </w:rPr>
                          <w:t>cable</w:t>
                        </w:r>
                        <w:r>
                          <w:rPr>
                            <w:spacing w:val="-2"/>
                            <w:sz w:val="24"/>
                          </w:rPr>
                          <w:t> </w:t>
                        </w:r>
                        <w:r>
                          <w:rPr>
                            <w:sz w:val="24"/>
                          </w:rPr>
                          <w:t>ring</w:t>
                        </w:r>
                        <w:r>
                          <w:rPr>
                            <w:spacing w:val="-3"/>
                            <w:sz w:val="24"/>
                          </w:rPr>
                          <w:t> </w:t>
                        </w:r>
                        <w:r>
                          <w:rPr>
                            <w:sz w:val="24"/>
                          </w:rPr>
                          <w:t>clockwise</w:t>
                        </w:r>
                        <w:r>
                          <w:rPr>
                            <w:spacing w:val="-2"/>
                            <w:sz w:val="24"/>
                          </w:rPr>
                          <w:t> </w:t>
                        </w:r>
                        <w:r>
                          <w:rPr>
                            <w:sz w:val="24"/>
                          </w:rPr>
                          <w:t>until</w:t>
                        </w:r>
                        <w:r>
                          <w:rPr>
                            <w:spacing w:val="-3"/>
                            <w:sz w:val="24"/>
                          </w:rPr>
                          <w:t> </w:t>
                        </w:r>
                        <w:r>
                          <w:rPr>
                            <w:sz w:val="24"/>
                          </w:rPr>
                          <w:t>it</w:t>
                        </w:r>
                        <w:r>
                          <w:rPr>
                            <w:spacing w:val="-2"/>
                            <w:sz w:val="24"/>
                          </w:rPr>
                          <w:t> </w:t>
                        </w:r>
                        <w:r>
                          <w:rPr>
                            <w:sz w:val="24"/>
                          </w:rPr>
                          <w:t>locks.</w:t>
                        </w:r>
                        <w:r>
                          <w:rPr>
                            <w:spacing w:val="-3"/>
                            <w:sz w:val="24"/>
                          </w:rPr>
                          <w:t> </w:t>
                        </w:r>
                        <w:r>
                          <w:rPr>
                            <w:sz w:val="24"/>
                          </w:rPr>
                          <w:t>The</w:t>
                        </w:r>
                        <w:r>
                          <w:rPr>
                            <w:spacing w:val="-4"/>
                            <w:sz w:val="24"/>
                          </w:rPr>
                          <w:t> </w:t>
                        </w:r>
                        <w:r>
                          <w:rPr>
                            <w:sz w:val="24"/>
                          </w:rPr>
                          <w:t>locking</w:t>
                        </w:r>
                        <w:r>
                          <w:rPr>
                            <w:spacing w:val="-3"/>
                            <w:sz w:val="24"/>
                          </w:rPr>
                          <w:t> </w:t>
                        </w:r>
                        <w:r>
                          <w:rPr>
                            <w:sz w:val="24"/>
                          </w:rPr>
                          <w:t>action</w:t>
                        </w:r>
                        <w:r>
                          <w:rPr>
                            <w:spacing w:val="-4"/>
                            <w:sz w:val="24"/>
                          </w:rPr>
                          <w:t> </w:t>
                        </w:r>
                        <w:r>
                          <w:rPr>
                            <w:sz w:val="24"/>
                          </w:rPr>
                          <w:t>is</w:t>
                        </w:r>
                        <w:r>
                          <w:rPr>
                            <w:spacing w:val="-5"/>
                            <w:sz w:val="24"/>
                          </w:rPr>
                          <w:t> </w:t>
                        </w:r>
                        <w:r>
                          <w:rPr>
                            <w:sz w:val="24"/>
                          </w:rPr>
                          <w:t>firm; you will feel a positive “click” when it has locked.</w:t>
                        </w:r>
                      </w:p>
                      <w:p>
                        <w:pPr>
                          <w:pStyle w:val="TableParagraph"/>
                          <w:numPr>
                            <w:ilvl w:val="0"/>
                            <w:numId w:val="12"/>
                          </w:numPr>
                          <w:tabs>
                            <w:tab w:pos="596" w:val="left" w:leader="none"/>
                          </w:tabs>
                          <w:spacing w:line="293" w:lineRule="exact" w:before="0" w:after="0"/>
                          <w:ind w:left="595" w:right="0" w:hanging="347"/>
                          <w:jc w:val="left"/>
                          <w:rPr>
                            <w:sz w:val="24"/>
                          </w:rPr>
                        </w:pPr>
                        <w:r>
                          <w:rPr>
                            <w:sz w:val="24"/>
                          </w:rPr>
                          <w:t>Attach</w:t>
                        </w:r>
                        <w:r>
                          <w:rPr>
                            <w:spacing w:val="-3"/>
                            <w:sz w:val="24"/>
                          </w:rPr>
                          <w:t> </w:t>
                        </w:r>
                        <w:r>
                          <w:rPr>
                            <w:sz w:val="24"/>
                          </w:rPr>
                          <w:t>the</w:t>
                        </w:r>
                        <w:r>
                          <w:rPr>
                            <w:spacing w:val="-2"/>
                            <w:sz w:val="24"/>
                          </w:rPr>
                          <w:t> </w:t>
                        </w:r>
                        <w:r>
                          <w:rPr>
                            <w:sz w:val="24"/>
                          </w:rPr>
                          <w:t>power/data cable</w:t>
                        </w:r>
                        <w:r>
                          <w:rPr>
                            <w:spacing w:val="-4"/>
                            <w:sz w:val="24"/>
                          </w:rPr>
                          <w:t> </w:t>
                        </w:r>
                        <w:r>
                          <w:rPr>
                            <w:sz w:val="24"/>
                          </w:rPr>
                          <w:t>to</w:t>
                        </w:r>
                        <w:r>
                          <w:rPr>
                            <w:spacing w:val="-2"/>
                            <w:sz w:val="24"/>
                          </w:rPr>
                          <w:t> </w:t>
                        </w:r>
                        <w:r>
                          <w:rPr>
                            <w:sz w:val="24"/>
                          </w:rPr>
                          <w:t>the cable </w:t>
                        </w:r>
                        <w:r>
                          <w:rPr>
                            <w:spacing w:val="-2"/>
                            <w:sz w:val="24"/>
                          </w:rPr>
                          <w:t>clamp.</w:t>
                        </w:r>
                      </w:p>
                      <w:p>
                        <w:pPr>
                          <w:pStyle w:val="TableParagraph"/>
                          <w:numPr>
                            <w:ilvl w:val="0"/>
                            <w:numId w:val="12"/>
                          </w:numPr>
                          <w:tabs>
                            <w:tab w:pos="596" w:val="left" w:leader="none"/>
                          </w:tabs>
                          <w:spacing w:line="290" w:lineRule="atLeast" w:before="0" w:after="0"/>
                          <w:ind w:left="595" w:right="624" w:hanging="346"/>
                          <w:jc w:val="left"/>
                          <w:rPr>
                            <w:sz w:val="24"/>
                          </w:rPr>
                        </w:pPr>
                        <w:r>
                          <w:rPr>
                            <w:sz w:val="24"/>
                          </w:rPr>
                          <w:t>Fasten</w:t>
                        </w:r>
                        <w:r>
                          <w:rPr>
                            <w:spacing w:val="-4"/>
                            <w:sz w:val="24"/>
                          </w:rPr>
                          <w:t> </w:t>
                        </w:r>
                        <w:r>
                          <w:rPr>
                            <w:sz w:val="24"/>
                          </w:rPr>
                          <w:t>the</w:t>
                        </w:r>
                        <w:r>
                          <w:rPr>
                            <w:spacing w:val="-2"/>
                            <w:sz w:val="24"/>
                          </w:rPr>
                          <w:t> </w:t>
                        </w:r>
                        <w:r>
                          <w:rPr>
                            <w:sz w:val="24"/>
                          </w:rPr>
                          <w:t>clamp</w:t>
                        </w:r>
                        <w:r>
                          <w:rPr>
                            <w:spacing w:val="-4"/>
                            <w:sz w:val="24"/>
                          </w:rPr>
                          <w:t> </w:t>
                        </w:r>
                        <w:r>
                          <w:rPr>
                            <w:sz w:val="24"/>
                          </w:rPr>
                          <w:t>to</w:t>
                        </w:r>
                        <w:r>
                          <w:rPr>
                            <w:spacing w:val="-4"/>
                            <w:sz w:val="24"/>
                          </w:rPr>
                          <w:t> </w:t>
                        </w:r>
                        <w:r>
                          <w:rPr>
                            <w:sz w:val="24"/>
                          </w:rPr>
                          <w:t>the</w:t>
                        </w:r>
                        <w:r>
                          <w:rPr>
                            <w:spacing w:val="-7"/>
                            <w:sz w:val="24"/>
                          </w:rPr>
                          <w:t> </w:t>
                        </w:r>
                        <w:r>
                          <w:rPr>
                            <w:sz w:val="24"/>
                          </w:rPr>
                          <w:t>bottom</w:t>
                        </w:r>
                        <w:r>
                          <w:rPr>
                            <w:spacing w:val="-5"/>
                            <w:sz w:val="24"/>
                          </w:rPr>
                          <w:t> </w:t>
                        </w:r>
                        <w:r>
                          <w:rPr>
                            <w:sz w:val="24"/>
                          </w:rPr>
                          <w:t>of</w:t>
                        </w:r>
                        <w:r>
                          <w:rPr>
                            <w:spacing w:val="-4"/>
                            <w:sz w:val="24"/>
                          </w:rPr>
                          <w:t> </w:t>
                        </w:r>
                        <w:r>
                          <w:rPr>
                            <w:sz w:val="24"/>
                          </w:rPr>
                          <w:t>the</w:t>
                        </w:r>
                        <w:r>
                          <w:rPr>
                            <w:spacing w:val="-2"/>
                            <w:sz w:val="24"/>
                          </w:rPr>
                          <w:t> </w:t>
                        </w:r>
                        <w:r>
                          <w:rPr>
                            <w:sz w:val="24"/>
                          </w:rPr>
                          <w:t>V500</w:t>
                        </w:r>
                        <w:r>
                          <w:rPr>
                            <w:spacing w:val="-4"/>
                            <w:sz w:val="24"/>
                          </w:rPr>
                          <w:t> </w:t>
                        </w:r>
                        <w:r>
                          <w:rPr>
                            <w:sz w:val="24"/>
                          </w:rPr>
                          <w:t>using</w:t>
                        </w:r>
                        <w:r>
                          <w:rPr>
                            <w:spacing w:val="-3"/>
                            <w:sz w:val="24"/>
                          </w:rPr>
                          <w:t> </w:t>
                        </w:r>
                        <w:r>
                          <w:rPr>
                            <w:sz w:val="24"/>
                          </w:rPr>
                          <w:t>the</w:t>
                        </w:r>
                        <w:r>
                          <w:rPr>
                            <w:spacing w:val="-2"/>
                            <w:sz w:val="24"/>
                          </w:rPr>
                          <w:t> </w:t>
                        </w:r>
                        <w:r>
                          <w:rPr>
                            <w:sz w:val="24"/>
                          </w:rPr>
                          <w:t>screw</w:t>
                        </w:r>
                        <w:r>
                          <w:rPr>
                            <w:spacing w:val="-4"/>
                            <w:sz w:val="24"/>
                          </w:rPr>
                          <w:t> </w:t>
                        </w:r>
                        <w:r>
                          <w:rPr>
                            <w:sz w:val="24"/>
                          </w:rPr>
                          <w:t>and </w:t>
                        </w:r>
                        <w:r>
                          <w:rPr>
                            <w:spacing w:val="-2"/>
                            <w:sz w:val="24"/>
                          </w:rPr>
                          <w:t>washer.</w:t>
                        </w:r>
                      </w:p>
                    </w:tc>
                  </w:tr>
                </w:tbl>
                <w:p>
                  <w:pPr>
                    <w:pStyle w:val="BodyText"/>
                  </w:pPr>
                </w:p>
              </w:txbxContent>
            </v:textbox>
            <w10:wrap type="none"/>
          </v:shape>
        </w:pict>
      </w:r>
      <w:bookmarkStart w:name="Power/Data cable considerations" w:id="56"/>
      <w:bookmarkEnd w:id="56"/>
      <w:r>
        <w:rPr/>
      </w:r>
      <w:r>
        <w:rPr>
          <w:b/>
          <w:spacing w:val="-2"/>
          <w:sz w:val="22"/>
        </w:rPr>
        <w:t>Power/Data cable considerations</w:t>
      </w:r>
    </w:p>
    <w:p>
      <w:pPr>
        <w:spacing w:before="56"/>
        <w:ind w:left="340" w:right="901" w:firstLine="0"/>
        <w:jc w:val="left"/>
        <w:rPr>
          <w:sz w:val="24"/>
        </w:rPr>
      </w:pPr>
      <w:r>
        <w:rPr/>
        <w:br w:type="column"/>
      </w:r>
      <w:r>
        <w:rPr>
          <w:sz w:val="24"/>
        </w:rPr>
        <w:t>Before</w:t>
      </w:r>
      <w:r>
        <w:rPr>
          <w:spacing w:val="-3"/>
          <w:sz w:val="24"/>
        </w:rPr>
        <w:t> </w:t>
      </w:r>
      <w:r>
        <w:rPr>
          <w:sz w:val="24"/>
        </w:rPr>
        <w:t>mounting</w:t>
      </w:r>
      <w:r>
        <w:rPr>
          <w:spacing w:val="-4"/>
          <w:sz w:val="24"/>
        </w:rPr>
        <w:t> </w:t>
      </w:r>
      <w:r>
        <w:rPr>
          <w:sz w:val="24"/>
        </w:rPr>
        <w:t>the</w:t>
      </w:r>
      <w:r>
        <w:rPr>
          <w:spacing w:val="-6"/>
          <w:sz w:val="24"/>
        </w:rPr>
        <w:t> </w:t>
      </w:r>
      <w:r>
        <w:rPr>
          <w:sz w:val="24"/>
        </w:rPr>
        <w:t>V500,</w:t>
      </w:r>
      <w:r>
        <w:rPr>
          <w:spacing w:val="-3"/>
          <w:sz w:val="24"/>
        </w:rPr>
        <w:t> </w:t>
      </w:r>
      <w:r>
        <w:rPr>
          <w:sz w:val="24"/>
        </w:rPr>
        <w:t>consider</w:t>
      </w:r>
      <w:r>
        <w:rPr>
          <w:spacing w:val="-6"/>
          <w:sz w:val="24"/>
        </w:rPr>
        <w:t> </w:t>
      </w:r>
      <w:r>
        <w:rPr>
          <w:sz w:val="24"/>
        </w:rPr>
        <w:t>the</w:t>
      </w:r>
      <w:r>
        <w:rPr>
          <w:spacing w:val="-6"/>
          <w:sz w:val="24"/>
        </w:rPr>
        <w:t> </w:t>
      </w:r>
      <w:r>
        <w:rPr>
          <w:sz w:val="24"/>
        </w:rPr>
        <w:t>following</w:t>
      </w:r>
      <w:r>
        <w:rPr>
          <w:spacing w:val="-4"/>
          <w:sz w:val="24"/>
        </w:rPr>
        <w:t> </w:t>
      </w:r>
      <w:r>
        <w:rPr>
          <w:sz w:val="24"/>
        </w:rPr>
        <w:t>regarding</w:t>
      </w:r>
      <w:r>
        <w:rPr>
          <w:spacing w:val="-6"/>
          <w:sz w:val="24"/>
        </w:rPr>
        <w:t> </w:t>
      </w:r>
      <w:r>
        <w:rPr>
          <w:sz w:val="24"/>
        </w:rPr>
        <w:t>power/data cable routing:</w:t>
      </w:r>
    </w:p>
    <w:p>
      <w:pPr>
        <w:pStyle w:val="BodyText"/>
        <w:rPr>
          <w:sz w:val="24"/>
        </w:rPr>
      </w:pPr>
    </w:p>
    <w:tbl>
      <w:tblPr>
        <w:tblW w:w="0" w:type="auto"/>
        <w:jc w:val="left"/>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8"/>
        <w:gridCol w:w="3706"/>
      </w:tblGrid>
      <w:tr>
        <w:trPr>
          <w:trHeight w:val="292" w:hRule="atLeast"/>
        </w:trPr>
        <w:tc>
          <w:tcPr>
            <w:tcW w:w="3708" w:type="dxa"/>
          </w:tcPr>
          <w:p>
            <w:pPr>
              <w:pStyle w:val="TableParagraph"/>
              <w:spacing w:line="272" w:lineRule="exact"/>
              <w:ind w:left="1697" w:right="1689"/>
              <w:jc w:val="center"/>
              <w:rPr>
                <w:b/>
                <w:sz w:val="24"/>
              </w:rPr>
            </w:pPr>
            <w:r>
              <w:rPr>
                <w:b/>
                <w:color w:val="191970"/>
                <w:spacing w:val="-5"/>
                <w:sz w:val="24"/>
              </w:rPr>
              <w:t>Do</w:t>
            </w:r>
          </w:p>
        </w:tc>
        <w:tc>
          <w:tcPr>
            <w:tcW w:w="3706" w:type="dxa"/>
          </w:tcPr>
          <w:p>
            <w:pPr>
              <w:pStyle w:val="TableParagraph"/>
              <w:spacing w:line="272" w:lineRule="exact"/>
              <w:ind w:left="1500" w:right="1494"/>
              <w:jc w:val="center"/>
              <w:rPr>
                <w:b/>
                <w:sz w:val="24"/>
              </w:rPr>
            </w:pPr>
            <w:r>
              <w:rPr>
                <w:b/>
                <w:color w:val="191970"/>
                <w:sz w:val="24"/>
              </w:rPr>
              <w:t>Do </w:t>
            </w:r>
            <w:r>
              <w:rPr>
                <w:b/>
                <w:color w:val="191970"/>
                <w:spacing w:val="-5"/>
                <w:sz w:val="24"/>
              </w:rPr>
              <w:t>not</w:t>
            </w:r>
          </w:p>
        </w:tc>
      </w:tr>
      <w:tr>
        <w:trPr>
          <w:trHeight w:val="587" w:hRule="atLeast"/>
        </w:trPr>
        <w:tc>
          <w:tcPr>
            <w:tcW w:w="3708" w:type="dxa"/>
          </w:tcPr>
          <w:p>
            <w:pPr>
              <w:pStyle w:val="TableParagraph"/>
              <w:spacing w:line="292" w:lineRule="exact"/>
              <w:rPr>
                <w:sz w:val="24"/>
              </w:rPr>
            </w:pPr>
            <w:r>
              <w:rPr>
                <w:sz w:val="24"/>
              </w:rPr>
              <w:t>Ensure</w:t>
            </w:r>
            <w:r>
              <w:rPr>
                <w:spacing w:val="-2"/>
                <w:sz w:val="24"/>
              </w:rPr>
              <w:t> </w:t>
            </w:r>
            <w:r>
              <w:rPr>
                <w:sz w:val="24"/>
              </w:rPr>
              <w:t>cable</w:t>
            </w:r>
            <w:r>
              <w:rPr>
                <w:spacing w:val="-3"/>
                <w:sz w:val="24"/>
              </w:rPr>
              <w:t> </w:t>
            </w:r>
            <w:r>
              <w:rPr>
                <w:sz w:val="24"/>
              </w:rPr>
              <w:t>reaches </w:t>
            </w:r>
            <w:r>
              <w:rPr>
                <w:spacing w:val="-2"/>
                <w:sz w:val="24"/>
              </w:rPr>
              <w:t>appropriate</w:t>
            </w:r>
          </w:p>
          <w:p>
            <w:pPr>
              <w:pStyle w:val="TableParagraph"/>
              <w:spacing w:line="275" w:lineRule="exact"/>
              <w:rPr>
                <w:sz w:val="24"/>
              </w:rPr>
            </w:pPr>
            <w:r>
              <w:rPr>
                <w:sz w:val="24"/>
              </w:rPr>
              <w:t>power</w:t>
            </w:r>
            <w:r>
              <w:rPr>
                <w:spacing w:val="1"/>
                <w:sz w:val="24"/>
              </w:rPr>
              <w:t> </w:t>
            </w:r>
            <w:r>
              <w:rPr>
                <w:spacing w:val="-2"/>
                <w:sz w:val="24"/>
              </w:rPr>
              <w:t>source</w:t>
            </w:r>
          </w:p>
        </w:tc>
        <w:tc>
          <w:tcPr>
            <w:tcW w:w="3706" w:type="dxa"/>
          </w:tcPr>
          <w:p>
            <w:pPr>
              <w:pStyle w:val="TableParagraph"/>
              <w:spacing w:line="292" w:lineRule="exact"/>
              <w:ind w:left="105"/>
              <w:rPr>
                <w:sz w:val="24"/>
              </w:rPr>
            </w:pPr>
            <w:r>
              <w:rPr>
                <w:sz w:val="24"/>
              </w:rPr>
              <w:t>Run</w:t>
            </w:r>
            <w:r>
              <w:rPr>
                <w:spacing w:val="1"/>
                <w:sz w:val="24"/>
              </w:rPr>
              <w:t> </w:t>
            </w:r>
            <w:r>
              <w:rPr>
                <w:sz w:val="24"/>
              </w:rPr>
              <w:t>cables</w:t>
            </w:r>
            <w:r>
              <w:rPr>
                <w:spacing w:val="-1"/>
                <w:sz w:val="24"/>
              </w:rPr>
              <w:t> </w:t>
            </w:r>
            <w:r>
              <w:rPr>
                <w:sz w:val="24"/>
              </w:rPr>
              <w:t>in</w:t>
            </w:r>
            <w:r>
              <w:rPr>
                <w:spacing w:val="-1"/>
                <w:sz w:val="24"/>
              </w:rPr>
              <w:t> </w:t>
            </w:r>
            <w:r>
              <w:rPr>
                <w:sz w:val="24"/>
              </w:rPr>
              <w:t>areas</w:t>
            </w:r>
            <w:r>
              <w:rPr>
                <w:spacing w:val="-3"/>
                <w:sz w:val="24"/>
              </w:rPr>
              <w:t> </w:t>
            </w:r>
            <w:r>
              <w:rPr>
                <w:sz w:val="24"/>
              </w:rPr>
              <w:t>of</w:t>
            </w:r>
            <w:r>
              <w:rPr>
                <w:spacing w:val="-1"/>
                <w:sz w:val="24"/>
              </w:rPr>
              <w:t> </w:t>
            </w:r>
            <w:r>
              <w:rPr>
                <w:spacing w:val="-2"/>
                <w:sz w:val="24"/>
              </w:rPr>
              <w:t>excessive</w:t>
            </w:r>
          </w:p>
          <w:p>
            <w:pPr>
              <w:pStyle w:val="TableParagraph"/>
              <w:spacing w:line="275" w:lineRule="exact"/>
              <w:ind w:left="105"/>
              <w:rPr>
                <w:sz w:val="24"/>
              </w:rPr>
            </w:pPr>
            <w:r>
              <w:rPr>
                <w:spacing w:val="-4"/>
                <w:sz w:val="24"/>
              </w:rPr>
              <w:t>heat</w:t>
            </w:r>
          </w:p>
        </w:tc>
      </w:tr>
      <w:tr>
        <w:trPr>
          <w:trHeight w:val="585" w:hRule="atLeast"/>
        </w:trPr>
        <w:tc>
          <w:tcPr>
            <w:tcW w:w="3708" w:type="dxa"/>
          </w:tcPr>
          <w:p>
            <w:pPr>
              <w:pStyle w:val="TableParagraph"/>
              <w:spacing w:line="292" w:lineRule="exact"/>
              <w:rPr>
                <w:sz w:val="24"/>
              </w:rPr>
            </w:pPr>
            <w:r>
              <w:rPr>
                <w:sz w:val="24"/>
              </w:rPr>
              <w:t>Keep cable away</w:t>
            </w:r>
            <w:r>
              <w:rPr>
                <w:spacing w:val="-4"/>
                <w:sz w:val="24"/>
              </w:rPr>
              <w:t> </w:t>
            </w:r>
            <w:r>
              <w:rPr>
                <w:sz w:val="24"/>
              </w:rPr>
              <w:t>from</w:t>
            </w:r>
            <w:r>
              <w:rPr>
                <w:spacing w:val="-1"/>
                <w:sz w:val="24"/>
              </w:rPr>
              <w:t> </w:t>
            </w:r>
            <w:r>
              <w:rPr>
                <w:spacing w:val="-2"/>
                <w:sz w:val="24"/>
              </w:rPr>
              <w:t>corrosive</w:t>
            </w:r>
          </w:p>
          <w:p>
            <w:pPr>
              <w:pStyle w:val="TableParagraph"/>
              <w:spacing w:line="273" w:lineRule="exact"/>
              <w:rPr>
                <w:sz w:val="24"/>
              </w:rPr>
            </w:pPr>
            <w:r>
              <w:rPr>
                <w:spacing w:val="-2"/>
                <w:sz w:val="24"/>
              </w:rPr>
              <w:t>chemicals</w:t>
            </w:r>
          </w:p>
        </w:tc>
        <w:tc>
          <w:tcPr>
            <w:tcW w:w="3706" w:type="dxa"/>
          </w:tcPr>
          <w:p>
            <w:pPr>
              <w:pStyle w:val="TableParagraph"/>
              <w:spacing w:line="292" w:lineRule="exact"/>
              <w:ind w:left="105"/>
              <w:rPr>
                <w:sz w:val="24"/>
              </w:rPr>
            </w:pPr>
            <w:r>
              <w:rPr>
                <w:sz w:val="24"/>
              </w:rPr>
              <w:t>Run</w:t>
            </w:r>
            <w:r>
              <w:rPr>
                <w:spacing w:val="-2"/>
                <w:sz w:val="24"/>
              </w:rPr>
              <w:t> </w:t>
            </w:r>
            <w:r>
              <w:rPr>
                <w:sz w:val="24"/>
              </w:rPr>
              <w:t>cables</w:t>
            </w:r>
            <w:r>
              <w:rPr>
                <w:spacing w:val="-1"/>
                <w:sz w:val="24"/>
              </w:rPr>
              <w:t> </w:t>
            </w:r>
            <w:r>
              <w:rPr>
                <w:sz w:val="24"/>
              </w:rPr>
              <w:t>through</w:t>
            </w:r>
            <w:r>
              <w:rPr>
                <w:spacing w:val="-3"/>
                <w:sz w:val="24"/>
              </w:rPr>
              <w:t> </w:t>
            </w:r>
            <w:r>
              <w:rPr>
                <w:sz w:val="24"/>
              </w:rPr>
              <w:t>a</w:t>
            </w:r>
            <w:r>
              <w:rPr>
                <w:spacing w:val="-1"/>
                <w:sz w:val="24"/>
              </w:rPr>
              <w:t> </w:t>
            </w:r>
            <w:r>
              <w:rPr>
                <w:sz w:val="24"/>
              </w:rPr>
              <w:t>door</w:t>
            </w:r>
            <w:r>
              <w:rPr>
                <w:spacing w:val="-1"/>
                <w:sz w:val="24"/>
              </w:rPr>
              <w:t> </w:t>
            </w:r>
            <w:r>
              <w:rPr>
                <w:spacing w:val="-5"/>
                <w:sz w:val="24"/>
              </w:rPr>
              <w:t>or</w:t>
            </w:r>
          </w:p>
          <w:p>
            <w:pPr>
              <w:pStyle w:val="TableParagraph"/>
              <w:spacing w:line="273" w:lineRule="exact"/>
              <w:ind w:left="105"/>
              <w:rPr>
                <w:sz w:val="24"/>
              </w:rPr>
            </w:pPr>
            <w:r>
              <w:rPr>
                <w:sz w:val="24"/>
              </w:rPr>
              <w:t>window</w:t>
            </w:r>
            <w:r>
              <w:rPr>
                <w:spacing w:val="-1"/>
                <w:sz w:val="24"/>
              </w:rPr>
              <w:t> </w:t>
            </w:r>
            <w:r>
              <w:rPr>
                <w:spacing w:val="-4"/>
                <w:sz w:val="24"/>
              </w:rPr>
              <w:t>jams</w:t>
            </w:r>
          </w:p>
        </w:tc>
      </w:tr>
      <w:tr>
        <w:trPr>
          <w:trHeight w:val="877" w:hRule="atLeast"/>
        </w:trPr>
        <w:tc>
          <w:tcPr>
            <w:tcW w:w="3708" w:type="dxa"/>
          </w:tcPr>
          <w:p>
            <w:pPr>
              <w:pStyle w:val="TableParagraph"/>
              <w:rPr>
                <w:sz w:val="24"/>
              </w:rPr>
            </w:pPr>
            <w:r>
              <w:rPr>
                <w:sz w:val="24"/>
              </w:rPr>
              <w:t>Connect</w:t>
            </w:r>
            <w:r>
              <w:rPr>
                <w:spacing w:val="-8"/>
                <w:sz w:val="24"/>
              </w:rPr>
              <w:t> </w:t>
            </w:r>
            <w:r>
              <w:rPr>
                <w:sz w:val="24"/>
              </w:rPr>
              <w:t>to</w:t>
            </w:r>
            <w:r>
              <w:rPr>
                <w:spacing w:val="-8"/>
                <w:sz w:val="24"/>
              </w:rPr>
              <w:t> </w:t>
            </w:r>
            <w:r>
              <w:rPr>
                <w:sz w:val="24"/>
              </w:rPr>
              <w:t>a</w:t>
            </w:r>
            <w:r>
              <w:rPr>
                <w:spacing w:val="-8"/>
                <w:sz w:val="24"/>
              </w:rPr>
              <w:t> </w:t>
            </w:r>
            <w:r>
              <w:rPr>
                <w:sz w:val="24"/>
              </w:rPr>
              <w:t>data</w:t>
            </w:r>
            <w:r>
              <w:rPr>
                <w:spacing w:val="-8"/>
                <w:sz w:val="24"/>
              </w:rPr>
              <w:t> </w:t>
            </w:r>
            <w:r>
              <w:rPr>
                <w:sz w:val="24"/>
              </w:rPr>
              <w:t>storage</w:t>
            </w:r>
            <w:r>
              <w:rPr>
                <w:spacing w:val="-6"/>
                <w:sz w:val="24"/>
              </w:rPr>
              <w:t> </w:t>
            </w:r>
            <w:r>
              <w:rPr>
                <w:sz w:val="24"/>
              </w:rPr>
              <w:t>device, computer, or other device that</w:t>
            </w:r>
          </w:p>
          <w:p>
            <w:pPr>
              <w:pStyle w:val="TableParagraph"/>
              <w:spacing w:line="273" w:lineRule="exact"/>
              <w:rPr>
                <w:sz w:val="24"/>
              </w:rPr>
            </w:pPr>
            <w:r>
              <w:rPr>
                <w:sz w:val="24"/>
              </w:rPr>
              <w:t>accepts</w:t>
            </w:r>
            <w:r>
              <w:rPr>
                <w:spacing w:val="-2"/>
                <w:sz w:val="24"/>
              </w:rPr>
              <w:t> </w:t>
            </w:r>
            <w:r>
              <w:rPr>
                <w:sz w:val="24"/>
              </w:rPr>
              <w:t>GNSS</w:t>
            </w:r>
            <w:r>
              <w:rPr>
                <w:spacing w:val="-2"/>
                <w:sz w:val="24"/>
              </w:rPr>
              <w:t> </w:t>
            </w:r>
            <w:r>
              <w:rPr>
                <w:spacing w:val="-4"/>
                <w:sz w:val="24"/>
              </w:rPr>
              <w:t>data</w:t>
            </w:r>
          </w:p>
        </w:tc>
        <w:tc>
          <w:tcPr>
            <w:tcW w:w="3706" w:type="dxa"/>
          </w:tcPr>
          <w:p>
            <w:pPr>
              <w:pStyle w:val="TableParagraph"/>
              <w:spacing w:line="292" w:lineRule="exact"/>
              <w:ind w:left="105"/>
              <w:rPr>
                <w:sz w:val="24"/>
              </w:rPr>
            </w:pPr>
            <w:r>
              <w:rPr>
                <w:sz w:val="24"/>
              </w:rPr>
              <w:t>Crimp</w:t>
            </w:r>
            <w:r>
              <w:rPr>
                <w:spacing w:val="-1"/>
                <w:sz w:val="24"/>
              </w:rPr>
              <w:t> </w:t>
            </w:r>
            <w:r>
              <w:rPr>
                <w:sz w:val="24"/>
              </w:rPr>
              <w:t>or</w:t>
            </w:r>
            <w:r>
              <w:rPr>
                <w:spacing w:val="-3"/>
                <w:sz w:val="24"/>
              </w:rPr>
              <w:t> </w:t>
            </w:r>
            <w:r>
              <w:rPr>
                <w:sz w:val="24"/>
              </w:rPr>
              <w:t>excessively</w:t>
            </w:r>
            <w:r>
              <w:rPr>
                <w:spacing w:val="-2"/>
                <w:sz w:val="24"/>
              </w:rPr>
              <w:t> </w:t>
            </w:r>
            <w:r>
              <w:rPr>
                <w:sz w:val="24"/>
              </w:rPr>
              <w:t>bend the</w:t>
            </w:r>
            <w:r>
              <w:rPr>
                <w:spacing w:val="-1"/>
                <w:sz w:val="24"/>
              </w:rPr>
              <w:t> </w:t>
            </w:r>
            <w:r>
              <w:rPr>
                <w:spacing w:val="-4"/>
                <w:sz w:val="24"/>
              </w:rPr>
              <w:t>cable</w:t>
            </w:r>
          </w:p>
        </w:tc>
      </w:tr>
      <w:tr>
        <w:trPr>
          <w:trHeight w:val="587" w:hRule="atLeast"/>
        </w:trPr>
        <w:tc>
          <w:tcPr>
            <w:tcW w:w="3708" w:type="dxa"/>
          </w:tcPr>
          <w:p>
            <w:pPr>
              <w:pStyle w:val="TableParagraph"/>
              <w:spacing w:line="292" w:lineRule="exact"/>
              <w:rPr>
                <w:sz w:val="24"/>
              </w:rPr>
            </w:pPr>
            <w:r>
              <w:rPr>
                <w:sz w:val="24"/>
              </w:rPr>
              <w:t>Keep</w:t>
            </w:r>
            <w:r>
              <w:rPr>
                <w:spacing w:val="-1"/>
                <w:sz w:val="24"/>
              </w:rPr>
              <w:t> </w:t>
            </w:r>
            <w:r>
              <w:rPr>
                <w:sz w:val="24"/>
              </w:rPr>
              <w:t>cable away</w:t>
            </w:r>
            <w:r>
              <w:rPr>
                <w:spacing w:val="-4"/>
                <w:sz w:val="24"/>
              </w:rPr>
              <w:t> </w:t>
            </w:r>
            <w:r>
              <w:rPr>
                <w:sz w:val="24"/>
              </w:rPr>
              <w:t>from</w:t>
            </w:r>
            <w:r>
              <w:rPr>
                <w:spacing w:val="-2"/>
                <w:sz w:val="24"/>
              </w:rPr>
              <w:t> rotating</w:t>
            </w:r>
          </w:p>
          <w:p>
            <w:pPr>
              <w:pStyle w:val="TableParagraph"/>
              <w:spacing w:line="275" w:lineRule="exact"/>
              <w:rPr>
                <w:sz w:val="24"/>
              </w:rPr>
            </w:pPr>
            <w:r>
              <w:rPr>
                <w:spacing w:val="-2"/>
                <w:sz w:val="24"/>
              </w:rPr>
              <w:t>machinery</w:t>
            </w:r>
          </w:p>
        </w:tc>
        <w:tc>
          <w:tcPr>
            <w:tcW w:w="3706" w:type="dxa"/>
          </w:tcPr>
          <w:p>
            <w:pPr>
              <w:pStyle w:val="TableParagraph"/>
              <w:spacing w:line="292" w:lineRule="exact"/>
              <w:ind w:left="105"/>
              <w:rPr>
                <w:sz w:val="24"/>
              </w:rPr>
            </w:pPr>
            <w:r>
              <w:rPr>
                <w:sz w:val="24"/>
              </w:rPr>
              <w:t>Place</w:t>
            </w:r>
            <w:r>
              <w:rPr>
                <w:spacing w:val="-3"/>
                <w:sz w:val="24"/>
              </w:rPr>
              <w:t> </w:t>
            </w:r>
            <w:r>
              <w:rPr>
                <w:sz w:val="24"/>
              </w:rPr>
              <w:t>tension on</w:t>
            </w:r>
            <w:r>
              <w:rPr>
                <w:spacing w:val="-2"/>
                <w:sz w:val="24"/>
              </w:rPr>
              <w:t> </w:t>
            </w:r>
            <w:r>
              <w:rPr>
                <w:sz w:val="24"/>
              </w:rPr>
              <w:t>the</w:t>
            </w:r>
            <w:r>
              <w:rPr>
                <w:spacing w:val="-2"/>
                <w:sz w:val="24"/>
              </w:rPr>
              <w:t> </w:t>
            </w:r>
            <w:r>
              <w:rPr>
                <w:spacing w:val="-4"/>
                <w:sz w:val="24"/>
              </w:rPr>
              <w:t>cable</w:t>
            </w:r>
          </w:p>
        </w:tc>
      </w:tr>
      <w:tr>
        <w:trPr>
          <w:trHeight w:val="585" w:hRule="atLeast"/>
        </w:trPr>
        <w:tc>
          <w:tcPr>
            <w:tcW w:w="3708" w:type="dxa"/>
          </w:tcPr>
          <w:p>
            <w:pPr>
              <w:pStyle w:val="TableParagraph"/>
              <w:spacing w:line="292" w:lineRule="exact"/>
              <w:rPr>
                <w:sz w:val="24"/>
              </w:rPr>
            </w:pPr>
            <w:r>
              <w:rPr>
                <w:sz w:val="24"/>
              </w:rPr>
              <w:t>Remove</w:t>
            </w:r>
            <w:r>
              <w:rPr>
                <w:spacing w:val="-3"/>
                <w:sz w:val="24"/>
              </w:rPr>
              <w:t> </w:t>
            </w:r>
            <w:r>
              <w:rPr>
                <w:sz w:val="24"/>
              </w:rPr>
              <w:t>unwanted</w:t>
            </w:r>
            <w:r>
              <w:rPr>
                <w:spacing w:val="-1"/>
                <w:sz w:val="24"/>
              </w:rPr>
              <w:t> </w:t>
            </w:r>
            <w:r>
              <w:rPr>
                <w:sz w:val="24"/>
              </w:rPr>
              <w:t>slack</w:t>
            </w:r>
            <w:r>
              <w:rPr>
                <w:spacing w:val="-5"/>
                <w:sz w:val="24"/>
              </w:rPr>
              <w:t> </w:t>
            </w:r>
            <w:r>
              <w:rPr>
                <w:sz w:val="24"/>
              </w:rPr>
              <w:t>from</w:t>
            </w:r>
            <w:r>
              <w:rPr>
                <w:spacing w:val="-3"/>
                <w:sz w:val="24"/>
              </w:rPr>
              <w:t> </w:t>
            </w:r>
            <w:r>
              <w:rPr>
                <w:spacing w:val="-5"/>
                <w:sz w:val="24"/>
              </w:rPr>
              <w:t>the</w:t>
            </w:r>
          </w:p>
          <w:p>
            <w:pPr>
              <w:pStyle w:val="TableParagraph"/>
              <w:spacing w:line="273" w:lineRule="exact"/>
              <w:rPr>
                <w:sz w:val="24"/>
              </w:rPr>
            </w:pPr>
            <w:r>
              <w:rPr>
                <w:sz w:val="24"/>
              </w:rPr>
              <w:t>cable</w:t>
            </w:r>
            <w:r>
              <w:rPr>
                <w:spacing w:val="-3"/>
                <w:sz w:val="24"/>
              </w:rPr>
              <w:t> </w:t>
            </w:r>
            <w:r>
              <w:rPr>
                <w:sz w:val="24"/>
              </w:rPr>
              <w:t>at the</w:t>
            </w:r>
            <w:r>
              <w:rPr>
                <w:spacing w:val="-3"/>
                <w:sz w:val="24"/>
              </w:rPr>
              <w:t> </w:t>
            </w:r>
            <w:r>
              <w:rPr>
                <w:sz w:val="24"/>
              </w:rPr>
              <w:t>V500 </w:t>
            </w:r>
            <w:r>
              <w:rPr>
                <w:spacing w:val="-5"/>
                <w:sz w:val="24"/>
              </w:rPr>
              <w:t>end</w:t>
            </w:r>
          </w:p>
        </w:tc>
        <w:tc>
          <w:tcPr>
            <w:tcW w:w="3706" w:type="dxa"/>
            <w:vMerge w:val="restart"/>
          </w:tcPr>
          <w:p>
            <w:pPr>
              <w:pStyle w:val="TableParagraph"/>
              <w:ind w:left="0"/>
              <w:rPr>
                <w:rFonts w:ascii="Times New Roman"/>
                <w:sz w:val="22"/>
              </w:rPr>
            </w:pPr>
          </w:p>
        </w:tc>
      </w:tr>
      <w:tr>
        <w:trPr>
          <w:trHeight w:val="585" w:hRule="atLeast"/>
        </w:trPr>
        <w:tc>
          <w:tcPr>
            <w:tcW w:w="3708" w:type="dxa"/>
          </w:tcPr>
          <w:p>
            <w:pPr>
              <w:pStyle w:val="TableParagraph"/>
              <w:spacing w:line="292" w:lineRule="exact"/>
              <w:rPr>
                <w:sz w:val="24"/>
              </w:rPr>
            </w:pPr>
            <w:r>
              <w:rPr>
                <w:sz w:val="24"/>
              </w:rPr>
              <w:t>Secure</w:t>
            </w:r>
            <w:r>
              <w:rPr>
                <w:spacing w:val="-1"/>
                <w:sz w:val="24"/>
              </w:rPr>
              <w:t> </w:t>
            </w:r>
            <w:r>
              <w:rPr>
                <w:sz w:val="24"/>
              </w:rPr>
              <w:t>along</w:t>
            </w:r>
            <w:r>
              <w:rPr>
                <w:spacing w:val="-3"/>
                <w:sz w:val="24"/>
              </w:rPr>
              <w:t> </w:t>
            </w:r>
            <w:r>
              <w:rPr>
                <w:sz w:val="24"/>
              </w:rPr>
              <w:t>the</w:t>
            </w:r>
            <w:r>
              <w:rPr>
                <w:spacing w:val="-1"/>
                <w:sz w:val="24"/>
              </w:rPr>
              <w:t> </w:t>
            </w:r>
            <w:r>
              <w:rPr>
                <w:sz w:val="24"/>
              </w:rPr>
              <w:t>cable route</w:t>
            </w:r>
            <w:r>
              <w:rPr>
                <w:spacing w:val="-3"/>
                <w:sz w:val="24"/>
              </w:rPr>
              <w:t> </w:t>
            </w:r>
            <w:r>
              <w:rPr>
                <w:spacing w:val="-4"/>
                <w:sz w:val="24"/>
              </w:rPr>
              <w:t>using</w:t>
            </w:r>
          </w:p>
          <w:p>
            <w:pPr>
              <w:pStyle w:val="TableParagraph"/>
              <w:spacing w:line="273" w:lineRule="exact"/>
              <w:rPr>
                <w:sz w:val="24"/>
              </w:rPr>
            </w:pPr>
            <w:r>
              <w:rPr>
                <w:sz w:val="24"/>
              </w:rPr>
              <w:t>plastic</w:t>
            </w:r>
            <w:r>
              <w:rPr>
                <w:spacing w:val="-2"/>
                <w:sz w:val="24"/>
              </w:rPr>
              <w:t> wrapping</w:t>
            </w:r>
          </w:p>
        </w:tc>
        <w:tc>
          <w:tcPr>
            <w:tcW w:w="3706" w:type="dxa"/>
            <w:vMerge/>
            <w:tcBorders>
              <w:top w:val="nil"/>
            </w:tcBorders>
          </w:tcPr>
          <w:p>
            <w:pPr>
              <w:rPr>
                <w:sz w:val="2"/>
                <w:szCs w:val="2"/>
              </w:rPr>
            </w:pPr>
          </w:p>
        </w:tc>
      </w:tr>
    </w:tbl>
    <w:p>
      <w:pPr>
        <w:pStyle w:val="BodyText"/>
        <w:spacing w:before="3"/>
        <w:rPr>
          <w:sz w:val="22"/>
        </w:rPr>
      </w:pPr>
      <w:r>
        <w:rPr/>
        <w:pict>
          <v:group style="position:absolute;margin-left:161.880005pt;margin-top:14.7795pt;width:374.3pt;height:14.65pt;mso-position-horizontal-relative:page;mso-position-vertical-relative:paragraph;z-index:-15693312;mso-wrap-distance-left:0;mso-wrap-distance-right:0" id="docshapegroup128" coordorigin="3238,296" coordsize="7486,293">
            <v:shape style="position:absolute;left:3237;top:295;width:7486;height:293" id="docshape129" coordorigin="3238,296" coordsize="7486,293" path="m10723,296l10721,296,3240,296,3238,296,3238,298,3240,298,10721,298,10721,586,3240,586,3238,586,3238,588,3240,588,10721,588,10723,588,10723,586,10723,298,10723,296xe" filled="true" fillcolor="#000000" stroked="false">
              <v:path arrowok="t"/>
              <v:fill type="solid"/>
            </v:shape>
            <v:shape style="position:absolute;left:3237;top:298;width:1054;height:288" type="#_x0000_t75" id="docshape130" stroked="false">
              <v:imagedata r:id="rId53" o:title=""/>
            </v:shape>
            <v:shape style="position:absolute;left:3237;top:298;width:7484;height:288" type="#_x0000_t202" id="docshape131" filled="false" stroked="false">
              <v:textbox inset="0,0,0,0">
                <w:txbxContent>
                  <w:p>
                    <w:pPr>
                      <w:spacing w:line="288" w:lineRule="exact" w:before="0"/>
                      <w:ind w:left="1219" w:right="0" w:firstLine="0"/>
                      <w:jc w:val="left"/>
                      <w:rPr>
                        <w:b/>
                        <w:sz w:val="24"/>
                      </w:rPr>
                    </w:pPr>
                    <w:r>
                      <w:rPr>
                        <w:b/>
                        <w:sz w:val="24"/>
                      </w:rPr>
                      <w:t>Improperly</w:t>
                    </w:r>
                    <w:r>
                      <w:rPr>
                        <w:b/>
                        <w:spacing w:val="-7"/>
                        <w:sz w:val="24"/>
                      </w:rPr>
                      <w:t> </w:t>
                    </w:r>
                    <w:r>
                      <w:rPr>
                        <w:b/>
                        <w:sz w:val="24"/>
                      </w:rPr>
                      <w:t>installed</w:t>
                    </w:r>
                    <w:r>
                      <w:rPr>
                        <w:b/>
                        <w:spacing w:val="-1"/>
                        <w:sz w:val="24"/>
                      </w:rPr>
                      <w:t> </w:t>
                    </w:r>
                    <w:r>
                      <w:rPr>
                        <w:b/>
                        <w:sz w:val="24"/>
                      </w:rPr>
                      <w:t>cable</w:t>
                    </w:r>
                    <w:r>
                      <w:rPr>
                        <w:b/>
                        <w:spacing w:val="-2"/>
                        <w:sz w:val="24"/>
                      </w:rPr>
                      <w:t> </w:t>
                    </w:r>
                    <w:r>
                      <w:rPr>
                        <w:b/>
                        <w:sz w:val="24"/>
                      </w:rPr>
                      <w:t>near machinery</w:t>
                    </w:r>
                    <w:r>
                      <w:rPr>
                        <w:b/>
                        <w:spacing w:val="-2"/>
                        <w:sz w:val="24"/>
                      </w:rPr>
                      <w:t> </w:t>
                    </w:r>
                    <w:r>
                      <w:rPr>
                        <w:b/>
                        <w:sz w:val="24"/>
                      </w:rPr>
                      <w:t>can</w:t>
                    </w:r>
                    <w:r>
                      <w:rPr>
                        <w:b/>
                        <w:spacing w:val="-3"/>
                        <w:sz w:val="24"/>
                      </w:rPr>
                      <w:t> </w:t>
                    </w:r>
                    <w:r>
                      <w:rPr>
                        <w:b/>
                        <w:sz w:val="24"/>
                      </w:rPr>
                      <w:t>be</w:t>
                    </w:r>
                    <w:r>
                      <w:rPr>
                        <w:b/>
                        <w:spacing w:val="-1"/>
                        <w:sz w:val="24"/>
                      </w:rPr>
                      <w:t> </w:t>
                    </w:r>
                    <w:r>
                      <w:rPr>
                        <w:b/>
                        <w:spacing w:val="-2"/>
                        <w:sz w:val="24"/>
                      </w:rPr>
                      <w:t>dangerous.</w:t>
                    </w:r>
                  </w:p>
                </w:txbxContent>
              </v:textbox>
              <w10:wrap type="none"/>
            </v:shape>
            <w10:wrap type="topAndBottom"/>
          </v:group>
        </w:pict>
      </w:r>
      <w:r>
        <w:rPr/>
        <w:pict>
          <v:rect style="position:absolute;margin-left:156.600006pt;margin-top:41.420502pt;width:384.84pt;height:.72pt;mso-position-horizontal-relative:page;mso-position-vertical-relative:paragraph;z-index:-15692800;mso-wrap-distance-left:0;mso-wrap-distance-right:0" id="docshape132" filled="true" fillcolor="#000000" stroked="false">
            <v:fill type="solid"/>
            <w10:wrap type="topAndBottom"/>
          </v:rect>
        </w:pict>
      </w:r>
    </w:p>
    <w:p>
      <w:pPr>
        <w:pStyle w:val="BodyText"/>
        <w:spacing w:before="8"/>
        <w:rPr>
          <w:sz w:val="17"/>
        </w:r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5"/>
        </w:rPr>
      </w:pPr>
      <w:r>
        <w:rPr/>
        <w:pict>
          <v:rect style="position:absolute;margin-left:156.600006pt;margin-top:16.943750pt;width:384.84pt;height:.72pt;mso-position-horizontal-relative:page;mso-position-vertical-relative:paragraph;z-index:-15692288;mso-wrap-distance-left:0;mso-wrap-distance-right:0" id="docshape133" filled="true" fillcolor="#000000" stroked="false">
            <v:fill type="solid"/>
            <w10:wrap type="topAndBottom"/>
          </v:rect>
        </w:pict>
      </w:r>
    </w:p>
    <w:p>
      <w:pPr>
        <w:spacing w:before="0"/>
        <w:ind w:left="5562" w:right="0" w:firstLine="0"/>
        <w:jc w:val="left"/>
        <w:rPr>
          <w:i/>
          <w:sz w:val="24"/>
        </w:rPr>
      </w:pPr>
      <w:bookmarkStart w:name="Connecting the Serial Power/Data cable" w:id="57"/>
      <w:bookmarkEnd w:id="57"/>
      <w:r>
        <w:rPr/>
      </w: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left"/>
        <w:rPr>
          <w:sz w:val="24"/>
        </w:rPr>
        <w:sectPr>
          <w:type w:val="continuous"/>
          <w:pgSz w:w="12240" w:h="15840"/>
          <w:pgMar w:header="797" w:footer="1255" w:top="1820" w:bottom="280" w:left="440" w:right="540"/>
          <w:cols w:num="2" w:equalWidth="0">
            <w:col w:w="2449" w:space="40"/>
            <w:col w:w="8771"/>
          </w:cols>
        </w:sectPr>
      </w:pPr>
    </w:p>
    <w:p>
      <w:pPr>
        <w:pStyle w:val="BodyText"/>
        <w:spacing w:before="8" w:after="1"/>
        <w:rPr>
          <w:i/>
          <w:sz w:val="27"/>
        </w:rPr>
      </w:pPr>
      <w:r>
        <w:rPr/>
        <w:drawing>
          <wp:anchor distT="0" distB="0" distL="0" distR="0" allowOverlap="1" layoutInCell="1" locked="0" behindDoc="0" simplePos="0" relativeHeight="15766528">
            <wp:simplePos x="0" y="0"/>
            <wp:positionH relativeFrom="page">
              <wp:posOffset>2208267</wp:posOffset>
            </wp:positionH>
            <wp:positionV relativeFrom="page">
              <wp:posOffset>2298480</wp:posOffset>
            </wp:positionV>
            <wp:extent cx="4458420" cy="1428882"/>
            <wp:effectExtent l="0" t="0" r="0" b="0"/>
            <wp:wrapNone/>
            <wp:docPr id="53" name="image22.jpeg" descr="A picture containing case, accessory, belt  Description automatically generated"/>
            <wp:cNvGraphicFramePr>
              <a:graphicFrameLocks noChangeAspect="1"/>
            </wp:cNvGraphicFramePr>
            <a:graphic>
              <a:graphicData uri="http://schemas.openxmlformats.org/drawingml/2006/picture">
                <pic:pic>
                  <pic:nvPicPr>
                    <pic:cNvPr id="54" name="image22.jpeg"/>
                    <pic:cNvPicPr/>
                  </pic:nvPicPr>
                  <pic:blipFill>
                    <a:blip r:embed="rId54" cstate="print"/>
                    <a:stretch>
                      <a:fillRect/>
                    </a:stretch>
                  </pic:blipFill>
                  <pic:spPr>
                    <a:xfrm>
                      <a:off x="0" y="0"/>
                      <a:ext cx="4458420" cy="1428882"/>
                    </a:xfrm>
                    <a:prstGeom prst="rect">
                      <a:avLst/>
                    </a:prstGeom>
                  </pic:spPr>
                </pic:pic>
              </a:graphicData>
            </a:graphic>
          </wp:anchor>
        </w:drawing>
      </w: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7"/>
        <w:gridCol w:w="7186"/>
      </w:tblGrid>
      <w:tr>
        <w:trPr>
          <w:trHeight w:val="4010" w:hRule="atLeast"/>
        </w:trPr>
        <w:tc>
          <w:tcPr>
            <w:tcW w:w="1627" w:type="dxa"/>
          </w:tcPr>
          <w:p>
            <w:pPr>
              <w:pStyle w:val="TableParagraph"/>
              <w:spacing w:line="225" w:lineRule="exact"/>
              <w:ind w:left="50"/>
              <w:rPr>
                <w:b/>
                <w:sz w:val="22"/>
              </w:rPr>
            </w:pPr>
            <w:bookmarkStart w:name="Flush-mounting the V500" w:id="58"/>
            <w:bookmarkEnd w:id="58"/>
            <w:r>
              <w:rPr/>
            </w:r>
            <w:r>
              <w:rPr>
                <w:b/>
                <w:spacing w:val="-2"/>
                <w:sz w:val="22"/>
              </w:rPr>
              <w:t>Flush-mounting</w:t>
            </w:r>
          </w:p>
          <w:p>
            <w:pPr>
              <w:pStyle w:val="TableParagraph"/>
              <w:ind w:left="50"/>
              <w:rPr>
                <w:b/>
                <w:sz w:val="22"/>
              </w:rPr>
            </w:pPr>
            <w:r>
              <w:rPr>
                <w:b/>
                <w:sz w:val="22"/>
              </w:rPr>
              <w:t>the</w:t>
            </w:r>
            <w:r>
              <w:rPr>
                <w:b/>
                <w:spacing w:val="-3"/>
                <w:sz w:val="22"/>
              </w:rPr>
              <w:t> </w:t>
            </w:r>
            <w:r>
              <w:rPr>
                <w:b/>
                <w:spacing w:val="-4"/>
                <w:sz w:val="22"/>
              </w:rPr>
              <w:t>V500</w:t>
            </w:r>
          </w:p>
        </w:tc>
        <w:tc>
          <w:tcPr>
            <w:tcW w:w="7186" w:type="dxa"/>
          </w:tcPr>
          <w:p>
            <w:pPr>
              <w:pStyle w:val="TableParagraph"/>
              <w:spacing w:line="249" w:lineRule="exact"/>
              <w:ind w:left="143"/>
              <w:rPr>
                <w:sz w:val="24"/>
              </w:rPr>
            </w:pPr>
            <w:r>
              <w:rPr>
                <w:sz w:val="24"/>
              </w:rPr>
              <w:t>The</w:t>
            </w:r>
            <w:r>
              <w:rPr>
                <w:spacing w:val="-5"/>
                <w:sz w:val="24"/>
              </w:rPr>
              <w:t> </w:t>
            </w:r>
            <w:r>
              <w:rPr>
                <w:sz w:val="24"/>
              </w:rPr>
              <w:t>bottom</w:t>
            </w:r>
            <w:r>
              <w:rPr>
                <w:spacing w:val="-3"/>
                <w:sz w:val="24"/>
              </w:rPr>
              <w:t> </w:t>
            </w:r>
            <w:r>
              <w:rPr>
                <w:sz w:val="24"/>
              </w:rPr>
              <w:t>of</w:t>
            </w:r>
            <w:r>
              <w:rPr>
                <w:spacing w:val="2"/>
                <w:sz w:val="24"/>
              </w:rPr>
              <w:t> </w:t>
            </w:r>
            <w:r>
              <w:rPr>
                <w:sz w:val="24"/>
              </w:rPr>
              <w:t>the</w:t>
            </w:r>
            <w:r>
              <w:rPr>
                <w:spacing w:val="-3"/>
                <w:sz w:val="24"/>
              </w:rPr>
              <w:t> </w:t>
            </w:r>
            <w:r>
              <w:rPr>
                <w:sz w:val="24"/>
              </w:rPr>
              <w:t>V500</w:t>
            </w:r>
            <w:r>
              <w:rPr>
                <w:spacing w:val="-2"/>
                <w:sz w:val="24"/>
              </w:rPr>
              <w:t> </w:t>
            </w:r>
            <w:r>
              <w:rPr>
                <w:sz w:val="24"/>
              </w:rPr>
              <w:t>contains eight</w:t>
            </w:r>
            <w:r>
              <w:rPr>
                <w:spacing w:val="-2"/>
                <w:sz w:val="24"/>
              </w:rPr>
              <w:t> </w:t>
            </w:r>
            <w:r>
              <w:rPr>
                <w:sz w:val="24"/>
              </w:rPr>
              <w:t>holes</w:t>
            </w:r>
            <w:r>
              <w:rPr>
                <w:spacing w:val="-2"/>
                <w:sz w:val="24"/>
              </w:rPr>
              <w:t> </w:t>
            </w:r>
            <w:r>
              <w:rPr>
                <w:sz w:val="24"/>
              </w:rPr>
              <w:t>(two</w:t>
            </w:r>
            <w:r>
              <w:rPr>
                <w:spacing w:val="-2"/>
                <w:sz w:val="24"/>
              </w:rPr>
              <w:t> </w:t>
            </w:r>
            <w:r>
              <w:rPr>
                <w:sz w:val="24"/>
              </w:rPr>
              <w:t>sets</w:t>
            </w:r>
            <w:r>
              <w:rPr>
                <w:spacing w:val="-3"/>
                <w:sz w:val="24"/>
              </w:rPr>
              <w:t> </w:t>
            </w:r>
            <w:r>
              <w:rPr>
                <w:sz w:val="24"/>
              </w:rPr>
              <w:t>of</w:t>
            </w:r>
            <w:r>
              <w:rPr>
                <w:spacing w:val="-1"/>
                <w:sz w:val="24"/>
              </w:rPr>
              <w:t> </w:t>
            </w:r>
            <w:r>
              <w:rPr>
                <w:sz w:val="24"/>
              </w:rPr>
              <w:t>four</w:t>
            </w:r>
            <w:r>
              <w:rPr>
                <w:spacing w:val="-3"/>
                <w:sz w:val="24"/>
              </w:rPr>
              <w:t> </w:t>
            </w:r>
            <w:r>
              <w:rPr>
                <w:sz w:val="24"/>
              </w:rPr>
              <w:t>holes)</w:t>
            </w:r>
            <w:r>
              <w:rPr>
                <w:spacing w:val="-3"/>
                <w:sz w:val="24"/>
              </w:rPr>
              <w:t> </w:t>
            </w:r>
            <w:r>
              <w:rPr>
                <w:spacing w:val="-5"/>
                <w:sz w:val="24"/>
              </w:rPr>
              <w:t>for</w:t>
            </w:r>
          </w:p>
          <w:p>
            <w:pPr>
              <w:pStyle w:val="TableParagraph"/>
              <w:ind w:left="143"/>
              <w:rPr>
                <w:sz w:val="24"/>
              </w:rPr>
            </w:pPr>
            <w:r>
              <w:rPr>
                <w:sz w:val="24"/>
              </w:rPr>
              <w:t>flush-mounting</w:t>
            </w:r>
            <w:r>
              <w:rPr>
                <w:spacing w:val="-4"/>
                <w:sz w:val="24"/>
              </w:rPr>
              <w:t> </w:t>
            </w:r>
            <w:r>
              <w:rPr>
                <w:sz w:val="24"/>
              </w:rPr>
              <w:t>the</w:t>
            </w:r>
            <w:r>
              <w:rPr>
                <w:spacing w:val="-1"/>
                <w:sz w:val="24"/>
              </w:rPr>
              <w:t> </w:t>
            </w:r>
            <w:r>
              <w:rPr>
                <w:sz w:val="24"/>
              </w:rPr>
              <w:t>unit</w:t>
            </w:r>
            <w:r>
              <w:rPr>
                <w:spacing w:val="-3"/>
                <w:sz w:val="24"/>
              </w:rPr>
              <w:t> </w:t>
            </w:r>
            <w:r>
              <w:rPr>
                <w:sz w:val="24"/>
              </w:rPr>
              <w:t>to</w:t>
            </w:r>
            <w:r>
              <w:rPr>
                <w:spacing w:val="-1"/>
                <w:sz w:val="24"/>
              </w:rPr>
              <w:t> </w:t>
            </w:r>
            <w:r>
              <w:rPr>
                <w:sz w:val="24"/>
              </w:rPr>
              <w:t>a</w:t>
            </w:r>
            <w:r>
              <w:rPr>
                <w:spacing w:val="-4"/>
                <w:sz w:val="24"/>
              </w:rPr>
              <w:t> </w:t>
            </w:r>
            <w:r>
              <w:rPr>
                <w:sz w:val="24"/>
              </w:rPr>
              <w:t>flat</w:t>
            </w:r>
            <w:r>
              <w:rPr>
                <w:spacing w:val="-3"/>
                <w:sz w:val="24"/>
              </w:rPr>
              <w:t> </w:t>
            </w:r>
            <w:r>
              <w:rPr>
                <w:sz w:val="24"/>
              </w:rPr>
              <w:t>surface</w:t>
            </w:r>
            <w:r>
              <w:rPr>
                <w:spacing w:val="-1"/>
                <w:sz w:val="24"/>
              </w:rPr>
              <w:t> </w:t>
            </w:r>
            <w:r>
              <w:rPr>
                <w:sz w:val="24"/>
              </w:rPr>
              <w:t>(Figure</w:t>
            </w:r>
            <w:r>
              <w:rPr>
                <w:spacing w:val="-1"/>
                <w:sz w:val="24"/>
              </w:rPr>
              <w:t> </w:t>
            </w:r>
            <w:r>
              <w:rPr>
                <w:sz w:val="24"/>
              </w:rPr>
              <w:t>2-</w:t>
            </w:r>
            <w:r>
              <w:rPr>
                <w:spacing w:val="-5"/>
                <w:sz w:val="24"/>
              </w:rPr>
              <w:t>5).</w:t>
            </w: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spacing w:before="5"/>
              <w:ind w:left="0"/>
              <w:rPr>
                <w:i/>
                <w:sz w:val="20"/>
              </w:rPr>
            </w:pPr>
          </w:p>
          <w:p>
            <w:pPr>
              <w:pStyle w:val="TableParagraph"/>
              <w:spacing w:line="269" w:lineRule="exact" w:before="1"/>
              <w:ind w:left="1257"/>
              <w:rPr>
                <w:b/>
                <w:sz w:val="24"/>
              </w:rPr>
            </w:pPr>
            <w:r>
              <w:rPr>
                <w:b/>
                <w:sz w:val="24"/>
              </w:rPr>
              <w:t>Figure</w:t>
            </w:r>
            <w:r>
              <w:rPr>
                <w:b/>
                <w:spacing w:val="-3"/>
                <w:sz w:val="24"/>
              </w:rPr>
              <w:t> </w:t>
            </w:r>
            <w:r>
              <w:rPr>
                <w:b/>
                <w:sz w:val="24"/>
              </w:rPr>
              <w:t>2-5:</w:t>
            </w:r>
            <w:r>
              <w:rPr>
                <w:b/>
                <w:spacing w:val="-2"/>
                <w:sz w:val="24"/>
              </w:rPr>
              <w:t> </w:t>
            </w:r>
            <w:r>
              <w:rPr>
                <w:b/>
                <w:sz w:val="24"/>
              </w:rPr>
              <w:t>Flush-mounting</w:t>
            </w:r>
            <w:r>
              <w:rPr>
                <w:b/>
                <w:spacing w:val="-3"/>
                <w:sz w:val="24"/>
              </w:rPr>
              <w:t> </w:t>
            </w:r>
            <w:r>
              <w:rPr>
                <w:b/>
                <w:sz w:val="24"/>
              </w:rPr>
              <w:t>holes</w:t>
            </w:r>
            <w:r>
              <w:rPr>
                <w:b/>
                <w:spacing w:val="-3"/>
                <w:sz w:val="24"/>
              </w:rPr>
              <w:t> </w:t>
            </w:r>
            <w:r>
              <w:rPr>
                <w:b/>
                <w:sz w:val="24"/>
              </w:rPr>
              <w:t>on</w:t>
            </w:r>
            <w:r>
              <w:rPr>
                <w:b/>
                <w:spacing w:val="-3"/>
                <w:sz w:val="24"/>
              </w:rPr>
              <w:t> </w:t>
            </w:r>
            <w:r>
              <w:rPr>
                <w:b/>
                <w:sz w:val="24"/>
              </w:rPr>
              <w:t>bottom</w:t>
            </w:r>
            <w:r>
              <w:rPr>
                <w:b/>
                <w:spacing w:val="-2"/>
                <w:sz w:val="24"/>
              </w:rPr>
              <w:t> </w:t>
            </w:r>
            <w:r>
              <w:rPr>
                <w:b/>
                <w:sz w:val="24"/>
              </w:rPr>
              <w:t>of</w:t>
            </w:r>
            <w:r>
              <w:rPr>
                <w:b/>
                <w:spacing w:val="-1"/>
                <w:sz w:val="24"/>
              </w:rPr>
              <w:t> </w:t>
            </w:r>
            <w:r>
              <w:rPr>
                <w:b/>
                <w:spacing w:val="-4"/>
                <w:sz w:val="24"/>
              </w:rPr>
              <w:t>V500</w:t>
            </w:r>
          </w:p>
        </w:tc>
      </w:tr>
    </w:tbl>
    <w:p>
      <w:pPr>
        <w:pStyle w:val="BodyText"/>
        <w:spacing w:before="1"/>
        <w:rPr>
          <w:i/>
          <w:sz w:val="18"/>
        </w:rPr>
      </w:pPr>
      <w:r>
        <w:rPr/>
        <w:pict>
          <v:rect style="position:absolute;margin-left:156.600006pt;margin-top:12.26pt;width:384.84pt;height:.72pt;mso-position-horizontal-relative:page;mso-position-vertical-relative:paragraph;z-index:-15691264;mso-wrap-distance-left:0;mso-wrap-distance-right:0" id="docshape134"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r>
        <w:rPr/>
        <w:drawing>
          <wp:anchor distT="0" distB="0" distL="0" distR="0" allowOverlap="1" layoutInCell="1" locked="0" behindDoc="0" simplePos="0" relativeHeight="15767552">
            <wp:simplePos x="0" y="0"/>
            <wp:positionH relativeFrom="page">
              <wp:posOffset>2140031</wp:posOffset>
            </wp:positionH>
            <wp:positionV relativeFrom="page">
              <wp:posOffset>2064250</wp:posOffset>
            </wp:positionV>
            <wp:extent cx="4717968" cy="3307037"/>
            <wp:effectExtent l="0" t="0" r="0" b="0"/>
            <wp:wrapNone/>
            <wp:docPr id="55" name="image23.jpeg"/>
            <wp:cNvGraphicFramePr>
              <a:graphicFrameLocks noChangeAspect="1"/>
            </wp:cNvGraphicFramePr>
            <a:graphic>
              <a:graphicData uri="http://schemas.openxmlformats.org/drawingml/2006/picture">
                <pic:pic>
                  <pic:nvPicPr>
                    <pic:cNvPr id="56" name="image23.jpeg"/>
                    <pic:cNvPicPr/>
                  </pic:nvPicPr>
                  <pic:blipFill>
                    <a:blip r:embed="rId55" cstate="print"/>
                    <a:stretch>
                      <a:fillRect/>
                    </a:stretch>
                  </pic:blipFill>
                  <pic:spPr>
                    <a:xfrm>
                      <a:off x="0" y="0"/>
                      <a:ext cx="4717968" cy="3307037"/>
                    </a:xfrm>
                    <a:prstGeom prst="rect">
                      <a:avLst/>
                    </a:prstGeom>
                  </pic:spPr>
                </pic:pic>
              </a:graphicData>
            </a:graphic>
          </wp:anchor>
        </w:drawing>
      </w: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9"/>
        <w:gridCol w:w="5653"/>
      </w:tblGrid>
      <w:tr>
        <w:trPr>
          <w:trHeight w:val="6319" w:hRule="atLeast"/>
        </w:trPr>
        <w:tc>
          <w:tcPr>
            <w:tcW w:w="1349" w:type="dxa"/>
          </w:tcPr>
          <w:p>
            <w:pPr>
              <w:pStyle w:val="TableParagraph"/>
              <w:spacing w:line="225" w:lineRule="exact"/>
              <w:ind w:left="50"/>
              <w:rPr>
                <w:b/>
                <w:sz w:val="22"/>
              </w:rPr>
            </w:pPr>
            <w:bookmarkStart w:name="Assembly drawing" w:id="59"/>
            <w:bookmarkEnd w:id="59"/>
            <w:r>
              <w:rPr/>
            </w:r>
            <w:r>
              <w:rPr>
                <w:b/>
                <w:spacing w:val="-2"/>
                <w:sz w:val="22"/>
              </w:rPr>
              <w:t>Assembly</w:t>
            </w:r>
          </w:p>
          <w:p>
            <w:pPr>
              <w:pStyle w:val="TableParagraph"/>
              <w:ind w:left="50"/>
              <w:rPr>
                <w:b/>
                <w:sz w:val="22"/>
              </w:rPr>
            </w:pPr>
            <w:r>
              <w:rPr>
                <w:b/>
                <w:spacing w:val="-2"/>
                <w:sz w:val="22"/>
              </w:rPr>
              <w:t>drawing</w:t>
            </w:r>
          </w:p>
        </w:tc>
        <w:tc>
          <w:tcPr>
            <w:tcW w:w="5653" w:type="dxa"/>
          </w:tcPr>
          <w:p>
            <w:pPr>
              <w:pStyle w:val="TableParagraph"/>
              <w:spacing w:line="249" w:lineRule="exact"/>
              <w:ind w:left="421"/>
              <w:rPr>
                <w:sz w:val="24"/>
              </w:rPr>
            </w:pPr>
            <w:r>
              <w:rPr>
                <w:sz w:val="24"/>
              </w:rPr>
              <w:t>Figure</w:t>
            </w:r>
            <w:r>
              <w:rPr>
                <w:spacing w:val="-2"/>
                <w:sz w:val="24"/>
              </w:rPr>
              <w:t> </w:t>
            </w:r>
            <w:r>
              <w:rPr>
                <w:sz w:val="24"/>
              </w:rPr>
              <w:t>2-6</w:t>
            </w:r>
            <w:r>
              <w:rPr>
                <w:spacing w:val="-1"/>
                <w:sz w:val="24"/>
              </w:rPr>
              <w:t> </w:t>
            </w:r>
            <w:r>
              <w:rPr>
                <w:sz w:val="24"/>
              </w:rPr>
              <w:t>shows</w:t>
            </w:r>
            <w:r>
              <w:rPr>
                <w:spacing w:val="-2"/>
                <w:sz w:val="24"/>
              </w:rPr>
              <w:t> </w:t>
            </w:r>
            <w:r>
              <w:rPr>
                <w:sz w:val="24"/>
              </w:rPr>
              <w:t>the</w:t>
            </w:r>
            <w:r>
              <w:rPr>
                <w:spacing w:val="-1"/>
                <w:sz w:val="24"/>
              </w:rPr>
              <w:t> </w:t>
            </w:r>
            <w:r>
              <w:rPr>
                <w:sz w:val="24"/>
              </w:rPr>
              <w:t>V500</w:t>
            </w:r>
            <w:r>
              <w:rPr>
                <w:spacing w:val="1"/>
                <w:sz w:val="24"/>
              </w:rPr>
              <w:t> </w:t>
            </w:r>
            <w:r>
              <w:rPr>
                <w:spacing w:val="-2"/>
                <w:sz w:val="24"/>
              </w:rPr>
              <w:t>assembly.</w:t>
            </w: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spacing w:line="269" w:lineRule="exact" w:before="215"/>
              <w:ind w:left="2668"/>
              <w:rPr>
                <w:b/>
                <w:sz w:val="24"/>
              </w:rPr>
            </w:pPr>
            <w:r>
              <w:rPr>
                <w:b/>
                <w:sz w:val="24"/>
              </w:rPr>
              <w:t>Figure</w:t>
            </w:r>
            <w:r>
              <w:rPr>
                <w:b/>
                <w:spacing w:val="-1"/>
                <w:sz w:val="24"/>
              </w:rPr>
              <w:t> </w:t>
            </w:r>
            <w:r>
              <w:rPr>
                <w:b/>
                <w:sz w:val="24"/>
              </w:rPr>
              <w:t>2-6:</w:t>
            </w:r>
            <w:r>
              <w:rPr>
                <w:b/>
                <w:spacing w:val="-2"/>
                <w:sz w:val="24"/>
              </w:rPr>
              <w:t> </w:t>
            </w:r>
            <w:r>
              <w:rPr>
                <w:b/>
                <w:sz w:val="24"/>
              </w:rPr>
              <w:t>Assembly</w:t>
            </w:r>
            <w:r>
              <w:rPr>
                <w:b/>
                <w:spacing w:val="-3"/>
                <w:sz w:val="24"/>
              </w:rPr>
              <w:t> </w:t>
            </w:r>
            <w:r>
              <w:rPr>
                <w:b/>
                <w:spacing w:val="-2"/>
                <w:sz w:val="24"/>
              </w:rPr>
              <w:t>drawing</w:t>
            </w:r>
          </w:p>
        </w:tc>
      </w:tr>
    </w:tbl>
    <w:p>
      <w:pPr>
        <w:pStyle w:val="BodyText"/>
        <w:spacing w:before="3"/>
        <w:rPr>
          <w:i/>
          <w:sz w:val="18"/>
        </w:rPr>
      </w:pPr>
      <w:r>
        <w:rPr/>
        <w:pict>
          <v:rect style="position:absolute;margin-left:156.600006pt;margin-top:12.37pt;width:384.84pt;height:.72pt;mso-position-horizontal-relative:page;mso-position-vertical-relative:paragraph;z-index:-15690240;mso-wrap-distance-left:0;mso-wrap-distance-right:0" id="docshape135"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r>
        <w:rPr/>
        <w:drawing>
          <wp:anchor distT="0" distB="0" distL="0" distR="0" allowOverlap="1" layoutInCell="1" locked="0" behindDoc="0" simplePos="0" relativeHeight="15768576">
            <wp:simplePos x="0" y="0"/>
            <wp:positionH relativeFrom="page">
              <wp:posOffset>2083046</wp:posOffset>
            </wp:positionH>
            <wp:positionV relativeFrom="page">
              <wp:posOffset>3492308</wp:posOffset>
            </wp:positionV>
            <wp:extent cx="4759233" cy="1934816"/>
            <wp:effectExtent l="0" t="0" r="0" b="0"/>
            <wp:wrapNone/>
            <wp:docPr id="57" name="image24.png"/>
            <wp:cNvGraphicFramePr>
              <a:graphicFrameLocks noChangeAspect="1"/>
            </wp:cNvGraphicFramePr>
            <a:graphic>
              <a:graphicData uri="http://schemas.openxmlformats.org/drawingml/2006/picture">
                <pic:pic>
                  <pic:nvPicPr>
                    <pic:cNvPr id="58" name="image24.png"/>
                    <pic:cNvPicPr/>
                  </pic:nvPicPr>
                  <pic:blipFill>
                    <a:blip r:embed="rId56" cstate="print"/>
                    <a:stretch>
                      <a:fillRect/>
                    </a:stretch>
                  </pic:blipFill>
                  <pic:spPr>
                    <a:xfrm>
                      <a:off x="0" y="0"/>
                      <a:ext cx="4759233" cy="1934816"/>
                    </a:xfrm>
                    <a:prstGeom prst="rect">
                      <a:avLst/>
                    </a:prstGeom>
                  </pic:spPr>
                </pic:pic>
              </a:graphicData>
            </a:graphic>
          </wp:anchor>
        </w:drawing>
      </w: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8"/>
        <w:gridCol w:w="7333"/>
      </w:tblGrid>
      <w:tr>
        <w:trPr>
          <w:trHeight w:val="6388" w:hRule="atLeast"/>
        </w:trPr>
        <w:tc>
          <w:tcPr>
            <w:tcW w:w="1588" w:type="dxa"/>
          </w:tcPr>
          <w:p>
            <w:pPr>
              <w:pStyle w:val="TableParagraph"/>
              <w:spacing w:line="225" w:lineRule="exact"/>
              <w:ind w:left="50"/>
              <w:rPr>
                <w:b/>
                <w:sz w:val="22"/>
              </w:rPr>
            </w:pPr>
            <w:bookmarkStart w:name="Pole-mounting the V500" w:id="60"/>
            <w:bookmarkEnd w:id="60"/>
            <w:r>
              <w:rPr/>
            </w:r>
            <w:r>
              <w:rPr>
                <w:b/>
                <w:spacing w:val="-2"/>
                <w:sz w:val="22"/>
              </w:rPr>
              <w:t>Pole-mounting</w:t>
            </w:r>
          </w:p>
          <w:p>
            <w:pPr>
              <w:pStyle w:val="TableParagraph"/>
              <w:ind w:left="50"/>
              <w:rPr>
                <w:b/>
                <w:sz w:val="22"/>
              </w:rPr>
            </w:pPr>
            <w:r>
              <w:rPr>
                <w:b/>
                <w:sz w:val="22"/>
              </w:rPr>
              <w:t>the</w:t>
            </w:r>
            <w:r>
              <w:rPr>
                <w:b/>
                <w:spacing w:val="-3"/>
                <w:sz w:val="22"/>
              </w:rPr>
              <w:t> </w:t>
            </w:r>
            <w:r>
              <w:rPr>
                <w:b/>
                <w:spacing w:val="-4"/>
                <w:sz w:val="22"/>
              </w:rPr>
              <w:t>V500</w:t>
            </w:r>
          </w:p>
        </w:tc>
        <w:tc>
          <w:tcPr>
            <w:tcW w:w="7333" w:type="dxa"/>
          </w:tcPr>
          <w:p>
            <w:pPr>
              <w:pStyle w:val="TableParagraph"/>
              <w:spacing w:line="249" w:lineRule="exact"/>
              <w:ind w:left="182"/>
              <w:rPr>
                <w:sz w:val="24"/>
              </w:rPr>
            </w:pPr>
            <w:r>
              <w:rPr>
                <w:sz w:val="24"/>
              </w:rPr>
              <w:t>Figure</w:t>
            </w:r>
            <w:r>
              <w:rPr>
                <w:spacing w:val="-3"/>
                <w:sz w:val="24"/>
              </w:rPr>
              <w:t> </w:t>
            </w:r>
            <w:r>
              <w:rPr>
                <w:sz w:val="24"/>
              </w:rPr>
              <w:t>2-7</w:t>
            </w:r>
            <w:r>
              <w:rPr>
                <w:spacing w:val="-2"/>
                <w:sz w:val="24"/>
              </w:rPr>
              <w:t> </w:t>
            </w:r>
            <w:r>
              <w:rPr>
                <w:sz w:val="24"/>
              </w:rPr>
              <w:t>shows</w:t>
            </w:r>
            <w:r>
              <w:rPr>
                <w:spacing w:val="-3"/>
                <w:sz w:val="24"/>
              </w:rPr>
              <w:t> </w:t>
            </w:r>
            <w:r>
              <w:rPr>
                <w:sz w:val="24"/>
              </w:rPr>
              <w:t>the</w:t>
            </w:r>
            <w:r>
              <w:rPr>
                <w:spacing w:val="-3"/>
                <w:sz w:val="24"/>
              </w:rPr>
              <w:t> </w:t>
            </w:r>
            <w:r>
              <w:rPr>
                <w:sz w:val="24"/>
              </w:rPr>
              <w:t>specifications</w:t>
            </w:r>
            <w:r>
              <w:rPr>
                <w:spacing w:val="-3"/>
                <w:sz w:val="24"/>
              </w:rPr>
              <w:t> </w:t>
            </w:r>
            <w:r>
              <w:rPr>
                <w:sz w:val="24"/>
              </w:rPr>
              <w:t>for pole-mounting</w:t>
            </w:r>
            <w:r>
              <w:rPr>
                <w:spacing w:val="-4"/>
                <w:sz w:val="24"/>
              </w:rPr>
              <w:t> </w:t>
            </w:r>
            <w:r>
              <w:rPr>
                <w:sz w:val="24"/>
              </w:rPr>
              <w:t>the V500</w:t>
            </w:r>
            <w:r>
              <w:rPr>
                <w:spacing w:val="-2"/>
                <w:sz w:val="24"/>
              </w:rPr>
              <w:t> antenna.</w:t>
            </w:r>
          </w:p>
          <w:p>
            <w:pPr>
              <w:pStyle w:val="TableParagraph"/>
              <w:ind w:left="0"/>
              <w:rPr>
                <w:i/>
                <w:sz w:val="28"/>
              </w:rPr>
            </w:pPr>
          </w:p>
          <w:p>
            <w:pPr>
              <w:pStyle w:val="TableParagraph"/>
              <w:ind w:left="579"/>
              <w:rPr>
                <w:sz w:val="20"/>
              </w:rPr>
            </w:pPr>
            <w:r>
              <w:rPr>
                <w:sz w:val="20"/>
              </w:rPr>
              <w:drawing>
                <wp:inline distT="0" distB="0" distL="0" distR="0">
                  <wp:extent cx="4263385" cy="1099566"/>
                  <wp:effectExtent l="0" t="0" r="0" b="0"/>
                  <wp:docPr id="59" name="image25.png"/>
                  <wp:cNvGraphicFramePr>
                    <a:graphicFrameLocks noChangeAspect="1"/>
                  </wp:cNvGraphicFramePr>
                  <a:graphic>
                    <a:graphicData uri="http://schemas.openxmlformats.org/drawingml/2006/picture">
                      <pic:pic>
                        <pic:nvPicPr>
                          <pic:cNvPr id="60" name="image25.png"/>
                          <pic:cNvPicPr/>
                        </pic:nvPicPr>
                        <pic:blipFill>
                          <a:blip r:embed="rId57" cstate="print"/>
                          <a:stretch>
                            <a:fillRect/>
                          </a:stretch>
                        </pic:blipFill>
                        <pic:spPr>
                          <a:xfrm>
                            <a:off x="0" y="0"/>
                            <a:ext cx="4263385" cy="1099566"/>
                          </a:xfrm>
                          <a:prstGeom prst="rect">
                            <a:avLst/>
                          </a:prstGeom>
                        </pic:spPr>
                      </pic:pic>
                    </a:graphicData>
                  </a:graphic>
                </wp:inline>
              </w:drawing>
            </w:r>
            <w:r>
              <w:rPr>
                <w:sz w:val="20"/>
              </w:rPr>
            </w: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spacing w:before="5"/>
              <w:ind w:left="0"/>
              <w:rPr>
                <w:i/>
                <w:sz w:val="21"/>
              </w:rPr>
            </w:pPr>
          </w:p>
          <w:p>
            <w:pPr>
              <w:pStyle w:val="TableParagraph"/>
              <w:spacing w:line="269" w:lineRule="exact"/>
              <w:ind w:left="1896"/>
              <w:rPr>
                <w:b/>
                <w:sz w:val="24"/>
              </w:rPr>
            </w:pPr>
            <w:r>
              <w:rPr>
                <w:b/>
                <w:sz w:val="24"/>
              </w:rPr>
              <w:t>Figure</w:t>
            </w:r>
            <w:r>
              <w:rPr>
                <w:b/>
                <w:spacing w:val="-4"/>
                <w:sz w:val="24"/>
              </w:rPr>
              <w:t> </w:t>
            </w:r>
            <w:r>
              <w:rPr>
                <w:b/>
                <w:sz w:val="24"/>
              </w:rPr>
              <w:t>2-7:</w:t>
            </w:r>
            <w:r>
              <w:rPr>
                <w:b/>
                <w:spacing w:val="-3"/>
                <w:sz w:val="24"/>
              </w:rPr>
              <w:t> </w:t>
            </w:r>
            <w:r>
              <w:rPr>
                <w:b/>
                <w:sz w:val="24"/>
              </w:rPr>
              <w:t>Pole-mounting</w:t>
            </w:r>
            <w:r>
              <w:rPr>
                <w:b/>
                <w:spacing w:val="-3"/>
                <w:sz w:val="24"/>
              </w:rPr>
              <w:t> </w:t>
            </w:r>
            <w:r>
              <w:rPr>
                <w:b/>
                <w:spacing w:val="-2"/>
                <w:sz w:val="24"/>
              </w:rPr>
              <w:t>specifications</w:t>
            </w:r>
          </w:p>
        </w:tc>
      </w:tr>
    </w:tbl>
    <w:p>
      <w:pPr>
        <w:pStyle w:val="BodyText"/>
        <w:spacing w:before="1"/>
        <w:rPr>
          <w:i/>
          <w:sz w:val="18"/>
        </w:rPr>
      </w:pPr>
      <w:r>
        <w:rPr/>
        <w:pict>
          <v:rect style="position:absolute;margin-left:156.600006pt;margin-top:12.28pt;width:384.84pt;height:.72pt;mso-position-horizontal-relative:page;mso-position-vertical-relative:paragraph;z-index:-15689216;mso-wrap-distance-left:0;mso-wrap-distance-right:0" id="docshape136"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8"/>
        <w:gridCol w:w="6805"/>
      </w:tblGrid>
      <w:tr>
        <w:trPr>
          <w:trHeight w:val="244" w:hRule="atLeast"/>
        </w:trPr>
        <w:tc>
          <w:tcPr>
            <w:tcW w:w="1348" w:type="dxa"/>
          </w:tcPr>
          <w:p>
            <w:pPr>
              <w:pStyle w:val="TableParagraph"/>
              <w:spacing w:line="225" w:lineRule="exact"/>
              <w:ind w:left="50"/>
              <w:rPr>
                <w:b/>
                <w:sz w:val="22"/>
              </w:rPr>
            </w:pPr>
            <w:bookmarkStart w:name="Ports" w:id="61"/>
            <w:bookmarkEnd w:id="61"/>
            <w:r>
              <w:rPr/>
            </w:r>
            <w:bookmarkStart w:name="Overview" w:id="62"/>
            <w:bookmarkEnd w:id="62"/>
            <w:r>
              <w:rPr/>
            </w:r>
            <w:bookmarkStart w:name="_bookmark11" w:id="63"/>
            <w:bookmarkEnd w:id="63"/>
            <w:r>
              <w:rPr/>
            </w:r>
            <w:r>
              <w:rPr>
                <w:b/>
                <w:spacing w:val="-2"/>
                <w:sz w:val="22"/>
              </w:rPr>
              <w:t>Overview</w:t>
            </w:r>
          </w:p>
        </w:tc>
        <w:tc>
          <w:tcPr>
            <w:tcW w:w="6805" w:type="dxa"/>
          </w:tcPr>
          <w:p>
            <w:pPr>
              <w:pStyle w:val="TableParagraph"/>
              <w:spacing w:line="225" w:lineRule="exact"/>
              <w:ind w:left="422"/>
              <w:rPr>
                <w:sz w:val="24"/>
              </w:rPr>
            </w:pPr>
            <w:r>
              <w:rPr>
                <w:sz w:val="24"/>
              </w:rPr>
              <w:t>The</w:t>
            </w:r>
            <w:r>
              <w:rPr>
                <w:spacing w:val="-5"/>
                <w:sz w:val="24"/>
              </w:rPr>
              <w:t> </w:t>
            </w:r>
            <w:r>
              <w:rPr>
                <w:sz w:val="24"/>
              </w:rPr>
              <w:t>V500 offers</w:t>
            </w:r>
            <w:r>
              <w:rPr>
                <w:spacing w:val="-1"/>
                <w:sz w:val="24"/>
              </w:rPr>
              <w:t> </w:t>
            </w:r>
            <w:r>
              <w:rPr>
                <w:sz w:val="24"/>
              </w:rPr>
              <w:t>serial</w:t>
            </w:r>
            <w:r>
              <w:rPr>
                <w:spacing w:val="-3"/>
                <w:sz w:val="24"/>
              </w:rPr>
              <w:t> </w:t>
            </w:r>
            <w:r>
              <w:rPr>
                <w:sz w:val="24"/>
              </w:rPr>
              <w:t>port,</w:t>
            </w:r>
            <w:r>
              <w:rPr>
                <w:spacing w:val="-1"/>
                <w:sz w:val="24"/>
              </w:rPr>
              <w:t> </w:t>
            </w:r>
            <w:r>
              <w:rPr>
                <w:sz w:val="24"/>
              </w:rPr>
              <w:t>CAN,</w:t>
            </w:r>
            <w:r>
              <w:rPr>
                <w:spacing w:val="-3"/>
                <w:sz w:val="24"/>
              </w:rPr>
              <w:t> </w:t>
            </w:r>
            <w:r>
              <w:rPr>
                <w:sz w:val="24"/>
              </w:rPr>
              <w:t>and</w:t>
            </w:r>
            <w:r>
              <w:rPr>
                <w:spacing w:val="1"/>
                <w:sz w:val="24"/>
              </w:rPr>
              <w:t> </w:t>
            </w:r>
            <w:r>
              <w:rPr>
                <w:sz w:val="24"/>
              </w:rPr>
              <w:t>Ethernet</w:t>
            </w:r>
            <w:r>
              <w:rPr>
                <w:spacing w:val="-3"/>
                <w:sz w:val="24"/>
              </w:rPr>
              <w:t> </w:t>
            </w:r>
            <w:r>
              <w:rPr>
                <w:sz w:val="24"/>
              </w:rPr>
              <w:t>port</w:t>
            </w:r>
            <w:r>
              <w:rPr>
                <w:spacing w:val="-2"/>
                <w:sz w:val="24"/>
              </w:rPr>
              <w:t> functionality.</w:t>
            </w:r>
          </w:p>
        </w:tc>
      </w:tr>
    </w:tbl>
    <w:p>
      <w:pPr>
        <w:pStyle w:val="BodyText"/>
        <w:spacing w:before="1"/>
        <w:rPr>
          <w:i/>
          <w:sz w:val="18"/>
        </w:rPr>
      </w:pPr>
      <w:r>
        <w:rPr/>
        <w:pict>
          <v:rect style="position:absolute;margin-left:156.600006pt;margin-top:12.28pt;width:384.84pt;height:.72pt;mso-position-horizontal-relative:page;mso-position-vertical-relative:paragraph;z-index:-15688192;mso-wrap-distance-left:0;mso-wrap-distance-right:0" id="docshape142" filled="true" fillcolor="#000000" stroked="false">
            <v:fill type="solid"/>
            <w10:wrap type="topAndBottom"/>
          </v:rect>
        </w:pict>
      </w:r>
    </w:p>
    <w:p>
      <w:pPr>
        <w:pStyle w:val="BodyText"/>
        <w:spacing w:before="5"/>
        <w:rPr>
          <w:i/>
          <w:sz w:val="27"/>
        </w:rPr>
      </w:pPr>
    </w:p>
    <w:tbl>
      <w:tblPr>
        <w:tblW w:w="0" w:type="auto"/>
        <w:jc w:val="left"/>
        <w:tblInd w:w="1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5547" w:hRule="atLeast"/>
        </w:trPr>
        <w:tc>
          <w:tcPr>
            <w:tcW w:w="1741" w:type="dxa"/>
          </w:tcPr>
          <w:p>
            <w:pPr>
              <w:pStyle w:val="TableParagraph"/>
              <w:spacing w:line="225" w:lineRule="exact"/>
              <w:ind w:left="51"/>
              <w:rPr>
                <w:b/>
                <w:sz w:val="22"/>
              </w:rPr>
            </w:pPr>
            <w:bookmarkStart w:name="Serial ports" w:id="64"/>
            <w:bookmarkEnd w:id="64"/>
            <w:r>
              <w:rPr/>
            </w:r>
            <w:r>
              <w:rPr>
                <w:b/>
                <w:sz w:val="22"/>
              </w:rPr>
              <w:t>Serial</w:t>
            </w:r>
            <w:r>
              <w:rPr>
                <w:b/>
                <w:spacing w:val="-5"/>
                <w:sz w:val="22"/>
              </w:rPr>
              <w:t> </w:t>
            </w:r>
            <w:r>
              <w:rPr>
                <w:b/>
                <w:spacing w:val="-2"/>
                <w:sz w:val="22"/>
              </w:rPr>
              <w:t>ports</w:t>
            </w:r>
          </w:p>
        </w:tc>
        <w:tc>
          <w:tcPr>
            <w:tcW w:w="7483" w:type="dxa"/>
            <w:tcBorders>
              <w:bottom w:val="single" w:sz="2" w:space="0" w:color="000000"/>
            </w:tcBorders>
          </w:tcPr>
          <w:p>
            <w:pPr>
              <w:pStyle w:val="TableParagraph"/>
              <w:spacing w:line="249" w:lineRule="exact"/>
              <w:ind w:left="31"/>
              <w:rPr>
                <w:sz w:val="24"/>
              </w:rPr>
            </w:pPr>
            <w:r>
              <w:rPr>
                <w:sz w:val="24"/>
              </w:rPr>
              <w:t>The</w:t>
            </w:r>
            <w:r>
              <w:rPr>
                <w:spacing w:val="-2"/>
                <w:sz w:val="24"/>
              </w:rPr>
              <w:t> </w:t>
            </w:r>
            <w:r>
              <w:rPr>
                <w:sz w:val="24"/>
              </w:rPr>
              <w:t>V500 has</w:t>
            </w:r>
            <w:r>
              <w:rPr>
                <w:spacing w:val="-3"/>
                <w:sz w:val="24"/>
              </w:rPr>
              <w:t> </w:t>
            </w:r>
            <w:r>
              <w:rPr>
                <w:sz w:val="24"/>
              </w:rPr>
              <w:t>two serial</w:t>
            </w:r>
            <w:r>
              <w:rPr>
                <w:spacing w:val="-2"/>
                <w:sz w:val="24"/>
              </w:rPr>
              <w:t> ports:</w:t>
            </w:r>
          </w:p>
          <w:p>
            <w:pPr>
              <w:pStyle w:val="TableParagraph"/>
              <w:numPr>
                <w:ilvl w:val="0"/>
                <w:numId w:val="13"/>
              </w:numPr>
              <w:tabs>
                <w:tab w:pos="204" w:val="left" w:leader="none"/>
              </w:tabs>
              <w:spacing w:line="242" w:lineRule="auto" w:before="0" w:after="0"/>
              <w:ind w:left="203" w:right="370" w:hanging="173"/>
              <w:jc w:val="left"/>
              <w:rPr>
                <w:sz w:val="24"/>
              </w:rPr>
            </w:pPr>
            <w:r>
              <w:rPr>
                <w:sz w:val="24"/>
              </w:rPr>
              <w:t>Port</w:t>
            </w:r>
            <w:r>
              <w:rPr>
                <w:spacing w:val="-5"/>
                <w:sz w:val="24"/>
              </w:rPr>
              <w:t> </w:t>
            </w:r>
            <w:r>
              <w:rPr>
                <w:sz w:val="24"/>
              </w:rPr>
              <w:t>A</w:t>
            </w:r>
            <w:r>
              <w:rPr>
                <w:spacing w:val="-3"/>
                <w:sz w:val="24"/>
              </w:rPr>
              <w:t> </w:t>
            </w:r>
            <w:r>
              <w:rPr>
                <w:sz w:val="24"/>
              </w:rPr>
              <w:t>can</w:t>
            </w:r>
            <w:r>
              <w:rPr>
                <w:spacing w:val="-5"/>
                <w:sz w:val="24"/>
              </w:rPr>
              <w:t> </w:t>
            </w:r>
            <w:r>
              <w:rPr>
                <w:sz w:val="24"/>
              </w:rPr>
              <w:t>be</w:t>
            </w:r>
            <w:r>
              <w:rPr>
                <w:spacing w:val="-3"/>
                <w:sz w:val="24"/>
              </w:rPr>
              <w:t> </w:t>
            </w:r>
            <w:r>
              <w:rPr>
                <w:sz w:val="24"/>
              </w:rPr>
              <w:t>both</w:t>
            </w:r>
            <w:r>
              <w:rPr>
                <w:spacing w:val="-2"/>
                <w:sz w:val="24"/>
              </w:rPr>
              <w:t> </w:t>
            </w:r>
            <w:r>
              <w:rPr>
                <w:sz w:val="24"/>
              </w:rPr>
              <w:t>full-duplex</w:t>
            </w:r>
            <w:r>
              <w:rPr>
                <w:spacing w:val="-4"/>
                <w:sz w:val="24"/>
              </w:rPr>
              <w:t> </w:t>
            </w:r>
            <w:r>
              <w:rPr>
                <w:sz w:val="24"/>
              </w:rPr>
              <w:t>RS-232</w:t>
            </w:r>
            <w:r>
              <w:rPr>
                <w:spacing w:val="-5"/>
                <w:sz w:val="24"/>
              </w:rPr>
              <w:t> </w:t>
            </w:r>
            <w:r>
              <w:rPr>
                <w:sz w:val="24"/>
              </w:rPr>
              <w:t>and</w:t>
            </w:r>
            <w:r>
              <w:rPr>
                <w:spacing w:val="-5"/>
                <w:sz w:val="24"/>
              </w:rPr>
              <w:t> </w:t>
            </w:r>
            <w:r>
              <w:rPr>
                <w:sz w:val="24"/>
              </w:rPr>
              <w:t>half-duplex</w:t>
            </w:r>
            <w:r>
              <w:rPr>
                <w:spacing w:val="-4"/>
                <w:sz w:val="24"/>
              </w:rPr>
              <w:t> </w:t>
            </w:r>
            <w:r>
              <w:rPr>
                <w:sz w:val="24"/>
              </w:rPr>
              <w:t>RS-422</w:t>
            </w:r>
            <w:r>
              <w:rPr>
                <w:spacing w:val="-3"/>
                <w:sz w:val="24"/>
              </w:rPr>
              <w:t> </w:t>
            </w:r>
            <w:r>
              <w:rPr>
                <w:sz w:val="24"/>
              </w:rPr>
              <w:t>(transmit </w:t>
            </w:r>
            <w:r>
              <w:rPr>
                <w:spacing w:val="-2"/>
                <w:sz w:val="24"/>
              </w:rPr>
              <w:t>only)</w:t>
            </w:r>
          </w:p>
          <w:p>
            <w:pPr>
              <w:pStyle w:val="TableParagraph"/>
              <w:numPr>
                <w:ilvl w:val="0"/>
                <w:numId w:val="13"/>
              </w:numPr>
              <w:tabs>
                <w:tab w:pos="204" w:val="left" w:leader="none"/>
              </w:tabs>
              <w:spacing w:line="301" w:lineRule="exact" w:before="0" w:after="0"/>
              <w:ind w:left="203" w:right="0" w:hanging="173"/>
              <w:jc w:val="left"/>
              <w:rPr>
                <w:sz w:val="24"/>
              </w:rPr>
            </w:pPr>
            <w:r>
              <w:rPr>
                <w:sz w:val="24"/>
              </w:rPr>
              <w:t>Port</w:t>
            </w:r>
            <w:r>
              <w:rPr>
                <w:spacing w:val="-3"/>
                <w:sz w:val="24"/>
              </w:rPr>
              <w:t> </w:t>
            </w:r>
            <w:r>
              <w:rPr>
                <w:sz w:val="24"/>
              </w:rPr>
              <w:t>B</w:t>
            </w:r>
            <w:r>
              <w:rPr>
                <w:spacing w:val="-3"/>
                <w:sz w:val="24"/>
              </w:rPr>
              <w:t> </w:t>
            </w:r>
            <w:r>
              <w:rPr>
                <w:sz w:val="24"/>
              </w:rPr>
              <w:t>is</w:t>
            </w:r>
            <w:r>
              <w:rPr>
                <w:spacing w:val="-1"/>
                <w:sz w:val="24"/>
              </w:rPr>
              <w:t> </w:t>
            </w:r>
            <w:r>
              <w:rPr>
                <w:sz w:val="24"/>
              </w:rPr>
              <w:t>full-duplex</w:t>
            </w:r>
            <w:r>
              <w:rPr>
                <w:spacing w:val="-2"/>
                <w:sz w:val="24"/>
              </w:rPr>
              <w:t> </w:t>
            </w:r>
            <w:r>
              <w:rPr>
                <w:sz w:val="24"/>
              </w:rPr>
              <w:t>RS-232 or</w:t>
            </w:r>
            <w:r>
              <w:rPr>
                <w:spacing w:val="-4"/>
                <w:sz w:val="24"/>
              </w:rPr>
              <w:t> </w:t>
            </w:r>
            <w:r>
              <w:rPr>
                <w:sz w:val="24"/>
              </w:rPr>
              <w:t>RS-422 </w:t>
            </w:r>
            <w:r>
              <w:rPr>
                <w:spacing w:val="-2"/>
                <w:sz w:val="24"/>
              </w:rPr>
              <w:t>(default)</w:t>
            </w:r>
          </w:p>
          <w:p>
            <w:pPr>
              <w:pStyle w:val="TableParagraph"/>
              <w:spacing w:before="11"/>
              <w:ind w:left="0"/>
              <w:rPr>
                <w:i/>
                <w:sz w:val="23"/>
              </w:rPr>
            </w:pPr>
          </w:p>
          <w:p>
            <w:pPr>
              <w:pStyle w:val="TableParagraph"/>
              <w:ind w:left="31"/>
              <w:rPr>
                <w:sz w:val="24"/>
              </w:rPr>
            </w:pPr>
            <w:r>
              <w:rPr>
                <w:sz w:val="24"/>
              </w:rPr>
              <w:t>Use the WebUI or one of the following commands ($JRELAY,PORTC,$JPORTB,RS232</w:t>
            </w:r>
            <w:r>
              <w:rPr>
                <w:spacing w:val="-12"/>
                <w:sz w:val="24"/>
              </w:rPr>
              <w:t> </w:t>
            </w:r>
            <w:r>
              <w:rPr>
                <w:sz w:val="24"/>
              </w:rPr>
              <w:t>or</w:t>
            </w:r>
            <w:r>
              <w:rPr>
                <w:spacing w:val="-14"/>
                <w:sz w:val="24"/>
              </w:rPr>
              <w:t> </w:t>
            </w:r>
            <w:r>
              <w:rPr>
                <w:sz w:val="24"/>
              </w:rPr>
              <w:t>$JRELAY,PORTC,$JPORTB,RS422)</w:t>
            </w:r>
            <w:r>
              <w:rPr>
                <w:spacing w:val="-12"/>
                <w:sz w:val="24"/>
              </w:rPr>
              <w:t> </w:t>
            </w:r>
            <w:r>
              <w:rPr>
                <w:sz w:val="24"/>
              </w:rPr>
              <w:t>to</w:t>
            </w:r>
          </w:p>
          <w:p>
            <w:pPr>
              <w:pStyle w:val="TableParagraph"/>
              <w:spacing w:line="293" w:lineRule="exact"/>
              <w:ind w:left="31"/>
              <w:rPr>
                <w:sz w:val="24"/>
              </w:rPr>
            </w:pPr>
            <w:r>
              <w:rPr>
                <w:sz w:val="24"/>
              </w:rPr>
              <w:t>switch</w:t>
            </w:r>
            <w:r>
              <w:rPr>
                <w:spacing w:val="-4"/>
                <w:sz w:val="24"/>
              </w:rPr>
              <w:t> </w:t>
            </w:r>
            <w:r>
              <w:rPr>
                <w:sz w:val="24"/>
              </w:rPr>
              <w:t>Port B</w:t>
            </w:r>
            <w:r>
              <w:rPr>
                <w:spacing w:val="-5"/>
                <w:sz w:val="24"/>
              </w:rPr>
              <w:t> </w:t>
            </w:r>
            <w:r>
              <w:rPr>
                <w:sz w:val="24"/>
              </w:rPr>
              <w:t>between</w:t>
            </w:r>
            <w:r>
              <w:rPr>
                <w:spacing w:val="-2"/>
                <w:sz w:val="24"/>
              </w:rPr>
              <w:t> </w:t>
            </w:r>
            <w:r>
              <w:rPr>
                <w:sz w:val="24"/>
              </w:rPr>
              <w:t>RS-232</w:t>
            </w:r>
            <w:r>
              <w:rPr>
                <w:spacing w:val="-3"/>
                <w:sz w:val="24"/>
              </w:rPr>
              <w:t> </w:t>
            </w:r>
            <w:r>
              <w:rPr>
                <w:sz w:val="24"/>
              </w:rPr>
              <w:t>and RS-</w:t>
            </w:r>
            <w:r>
              <w:rPr>
                <w:spacing w:val="-4"/>
                <w:sz w:val="24"/>
              </w:rPr>
              <w:t>422.</w:t>
            </w:r>
          </w:p>
          <w:p>
            <w:pPr>
              <w:pStyle w:val="TableParagraph"/>
              <w:ind w:left="0"/>
              <w:rPr>
                <w:i/>
                <w:sz w:val="24"/>
              </w:rPr>
            </w:pPr>
          </w:p>
          <w:p>
            <w:pPr>
              <w:pStyle w:val="TableParagraph"/>
              <w:ind w:left="31"/>
              <w:rPr>
                <w:sz w:val="24"/>
              </w:rPr>
            </w:pPr>
            <w:r>
              <w:rPr>
                <w:sz w:val="24"/>
              </w:rPr>
              <w:t>You can receive external differential corrections via either Port A (full- duplex</w:t>
            </w:r>
            <w:r>
              <w:rPr>
                <w:spacing w:val="-3"/>
                <w:sz w:val="24"/>
              </w:rPr>
              <w:t> </w:t>
            </w:r>
            <w:r>
              <w:rPr>
                <w:sz w:val="24"/>
              </w:rPr>
              <w:t>RS-232)</w:t>
            </w:r>
            <w:r>
              <w:rPr>
                <w:spacing w:val="-3"/>
                <w:sz w:val="24"/>
              </w:rPr>
              <w:t> </w:t>
            </w:r>
            <w:r>
              <w:rPr>
                <w:sz w:val="24"/>
              </w:rPr>
              <w:t>or</w:t>
            </w:r>
            <w:r>
              <w:rPr>
                <w:spacing w:val="-5"/>
                <w:sz w:val="24"/>
              </w:rPr>
              <w:t> </w:t>
            </w:r>
            <w:r>
              <w:rPr>
                <w:sz w:val="24"/>
              </w:rPr>
              <w:t>Port</w:t>
            </w:r>
            <w:r>
              <w:rPr>
                <w:spacing w:val="-2"/>
                <w:sz w:val="24"/>
              </w:rPr>
              <w:t> </w:t>
            </w:r>
            <w:r>
              <w:rPr>
                <w:sz w:val="24"/>
              </w:rPr>
              <w:t>B</w:t>
            </w:r>
            <w:r>
              <w:rPr>
                <w:spacing w:val="-6"/>
                <w:sz w:val="24"/>
              </w:rPr>
              <w:t> </w:t>
            </w:r>
            <w:r>
              <w:rPr>
                <w:sz w:val="24"/>
              </w:rPr>
              <w:t>(full-duplex</w:t>
            </w:r>
            <w:r>
              <w:rPr>
                <w:spacing w:val="-3"/>
                <w:sz w:val="24"/>
              </w:rPr>
              <w:t> </w:t>
            </w:r>
            <w:r>
              <w:rPr>
                <w:sz w:val="24"/>
              </w:rPr>
              <w:t>RS-232</w:t>
            </w:r>
            <w:r>
              <w:rPr>
                <w:spacing w:val="-4"/>
                <w:sz w:val="24"/>
              </w:rPr>
              <w:t> </w:t>
            </w:r>
            <w:r>
              <w:rPr>
                <w:sz w:val="24"/>
              </w:rPr>
              <w:t>or</w:t>
            </w:r>
            <w:r>
              <w:rPr>
                <w:spacing w:val="-5"/>
                <w:sz w:val="24"/>
              </w:rPr>
              <w:t> </w:t>
            </w:r>
            <w:r>
              <w:rPr>
                <w:sz w:val="24"/>
              </w:rPr>
              <w:t>full-duplex</w:t>
            </w:r>
            <w:r>
              <w:rPr>
                <w:spacing w:val="-3"/>
                <w:sz w:val="24"/>
              </w:rPr>
              <w:t> </w:t>
            </w:r>
            <w:r>
              <w:rPr>
                <w:sz w:val="24"/>
              </w:rPr>
              <w:t>RS-422).</w:t>
            </w:r>
            <w:r>
              <w:rPr>
                <w:spacing w:val="-3"/>
                <w:sz w:val="24"/>
              </w:rPr>
              <w:t> </w:t>
            </w:r>
            <w:r>
              <w:rPr>
                <w:sz w:val="24"/>
              </w:rPr>
              <w:t>You</w:t>
            </w:r>
            <w:r>
              <w:rPr>
                <w:spacing w:val="-2"/>
                <w:sz w:val="24"/>
              </w:rPr>
              <w:t> </w:t>
            </w:r>
            <w:r>
              <w:rPr>
                <w:sz w:val="24"/>
              </w:rPr>
              <w:t>can connect up to three devices at one time using two ports.</w:t>
            </w:r>
          </w:p>
          <w:p>
            <w:pPr>
              <w:pStyle w:val="TableParagraph"/>
              <w:spacing w:before="1"/>
              <w:ind w:left="0"/>
              <w:rPr>
                <w:i/>
                <w:sz w:val="24"/>
              </w:rPr>
            </w:pPr>
          </w:p>
          <w:p>
            <w:pPr>
              <w:pStyle w:val="TableParagraph"/>
              <w:ind w:left="31"/>
              <w:rPr>
                <w:sz w:val="24"/>
              </w:rPr>
            </w:pPr>
            <w:r>
              <w:rPr>
                <w:sz w:val="24"/>
              </w:rPr>
              <w:t>One device can receive data via Port A (RS-422 transmit only) while two devices</w:t>
            </w:r>
            <w:r>
              <w:rPr>
                <w:spacing w:val="-3"/>
                <w:sz w:val="24"/>
              </w:rPr>
              <w:t> </w:t>
            </w:r>
            <w:r>
              <w:rPr>
                <w:sz w:val="24"/>
              </w:rPr>
              <w:t>can</w:t>
            </w:r>
            <w:r>
              <w:rPr>
                <w:spacing w:val="-4"/>
                <w:sz w:val="24"/>
              </w:rPr>
              <w:t> </w:t>
            </w:r>
            <w:r>
              <w:rPr>
                <w:sz w:val="24"/>
              </w:rPr>
              <w:t>transmit</w:t>
            </w:r>
            <w:r>
              <w:rPr>
                <w:spacing w:val="-4"/>
                <w:sz w:val="24"/>
              </w:rPr>
              <w:t> </w:t>
            </w:r>
            <w:r>
              <w:rPr>
                <w:sz w:val="24"/>
              </w:rPr>
              <w:t>and</w:t>
            </w:r>
            <w:r>
              <w:rPr>
                <w:spacing w:val="-4"/>
                <w:sz w:val="24"/>
              </w:rPr>
              <w:t> </w:t>
            </w:r>
            <w:r>
              <w:rPr>
                <w:sz w:val="24"/>
              </w:rPr>
              <w:t>receive</w:t>
            </w:r>
            <w:r>
              <w:rPr>
                <w:spacing w:val="-4"/>
                <w:sz w:val="24"/>
              </w:rPr>
              <w:t> </w:t>
            </w:r>
            <w:r>
              <w:rPr>
                <w:sz w:val="24"/>
              </w:rPr>
              <w:t>data</w:t>
            </w:r>
            <w:r>
              <w:rPr>
                <w:spacing w:val="-5"/>
                <w:sz w:val="24"/>
              </w:rPr>
              <w:t> </w:t>
            </w:r>
            <w:r>
              <w:rPr>
                <w:sz w:val="24"/>
              </w:rPr>
              <w:t>via</w:t>
            </w:r>
            <w:r>
              <w:rPr>
                <w:spacing w:val="-3"/>
                <w:sz w:val="24"/>
              </w:rPr>
              <w:t> </w:t>
            </w:r>
            <w:r>
              <w:rPr>
                <w:sz w:val="24"/>
              </w:rPr>
              <w:t>Ports</w:t>
            </w:r>
            <w:r>
              <w:rPr>
                <w:spacing w:val="-5"/>
                <w:sz w:val="24"/>
              </w:rPr>
              <w:t> </w:t>
            </w:r>
            <w:r>
              <w:rPr>
                <w:sz w:val="24"/>
              </w:rPr>
              <w:t>A</w:t>
            </w:r>
            <w:r>
              <w:rPr>
                <w:spacing w:val="-5"/>
                <w:sz w:val="24"/>
              </w:rPr>
              <w:t> </w:t>
            </w:r>
            <w:r>
              <w:rPr>
                <w:sz w:val="24"/>
              </w:rPr>
              <w:t>and</w:t>
            </w:r>
            <w:r>
              <w:rPr>
                <w:spacing w:val="-1"/>
                <w:sz w:val="24"/>
              </w:rPr>
              <w:t> </w:t>
            </w:r>
            <w:r>
              <w:rPr>
                <w:sz w:val="24"/>
              </w:rPr>
              <w:t>B</w:t>
            </w:r>
            <w:r>
              <w:rPr>
                <w:spacing w:val="-4"/>
                <w:sz w:val="24"/>
              </w:rPr>
              <w:t> </w:t>
            </w:r>
            <w:r>
              <w:rPr>
                <w:sz w:val="24"/>
              </w:rPr>
              <w:t>(one</w:t>
            </w:r>
            <w:r>
              <w:rPr>
                <w:spacing w:val="-2"/>
                <w:sz w:val="24"/>
              </w:rPr>
              <w:t> </w:t>
            </w:r>
            <w:r>
              <w:rPr>
                <w:sz w:val="24"/>
              </w:rPr>
              <w:t>connected</w:t>
            </w:r>
            <w:r>
              <w:rPr>
                <w:spacing w:val="-4"/>
                <w:sz w:val="24"/>
              </w:rPr>
              <w:t> </w:t>
            </w:r>
            <w:r>
              <w:rPr>
                <w:sz w:val="24"/>
              </w:rPr>
              <w:t>to Port A RS-232 and one connected to Port B).</w:t>
            </w:r>
          </w:p>
          <w:p>
            <w:pPr>
              <w:pStyle w:val="TableParagraph"/>
              <w:ind w:left="0"/>
              <w:rPr>
                <w:i/>
                <w:sz w:val="24"/>
              </w:rPr>
            </w:pPr>
          </w:p>
          <w:p>
            <w:pPr>
              <w:pStyle w:val="TableParagraph"/>
              <w:ind w:left="31"/>
              <w:rPr>
                <w:sz w:val="24"/>
              </w:rPr>
            </w:pPr>
            <w:r>
              <w:rPr>
                <w:sz w:val="24"/>
              </w:rPr>
              <w:t>You</w:t>
            </w:r>
            <w:r>
              <w:rPr>
                <w:spacing w:val="-1"/>
                <w:sz w:val="24"/>
              </w:rPr>
              <w:t> </w:t>
            </w:r>
            <w:r>
              <w:rPr>
                <w:sz w:val="24"/>
              </w:rPr>
              <w:t>can</w:t>
            </w:r>
            <w:r>
              <w:rPr>
                <w:spacing w:val="-1"/>
                <w:sz w:val="24"/>
              </w:rPr>
              <w:t> </w:t>
            </w:r>
            <w:r>
              <w:rPr>
                <w:sz w:val="24"/>
              </w:rPr>
              <w:t>update</w:t>
            </w:r>
            <w:r>
              <w:rPr>
                <w:spacing w:val="-3"/>
                <w:sz w:val="24"/>
              </w:rPr>
              <w:t> </w:t>
            </w:r>
            <w:r>
              <w:rPr>
                <w:sz w:val="24"/>
              </w:rPr>
              <w:t>firmware</w:t>
            </w:r>
            <w:r>
              <w:rPr>
                <w:spacing w:val="-1"/>
                <w:sz w:val="24"/>
              </w:rPr>
              <w:t> </w:t>
            </w:r>
            <w:r>
              <w:rPr>
                <w:sz w:val="24"/>
              </w:rPr>
              <w:t>via</w:t>
            </w:r>
            <w:r>
              <w:rPr>
                <w:spacing w:val="-2"/>
                <w:sz w:val="24"/>
              </w:rPr>
              <w:t> </w:t>
            </w:r>
            <w:r>
              <w:rPr>
                <w:sz w:val="24"/>
              </w:rPr>
              <w:t>Port</w:t>
            </w:r>
            <w:r>
              <w:rPr>
                <w:spacing w:val="-3"/>
                <w:sz w:val="24"/>
              </w:rPr>
              <w:t> </w:t>
            </w:r>
            <w:r>
              <w:rPr>
                <w:sz w:val="24"/>
              </w:rPr>
              <w:t>A</w:t>
            </w:r>
            <w:r>
              <w:rPr>
                <w:spacing w:val="-1"/>
                <w:sz w:val="24"/>
              </w:rPr>
              <w:t> </w:t>
            </w:r>
            <w:r>
              <w:rPr>
                <w:sz w:val="24"/>
              </w:rPr>
              <w:t>(RS-232)</w:t>
            </w:r>
            <w:r>
              <w:rPr>
                <w:spacing w:val="-2"/>
                <w:sz w:val="24"/>
              </w:rPr>
              <w:t> </w:t>
            </w:r>
            <w:r>
              <w:rPr>
                <w:sz w:val="24"/>
              </w:rPr>
              <w:t>or</w:t>
            </w:r>
            <w:r>
              <w:rPr>
                <w:spacing w:val="-4"/>
                <w:sz w:val="24"/>
              </w:rPr>
              <w:t> </w:t>
            </w:r>
            <w:r>
              <w:rPr>
                <w:sz w:val="24"/>
              </w:rPr>
              <w:t>Port</w:t>
            </w:r>
            <w:r>
              <w:rPr>
                <w:spacing w:val="1"/>
                <w:sz w:val="24"/>
              </w:rPr>
              <w:t> </w:t>
            </w:r>
            <w:r>
              <w:rPr>
                <w:spacing w:val="-5"/>
                <w:sz w:val="24"/>
              </w:rPr>
              <w:t>B.</w:t>
            </w:r>
          </w:p>
        </w:tc>
      </w:tr>
      <w:tr>
        <w:trPr>
          <w:trHeight w:val="285" w:hRule="atLeast"/>
        </w:trPr>
        <w:tc>
          <w:tcPr>
            <w:tcW w:w="1741" w:type="dxa"/>
            <w:tcBorders>
              <w:right w:val="single" w:sz="2" w:space="0" w:color="000000"/>
            </w:tcBorders>
          </w:tcPr>
          <w:p>
            <w:pPr>
              <w:pStyle w:val="TableParagraph"/>
              <w:ind w:left="0"/>
              <w:rPr>
                <w:rFonts w:ascii="Times New Roman"/>
                <w:sz w:val="20"/>
              </w:rPr>
            </w:pPr>
          </w:p>
        </w:tc>
        <w:tc>
          <w:tcPr>
            <w:tcW w:w="7483" w:type="dxa"/>
            <w:tcBorders>
              <w:top w:val="single" w:sz="2" w:space="0" w:color="000000"/>
              <w:left w:val="single" w:sz="2" w:space="0" w:color="000000"/>
              <w:bottom w:val="single" w:sz="2" w:space="0" w:color="000000"/>
              <w:right w:val="single" w:sz="2" w:space="0" w:color="000000"/>
            </w:tcBorders>
          </w:tcPr>
          <w:p>
            <w:pPr>
              <w:pStyle w:val="TableParagraph"/>
              <w:spacing w:line="265" w:lineRule="exact"/>
              <w:ind w:left="28"/>
              <w:rPr>
                <w:sz w:val="24"/>
              </w:rPr>
            </w:pPr>
            <w:r>
              <w:rPr>
                <w:b/>
                <w:sz w:val="24"/>
              </w:rPr>
              <w:t>Note:</w:t>
            </w:r>
            <w:r>
              <w:rPr>
                <w:b/>
                <w:spacing w:val="-1"/>
                <w:sz w:val="24"/>
              </w:rPr>
              <w:t> </w:t>
            </w:r>
            <w:r>
              <w:rPr>
                <w:sz w:val="24"/>
              </w:rPr>
              <w:t>The</w:t>
            </w:r>
            <w:r>
              <w:rPr>
                <w:spacing w:val="-2"/>
                <w:sz w:val="24"/>
              </w:rPr>
              <w:t> </w:t>
            </w:r>
            <w:r>
              <w:rPr>
                <w:sz w:val="24"/>
              </w:rPr>
              <w:t>V500</w:t>
            </w:r>
            <w:r>
              <w:rPr>
                <w:spacing w:val="-2"/>
                <w:sz w:val="24"/>
              </w:rPr>
              <w:t> </w:t>
            </w:r>
            <w:r>
              <w:rPr>
                <w:sz w:val="24"/>
              </w:rPr>
              <w:t>has</w:t>
            </w:r>
            <w:r>
              <w:rPr>
                <w:spacing w:val="-1"/>
                <w:sz w:val="24"/>
              </w:rPr>
              <w:t> </w:t>
            </w:r>
            <w:r>
              <w:rPr>
                <w:sz w:val="24"/>
              </w:rPr>
              <w:t>maximum</w:t>
            </w:r>
            <w:r>
              <w:rPr>
                <w:spacing w:val="-3"/>
                <w:sz w:val="24"/>
              </w:rPr>
              <w:t> </w:t>
            </w:r>
            <w:r>
              <w:rPr>
                <w:sz w:val="24"/>
              </w:rPr>
              <w:t>baud</w:t>
            </w:r>
            <w:r>
              <w:rPr>
                <w:spacing w:val="1"/>
                <w:sz w:val="24"/>
              </w:rPr>
              <w:t> </w:t>
            </w:r>
            <w:r>
              <w:rPr>
                <w:sz w:val="24"/>
              </w:rPr>
              <w:t>rate</w:t>
            </w:r>
            <w:r>
              <w:rPr>
                <w:spacing w:val="-2"/>
                <w:sz w:val="24"/>
              </w:rPr>
              <w:t> </w:t>
            </w:r>
            <w:r>
              <w:rPr>
                <w:sz w:val="24"/>
              </w:rPr>
              <w:t>of</w:t>
            </w:r>
            <w:r>
              <w:rPr>
                <w:spacing w:val="-2"/>
                <w:sz w:val="24"/>
              </w:rPr>
              <w:t> 115200.</w:t>
            </w:r>
          </w:p>
        </w:tc>
      </w:tr>
    </w:tbl>
    <w:p>
      <w:pPr>
        <w:pStyle w:val="BodyText"/>
        <w:spacing w:before="9"/>
        <w:rPr>
          <w:i/>
          <w:sz w:val="17"/>
        </w:rPr>
      </w:pPr>
      <w:r>
        <w:rPr/>
        <w:pict>
          <v:rect style="position:absolute;margin-left:156.600006pt;margin-top:12.04pt;width:384.84pt;height:.72pt;mso-position-horizontal-relative:page;mso-position-vertical-relative:paragraph;z-index:-15687680;mso-wrap-distance-left:0;mso-wrap-distance-right:0" id="docshape143"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58"/>
          <w:footerReference w:type="default" r:id="rId59"/>
          <w:pgSz w:w="12240" w:h="15840"/>
          <w:pgMar w:header="797" w:footer="1255" w:top="2260" w:bottom="1440" w:left="440" w:right="540"/>
        </w:sectPr>
      </w:pPr>
    </w:p>
    <w:p>
      <w:pPr>
        <w:pStyle w:val="BodyText"/>
        <w:ind w:left="7450"/>
      </w:pPr>
      <w:r>
        <w:rPr/>
        <w:drawing>
          <wp:inline distT="0" distB="0" distL="0" distR="0">
            <wp:extent cx="1764949" cy="365759"/>
            <wp:effectExtent l="0" t="0" r="0" b="0"/>
            <wp:docPr id="63" name="image4.jpeg"/>
            <wp:cNvGraphicFramePr>
              <a:graphicFrameLocks noChangeAspect="1"/>
            </wp:cNvGraphicFramePr>
            <a:graphic>
              <a:graphicData uri="http://schemas.openxmlformats.org/drawingml/2006/picture">
                <pic:pic>
                  <pic:nvPicPr>
                    <pic:cNvPr id="64" name="image4.jpeg"/>
                    <pic:cNvPicPr/>
                  </pic:nvPicPr>
                  <pic:blipFill>
                    <a:blip r:embed="rId62" cstate="print"/>
                    <a:stretch>
                      <a:fillRect/>
                    </a:stretch>
                  </pic:blipFill>
                  <pic:spPr>
                    <a:xfrm>
                      <a:off x="0" y="0"/>
                      <a:ext cx="1764949" cy="365759"/>
                    </a:xfrm>
                    <a:prstGeom prst="rect">
                      <a:avLst/>
                    </a:prstGeom>
                  </pic:spPr>
                </pic:pic>
              </a:graphicData>
            </a:graphic>
          </wp:inline>
        </w:drawing>
      </w:r>
      <w:r>
        <w:rPr/>
      </w:r>
    </w:p>
    <w:p>
      <w:pPr>
        <w:pStyle w:val="BodyText"/>
        <w:spacing w:before="6"/>
        <w:rPr>
          <w:i/>
          <w:sz w:val="17"/>
        </w:rPr>
      </w:pPr>
    </w:p>
    <w:p>
      <w:pPr>
        <w:spacing w:before="35"/>
        <w:ind w:left="1000" w:right="0" w:firstLine="0"/>
        <w:jc w:val="left"/>
        <w:rPr>
          <w:sz w:val="24"/>
        </w:rPr>
      </w:pPr>
      <w:r>
        <w:rPr>
          <w:b/>
          <w:sz w:val="32"/>
        </w:rPr>
        <w:t>Ports</w:t>
      </w:r>
      <w:r>
        <w:rPr>
          <w:b/>
          <w:sz w:val="24"/>
        </w:rPr>
        <w:t>,</w:t>
      </w:r>
      <w:r>
        <w:rPr>
          <w:b/>
          <w:spacing w:val="-7"/>
          <w:sz w:val="24"/>
        </w:rPr>
        <w:t> </w:t>
      </w:r>
      <w:r>
        <w:rPr>
          <w:spacing w:val="-2"/>
          <w:sz w:val="24"/>
        </w:rPr>
        <w:t>Continued</w:t>
      </w:r>
    </w:p>
    <w:p>
      <w:pPr>
        <w:pStyle w:val="BodyText"/>
        <w:spacing w:before="6"/>
        <w:rPr>
          <w:sz w:val="17"/>
        </w:rPr>
      </w:pPr>
      <w:r>
        <w:rPr/>
        <w:pict>
          <v:rect style="position:absolute;margin-left:156.600006pt;margin-top:11.922773pt;width:384.84pt;height:.72pt;mso-position-horizontal-relative:page;mso-position-vertical-relative:paragraph;z-index:-15687168;mso-wrap-distance-left:0;mso-wrap-distance-right:0" id="docshape147" filled="true" fillcolor="#000000" stroked="false">
            <v:fill type="solid"/>
            <w10:wrap type="topAndBottom"/>
          </v:rect>
        </w:pict>
      </w:r>
    </w:p>
    <w:p>
      <w:pPr>
        <w:pStyle w:val="BodyText"/>
        <w:spacing w:before="7"/>
        <w:rPr>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4347" w:hRule="atLeast"/>
        </w:trPr>
        <w:tc>
          <w:tcPr>
            <w:tcW w:w="1741" w:type="dxa"/>
          </w:tcPr>
          <w:p>
            <w:pPr>
              <w:pStyle w:val="TableParagraph"/>
              <w:spacing w:line="225" w:lineRule="exact"/>
              <w:ind w:left="50"/>
              <w:rPr>
                <w:b/>
                <w:sz w:val="22"/>
              </w:rPr>
            </w:pPr>
            <w:bookmarkStart w:name="Serial port configuration" w:id="65"/>
            <w:bookmarkEnd w:id="65"/>
            <w:r>
              <w:rPr/>
            </w:r>
            <w:r>
              <w:rPr>
                <w:b/>
                <w:sz w:val="22"/>
              </w:rPr>
              <w:t>Serial</w:t>
            </w:r>
            <w:r>
              <w:rPr>
                <w:b/>
                <w:spacing w:val="-3"/>
                <w:sz w:val="22"/>
              </w:rPr>
              <w:t> </w:t>
            </w:r>
            <w:r>
              <w:rPr>
                <w:b/>
                <w:spacing w:val="-4"/>
                <w:sz w:val="22"/>
              </w:rPr>
              <w:t>port</w:t>
            </w:r>
          </w:p>
          <w:p>
            <w:pPr>
              <w:pStyle w:val="TableParagraph"/>
              <w:ind w:left="50"/>
              <w:rPr>
                <w:b/>
                <w:sz w:val="22"/>
              </w:rPr>
            </w:pPr>
            <w:r>
              <w:rPr>
                <w:b/>
                <w:spacing w:val="-2"/>
                <w:sz w:val="22"/>
              </w:rPr>
              <w:t>configuration</w:t>
            </w:r>
          </w:p>
        </w:tc>
        <w:tc>
          <w:tcPr>
            <w:tcW w:w="7483" w:type="dxa"/>
            <w:tcBorders>
              <w:bottom w:val="single" w:sz="2" w:space="0" w:color="000000"/>
            </w:tcBorders>
          </w:tcPr>
          <w:p>
            <w:pPr>
              <w:pStyle w:val="TableParagraph"/>
              <w:spacing w:line="249" w:lineRule="exact"/>
              <w:ind w:left="29"/>
              <w:rPr>
                <w:sz w:val="24"/>
              </w:rPr>
            </w:pPr>
            <w:r>
              <w:rPr>
                <w:sz w:val="24"/>
              </w:rPr>
              <w:t>You</w:t>
            </w:r>
            <w:r>
              <w:rPr>
                <w:spacing w:val="-3"/>
                <w:sz w:val="24"/>
              </w:rPr>
              <w:t> </w:t>
            </w:r>
            <w:r>
              <w:rPr>
                <w:sz w:val="24"/>
              </w:rPr>
              <w:t>may</w:t>
            </w:r>
            <w:r>
              <w:rPr>
                <w:spacing w:val="-2"/>
                <w:sz w:val="24"/>
              </w:rPr>
              <w:t> </w:t>
            </w:r>
            <w:r>
              <w:rPr>
                <w:sz w:val="24"/>
              </w:rPr>
              <w:t>configure</w:t>
            </w:r>
            <w:r>
              <w:rPr>
                <w:spacing w:val="-2"/>
                <w:sz w:val="24"/>
              </w:rPr>
              <w:t> </w:t>
            </w:r>
            <w:r>
              <w:rPr>
                <w:sz w:val="24"/>
              </w:rPr>
              <w:t>Port</w:t>
            </w:r>
            <w:r>
              <w:rPr>
                <w:spacing w:val="-2"/>
                <w:sz w:val="24"/>
              </w:rPr>
              <w:t> </w:t>
            </w:r>
            <w:r>
              <w:rPr>
                <w:sz w:val="24"/>
              </w:rPr>
              <w:t>A</w:t>
            </w:r>
            <w:r>
              <w:rPr>
                <w:spacing w:val="-1"/>
                <w:sz w:val="24"/>
              </w:rPr>
              <w:t> </w:t>
            </w:r>
            <w:r>
              <w:rPr>
                <w:sz w:val="24"/>
              </w:rPr>
              <w:t>or</w:t>
            </w:r>
            <w:r>
              <w:rPr>
                <w:spacing w:val="-3"/>
                <w:sz w:val="24"/>
              </w:rPr>
              <w:t> </w:t>
            </w:r>
            <w:r>
              <w:rPr>
                <w:sz w:val="24"/>
              </w:rPr>
              <w:t>Port B</w:t>
            </w:r>
            <w:r>
              <w:rPr>
                <w:spacing w:val="-1"/>
                <w:sz w:val="24"/>
              </w:rPr>
              <w:t> </w:t>
            </w:r>
            <w:r>
              <w:rPr>
                <w:sz w:val="24"/>
              </w:rPr>
              <w:t>of</w:t>
            </w:r>
            <w:r>
              <w:rPr>
                <w:spacing w:val="-3"/>
                <w:sz w:val="24"/>
              </w:rPr>
              <w:t> </w:t>
            </w:r>
            <w:r>
              <w:rPr>
                <w:sz w:val="24"/>
              </w:rPr>
              <w:t>the</w:t>
            </w:r>
            <w:r>
              <w:rPr>
                <w:spacing w:val="-2"/>
                <w:sz w:val="24"/>
              </w:rPr>
              <w:t> </w:t>
            </w:r>
            <w:r>
              <w:rPr>
                <w:sz w:val="24"/>
              </w:rPr>
              <w:t>GNSS</w:t>
            </w:r>
            <w:r>
              <w:rPr>
                <w:spacing w:val="-4"/>
                <w:sz w:val="24"/>
              </w:rPr>
              <w:t> </w:t>
            </w:r>
            <w:r>
              <w:rPr>
                <w:sz w:val="24"/>
              </w:rPr>
              <w:t>receiver to</w:t>
            </w:r>
            <w:r>
              <w:rPr>
                <w:spacing w:val="-1"/>
                <w:sz w:val="24"/>
              </w:rPr>
              <w:t> </w:t>
            </w:r>
            <w:r>
              <w:rPr>
                <w:sz w:val="24"/>
              </w:rPr>
              <w:t>output</w:t>
            </w:r>
            <w:r>
              <w:rPr>
                <w:spacing w:val="1"/>
                <w:sz w:val="24"/>
              </w:rPr>
              <w:t> </w:t>
            </w:r>
            <w:r>
              <w:rPr>
                <w:spacing w:val="-5"/>
                <w:sz w:val="24"/>
              </w:rPr>
              <w:t>any</w:t>
            </w:r>
          </w:p>
          <w:p>
            <w:pPr>
              <w:pStyle w:val="TableParagraph"/>
              <w:ind w:left="29"/>
              <w:rPr>
                <w:sz w:val="24"/>
              </w:rPr>
            </w:pPr>
            <w:r>
              <w:rPr>
                <w:sz w:val="24"/>
              </w:rPr>
              <w:t>combination</w:t>
            </w:r>
            <w:r>
              <w:rPr>
                <w:spacing w:val="-5"/>
                <w:sz w:val="24"/>
              </w:rPr>
              <w:t> </w:t>
            </w:r>
            <w:r>
              <w:rPr>
                <w:sz w:val="24"/>
              </w:rPr>
              <w:t>of</w:t>
            </w:r>
            <w:r>
              <w:rPr>
                <w:spacing w:val="1"/>
                <w:sz w:val="24"/>
              </w:rPr>
              <w:t> </w:t>
            </w:r>
            <w:r>
              <w:rPr>
                <w:spacing w:val="-4"/>
                <w:sz w:val="24"/>
              </w:rPr>
              <w:t>data.</w:t>
            </w:r>
          </w:p>
          <w:p>
            <w:pPr>
              <w:pStyle w:val="TableParagraph"/>
              <w:spacing w:before="11"/>
              <w:ind w:left="0"/>
              <w:rPr>
                <w:sz w:val="23"/>
              </w:rPr>
            </w:pPr>
          </w:p>
          <w:p>
            <w:pPr>
              <w:pStyle w:val="TableParagraph"/>
              <w:ind w:left="29"/>
              <w:rPr>
                <w:sz w:val="24"/>
              </w:rPr>
            </w:pPr>
            <w:r>
              <w:rPr>
                <w:sz w:val="24"/>
              </w:rPr>
              <w:t>Port A can have a different configuration from Port B in data message output,</w:t>
            </w:r>
            <w:r>
              <w:rPr>
                <w:spacing w:val="-4"/>
                <w:sz w:val="24"/>
              </w:rPr>
              <w:t> </w:t>
            </w:r>
            <w:r>
              <w:rPr>
                <w:sz w:val="24"/>
              </w:rPr>
              <w:t>data</w:t>
            </w:r>
            <w:r>
              <w:rPr>
                <w:spacing w:val="-4"/>
                <w:sz w:val="24"/>
              </w:rPr>
              <w:t> </w:t>
            </w:r>
            <w:r>
              <w:rPr>
                <w:sz w:val="24"/>
              </w:rPr>
              <w:t>rates,</w:t>
            </w:r>
            <w:r>
              <w:rPr>
                <w:spacing w:val="-1"/>
                <w:sz w:val="24"/>
              </w:rPr>
              <w:t> </w:t>
            </w:r>
            <w:r>
              <w:rPr>
                <w:sz w:val="24"/>
              </w:rPr>
              <w:t>and</w:t>
            </w:r>
            <w:r>
              <w:rPr>
                <w:spacing w:val="-3"/>
                <w:sz w:val="24"/>
              </w:rPr>
              <w:t> </w:t>
            </w:r>
            <w:r>
              <w:rPr>
                <w:sz w:val="24"/>
              </w:rPr>
              <w:t>the</w:t>
            </w:r>
            <w:r>
              <w:rPr>
                <w:spacing w:val="-4"/>
                <w:sz w:val="24"/>
              </w:rPr>
              <w:t> </w:t>
            </w:r>
            <w:r>
              <w:rPr>
                <w:sz w:val="24"/>
              </w:rPr>
              <w:t>baud</w:t>
            </w:r>
            <w:r>
              <w:rPr>
                <w:spacing w:val="-1"/>
                <w:sz w:val="24"/>
              </w:rPr>
              <w:t> </w:t>
            </w:r>
            <w:r>
              <w:rPr>
                <w:sz w:val="24"/>
              </w:rPr>
              <w:t>rate</w:t>
            </w:r>
            <w:r>
              <w:rPr>
                <w:spacing w:val="-3"/>
                <w:sz w:val="24"/>
              </w:rPr>
              <w:t> </w:t>
            </w:r>
            <w:r>
              <w:rPr>
                <w:sz w:val="24"/>
              </w:rPr>
              <w:t>of</w:t>
            </w:r>
            <w:r>
              <w:rPr>
                <w:spacing w:val="-3"/>
                <w:sz w:val="24"/>
              </w:rPr>
              <w:t> </w:t>
            </w:r>
            <w:r>
              <w:rPr>
                <w:sz w:val="24"/>
              </w:rPr>
              <w:t>the</w:t>
            </w:r>
            <w:r>
              <w:rPr>
                <w:spacing w:val="-1"/>
                <w:sz w:val="24"/>
              </w:rPr>
              <w:t> </w:t>
            </w:r>
            <w:r>
              <w:rPr>
                <w:sz w:val="24"/>
              </w:rPr>
              <w:t>port,</w:t>
            </w:r>
            <w:r>
              <w:rPr>
                <w:spacing w:val="-4"/>
                <w:sz w:val="24"/>
              </w:rPr>
              <w:t> </w:t>
            </w:r>
            <w:r>
              <w:rPr>
                <w:sz w:val="24"/>
              </w:rPr>
              <w:t>and</w:t>
            </w:r>
            <w:r>
              <w:rPr>
                <w:spacing w:val="-3"/>
                <w:sz w:val="24"/>
              </w:rPr>
              <w:t> </w:t>
            </w:r>
            <w:r>
              <w:rPr>
                <w:sz w:val="24"/>
              </w:rPr>
              <w:t>configure</w:t>
            </w:r>
            <w:r>
              <w:rPr>
                <w:spacing w:val="-1"/>
                <w:sz w:val="24"/>
              </w:rPr>
              <w:t> </w:t>
            </w:r>
            <w:r>
              <w:rPr>
                <w:sz w:val="24"/>
              </w:rPr>
              <w:t>the</w:t>
            </w:r>
            <w:r>
              <w:rPr>
                <w:spacing w:val="-4"/>
                <w:sz w:val="24"/>
              </w:rPr>
              <w:t> </w:t>
            </w:r>
            <w:r>
              <w:rPr>
                <w:sz w:val="24"/>
              </w:rPr>
              <w:t>ports independently based upon your needs. Both RS-232 and RS-422 output signals may be used simultaneously.</w:t>
            </w:r>
          </w:p>
          <w:p>
            <w:pPr>
              <w:pStyle w:val="TableParagraph"/>
              <w:spacing w:before="12"/>
              <w:ind w:left="0"/>
              <w:rPr>
                <w:sz w:val="23"/>
              </w:rPr>
            </w:pPr>
          </w:p>
          <w:p>
            <w:pPr>
              <w:pStyle w:val="TableParagraph"/>
              <w:ind w:left="29" w:right="85"/>
              <w:rPr>
                <w:sz w:val="24"/>
              </w:rPr>
            </w:pPr>
            <w:r>
              <w:rPr>
                <w:sz w:val="24"/>
              </w:rPr>
              <w:t>The</w:t>
            </w:r>
            <w:r>
              <w:rPr>
                <w:spacing w:val="-2"/>
                <w:sz w:val="24"/>
              </w:rPr>
              <w:t> </w:t>
            </w:r>
            <w:r>
              <w:rPr>
                <w:sz w:val="24"/>
              </w:rPr>
              <w:t>RS-232</w:t>
            </w:r>
            <w:r>
              <w:rPr>
                <w:spacing w:val="-4"/>
                <w:sz w:val="24"/>
              </w:rPr>
              <w:t> </w:t>
            </w:r>
            <w:r>
              <w:rPr>
                <w:sz w:val="24"/>
              </w:rPr>
              <w:t>Port</w:t>
            </w:r>
            <w:r>
              <w:rPr>
                <w:spacing w:val="-4"/>
                <w:sz w:val="24"/>
              </w:rPr>
              <w:t> </w:t>
            </w:r>
            <w:r>
              <w:rPr>
                <w:sz w:val="24"/>
              </w:rPr>
              <w:t>A</w:t>
            </w:r>
            <w:r>
              <w:rPr>
                <w:spacing w:val="-2"/>
                <w:sz w:val="24"/>
              </w:rPr>
              <w:t> </w:t>
            </w:r>
            <w:r>
              <w:rPr>
                <w:sz w:val="24"/>
              </w:rPr>
              <w:t>and</w:t>
            </w:r>
            <w:r>
              <w:rPr>
                <w:spacing w:val="-1"/>
                <w:sz w:val="24"/>
              </w:rPr>
              <w:t> </w:t>
            </w:r>
            <w:r>
              <w:rPr>
                <w:sz w:val="24"/>
              </w:rPr>
              <w:t>RS-422</w:t>
            </w:r>
            <w:r>
              <w:rPr>
                <w:spacing w:val="-4"/>
                <w:sz w:val="24"/>
              </w:rPr>
              <w:t> </w:t>
            </w:r>
            <w:r>
              <w:rPr>
                <w:sz w:val="24"/>
              </w:rPr>
              <w:t>Port</w:t>
            </w:r>
            <w:r>
              <w:rPr>
                <w:spacing w:val="-4"/>
                <w:sz w:val="24"/>
              </w:rPr>
              <w:t> </w:t>
            </w:r>
            <w:r>
              <w:rPr>
                <w:sz w:val="24"/>
              </w:rPr>
              <w:t>A</w:t>
            </w:r>
            <w:r>
              <w:rPr>
                <w:spacing w:val="-2"/>
                <w:sz w:val="24"/>
              </w:rPr>
              <w:t> </w:t>
            </w:r>
            <w:r>
              <w:rPr>
                <w:sz w:val="24"/>
              </w:rPr>
              <w:t>output</w:t>
            </w:r>
            <w:r>
              <w:rPr>
                <w:spacing w:val="-1"/>
                <w:sz w:val="24"/>
              </w:rPr>
              <w:t> </w:t>
            </w:r>
            <w:r>
              <w:rPr>
                <w:sz w:val="24"/>
              </w:rPr>
              <w:t>the</w:t>
            </w:r>
            <w:r>
              <w:rPr>
                <w:spacing w:val="-7"/>
                <w:sz w:val="24"/>
              </w:rPr>
              <w:t> </w:t>
            </w:r>
            <w:r>
              <w:rPr>
                <w:sz w:val="24"/>
              </w:rPr>
              <w:t>same</w:t>
            </w:r>
            <w:r>
              <w:rPr>
                <w:spacing w:val="-2"/>
                <w:sz w:val="24"/>
              </w:rPr>
              <w:t> </w:t>
            </w:r>
            <w:r>
              <w:rPr>
                <w:sz w:val="24"/>
              </w:rPr>
              <w:t>data</w:t>
            </w:r>
            <w:r>
              <w:rPr>
                <w:spacing w:val="-2"/>
                <w:sz w:val="24"/>
              </w:rPr>
              <w:t> </w:t>
            </w:r>
            <w:r>
              <w:rPr>
                <w:sz w:val="24"/>
              </w:rPr>
              <w:t>messages</w:t>
            </w:r>
            <w:r>
              <w:rPr>
                <w:spacing w:val="-3"/>
                <w:sz w:val="24"/>
              </w:rPr>
              <w:t> </w:t>
            </w:r>
            <w:r>
              <w:rPr>
                <w:sz w:val="24"/>
              </w:rPr>
              <w:t>at</w:t>
            </w:r>
            <w:r>
              <w:rPr>
                <w:spacing w:val="-1"/>
                <w:sz w:val="24"/>
              </w:rPr>
              <w:t> </w:t>
            </w:r>
            <w:r>
              <w:rPr>
                <w:sz w:val="24"/>
              </w:rPr>
              <w:t>the same baud rate. If the baud rate or messages for the RS-422 port need to be changed, this needs to be commanded through the RS-232 port.</w:t>
            </w:r>
          </w:p>
          <w:p>
            <w:pPr>
              <w:pStyle w:val="TableParagraph"/>
              <w:spacing w:before="2"/>
              <w:ind w:left="0"/>
              <w:rPr>
                <w:sz w:val="24"/>
              </w:rPr>
            </w:pPr>
          </w:p>
          <w:p>
            <w:pPr>
              <w:pStyle w:val="TableParagraph"/>
              <w:spacing w:line="20" w:lineRule="exact"/>
              <w:ind w:left="-2" w:right="-72"/>
              <w:rPr>
                <w:sz w:val="2"/>
              </w:rPr>
            </w:pPr>
            <w:r>
              <w:rPr>
                <w:sz w:val="2"/>
              </w:rPr>
              <w:pict>
                <v:group style="width:374.3pt;height:.15pt;mso-position-horizontal-relative:char;mso-position-vertical-relative:line" id="docshapegroup148" coordorigin="0,0" coordsize="7486,3">
                  <v:shape style="position:absolute;left:0;top:0;width:7486;height:3" id="docshape149" coordorigin="0,0" coordsize="7486,3" path="m7486,0l7483,0,2,0,0,0,0,2,2,2,7483,2,7486,2,7486,0xe" filled="true" fillcolor="#000000" stroked="false">
                    <v:path arrowok="t"/>
                    <v:fill type="solid"/>
                  </v:shape>
                </v:group>
              </w:pict>
            </w:r>
            <w:r>
              <w:rPr>
                <w:sz w:val="2"/>
              </w:rPr>
            </w:r>
          </w:p>
          <w:p>
            <w:pPr>
              <w:pStyle w:val="TableParagraph"/>
              <w:spacing w:line="290" w:lineRule="atLeast"/>
              <w:ind w:left="29" w:right="324"/>
              <w:jc w:val="both"/>
              <w:rPr>
                <w:sz w:val="24"/>
              </w:rPr>
            </w:pPr>
            <w:r>
              <w:rPr>
                <w:b/>
                <w:sz w:val="24"/>
              </w:rPr>
              <w:t>Note:</w:t>
            </w:r>
            <w:r>
              <w:rPr>
                <w:b/>
                <w:spacing w:val="-1"/>
                <w:sz w:val="24"/>
              </w:rPr>
              <w:t> </w:t>
            </w:r>
            <w:r>
              <w:rPr>
                <w:sz w:val="24"/>
              </w:rPr>
              <w:t>For</w:t>
            </w:r>
            <w:r>
              <w:rPr>
                <w:spacing w:val="-1"/>
                <w:sz w:val="24"/>
              </w:rPr>
              <w:t> </w:t>
            </w:r>
            <w:r>
              <w:rPr>
                <w:sz w:val="24"/>
              </w:rPr>
              <w:t>successful</w:t>
            </w:r>
            <w:r>
              <w:rPr>
                <w:spacing w:val="-1"/>
                <w:sz w:val="24"/>
              </w:rPr>
              <w:t> </w:t>
            </w:r>
            <w:r>
              <w:rPr>
                <w:sz w:val="24"/>
              </w:rPr>
              <w:t>communications,</w:t>
            </w:r>
            <w:r>
              <w:rPr>
                <w:spacing w:val="-4"/>
                <w:sz w:val="24"/>
              </w:rPr>
              <w:t> </w:t>
            </w:r>
            <w:r>
              <w:rPr>
                <w:sz w:val="24"/>
              </w:rPr>
              <w:t>use</w:t>
            </w:r>
            <w:r>
              <w:rPr>
                <w:spacing w:val="-3"/>
                <w:sz w:val="24"/>
              </w:rPr>
              <w:t> </w:t>
            </w:r>
            <w:r>
              <w:rPr>
                <w:sz w:val="24"/>
              </w:rPr>
              <w:t>the</w:t>
            </w:r>
            <w:r>
              <w:rPr>
                <w:spacing w:val="-1"/>
                <w:sz w:val="24"/>
              </w:rPr>
              <w:t> </w:t>
            </w:r>
            <w:r>
              <w:rPr>
                <w:sz w:val="24"/>
              </w:rPr>
              <w:t>8-N-1</w:t>
            </w:r>
            <w:r>
              <w:rPr>
                <w:spacing w:val="-3"/>
                <w:sz w:val="24"/>
              </w:rPr>
              <w:t> </w:t>
            </w:r>
            <w:r>
              <w:rPr>
                <w:sz w:val="24"/>
              </w:rPr>
              <w:t>protocol</w:t>
            </w:r>
            <w:r>
              <w:rPr>
                <w:spacing w:val="-1"/>
                <w:sz w:val="24"/>
              </w:rPr>
              <w:t> </w:t>
            </w:r>
            <w:r>
              <w:rPr>
                <w:sz w:val="24"/>
              </w:rPr>
              <w:t>and</w:t>
            </w:r>
            <w:r>
              <w:rPr>
                <w:spacing w:val="-3"/>
                <w:sz w:val="24"/>
              </w:rPr>
              <w:t> </w:t>
            </w:r>
            <w:r>
              <w:rPr>
                <w:sz w:val="24"/>
              </w:rPr>
              <w:t>set</w:t>
            </w:r>
            <w:r>
              <w:rPr>
                <w:spacing w:val="-3"/>
                <w:sz w:val="24"/>
              </w:rPr>
              <w:t> </w:t>
            </w:r>
            <w:r>
              <w:rPr>
                <w:sz w:val="24"/>
              </w:rPr>
              <w:t>the baud</w:t>
            </w:r>
            <w:r>
              <w:rPr>
                <w:spacing w:val="-3"/>
                <w:sz w:val="24"/>
              </w:rPr>
              <w:t> </w:t>
            </w:r>
            <w:r>
              <w:rPr>
                <w:sz w:val="24"/>
              </w:rPr>
              <w:t>rate</w:t>
            </w:r>
            <w:r>
              <w:rPr>
                <w:spacing w:val="-1"/>
                <w:sz w:val="24"/>
              </w:rPr>
              <w:t> </w:t>
            </w:r>
            <w:r>
              <w:rPr>
                <w:sz w:val="24"/>
              </w:rPr>
              <w:t>of</w:t>
            </w:r>
            <w:r>
              <w:rPr>
                <w:spacing w:val="-3"/>
                <w:sz w:val="24"/>
              </w:rPr>
              <w:t> </w:t>
            </w:r>
            <w:r>
              <w:rPr>
                <w:sz w:val="24"/>
              </w:rPr>
              <w:t>the</w:t>
            </w:r>
            <w:r>
              <w:rPr>
                <w:spacing w:val="-1"/>
                <w:sz w:val="24"/>
              </w:rPr>
              <w:t> </w:t>
            </w:r>
            <w:r>
              <w:rPr>
                <w:sz w:val="24"/>
              </w:rPr>
              <w:t>V500’s</w:t>
            </w:r>
            <w:r>
              <w:rPr>
                <w:spacing w:val="-2"/>
                <w:sz w:val="24"/>
              </w:rPr>
              <w:t> </w:t>
            </w:r>
            <w:r>
              <w:rPr>
                <w:sz w:val="24"/>
              </w:rPr>
              <w:t>serial</w:t>
            </w:r>
            <w:r>
              <w:rPr>
                <w:spacing w:val="-1"/>
                <w:sz w:val="24"/>
              </w:rPr>
              <w:t> </w:t>
            </w:r>
            <w:r>
              <w:rPr>
                <w:sz w:val="24"/>
              </w:rPr>
              <w:t>ports</w:t>
            </w:r>
            <w:r>
              <w:rPr>
                <w:spacing w:val="-4"/>
                <w:sz w:val="24"/>
              </w:rPr>
              <w:t> </w:t>
            </w:r>
            <w:r>
              <w:rPr>
                <w:sz w:val="24"/>
              </w:rPr>
              <w:t>to</w:t>
            </w:r>
            <w:r>
              <w:rPr>
                <w:spacing w:val="-3"/>
                <w:sz w:val="24"/>
              </w:rPr>
              <w:t> </w:t>
            </w:r>
            <w:r>
              <w:rPr>
                <w:sz w:val="24"/>
              </w:rPr>
              <w:t>match</w:t>
            </w:r>
            <w:r>
              <w:rPr>
                <w:spacing w:val="-3"/>
                <w:sz w:val="24"/>
              </w:rPr>
              <w:t> </w:t>
            </w:r>
            <w:r>
              <w:rPr>
                <w:sz w:val="24"/>
              </w:rPr>
              <w:t>that</w:t>
            </w:r>
            <w:r>
              <w:rPr>
                <w:spacing w:val="-3"/>
                <w:sz w:val="24"/>
              </w:rPr>
              <w:t> </w:t>
            </w:r>
            <w:r>
              <w:rPr>
                <w:sz w:val="24"/>
              </w:rPr>
              <w:t>of</w:t>
            </w:r>
            <w:r>
              <w:rPr>
                <w:spacing w:val="-3"/>
                <w:sz w:val="24"/>
              </w:rPr>
              <w:t> </w:t>
            </w:r>
            <w:r>
              <w:rPr>
                <w:sz w:val="24"/>
              </w:rPr>
              <w:t>the</w:t>
            </w:r>
            <w:r>
              <w:rPr>
                <w:spacing w:val="-3"/>
                <w:sz w:val="24"/>
              </w:rPr>
              <w:t> </w:t>
            </w:r>
            <w:r>
              <w:rPr>
                <w:sz w:val="24"/>
              </w:rPr>
              <w:t>devices</w:t>
            </w:r>
            <w:r>
              <w:rPr>
                <w:spacing w:val="-4"/>
                <w:sz w:val="24"/>
              </w:rPr>
              <w:t> </w:t>
            </w:r>
            <w:r>
              <w:rPr>
                <w:sz w:val="24"/>
              </w:rPr>
              <w:t>to</w:t>
            </w:r>
            <w:r>
              <w:rPr>
                <w:spacing w:val="-3"/>
                <w:sz w:val="24"/>
              </w:rPr>
              <w:t> </w:t>
            </w:r>
            <w:r>
              <w:rPr>
                <w:sz w:val="24"/>
              </w:rPr>
              <w:t>which they are connected. Flow control is not supported.</w:t>
            </w:r>
          </w:p>
        </w:tc>
      </w:tr>
    </w:tbl>
    <w:p>
      <w:pPr>
        <w:pStyle w:val="BodyText"/>
        <w:spacing w:before="8"/>
        <w:rPr>
          <w:sz w:val="17"/>
        </w:rPr>
      </w:pPr>
      <w:r>
        <w:rPr/>
        <w:pict>
          <v:rect style="position:absolute;margin-left:156.600006pt;margin-top:11.975977pt;width:384.84pt;height:.72pt;mso-position-horizontal-relative:page;mso-position-vertical-relative:paragraph;z-index:-15686144;mso-wrap-distance-left:0;mso-wrap-distance-right:0" id="docshape150" filled="true" fillcolor="#000000" stroked="false">
            <v:fill type="solid"/>
            <w10:wrap type="topAndBottom"/>
          </v:rect>
        </w:pict>
      </w:r>
    </w:p>
    <w:p>
      <w:pPr>
        <w:spacing w:after="0"/>
        <w:rPr>
          <w:sz w:val="17"/>
        </w:rPr>
        <w:sectPr>
          <w:headerReference w:type="default" r:id="rId60"/>
          <w:footerReference w:type="default" r:id="rId61"/>
          <w:pgSz w:w="12240" w:h="15840"/>
          <w:pgMar w:header="0" w:footer="1255" w:top="800" w:bottom="1440" w:left="440" w:right="540"/>
        </w:sectPr>
      </w:pPr>
    </w:p>
    <w:p>
      <w:pPr>
        <w:pStyle w:val="BodyText"/>
        <w:spacing w:before="8" w:after="1"/>
        <w:rPr>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03"/>
        <w:gridCol w:w="7424"/>
      </w:tblGrid>
      <w:tr>
        <w:trPr>
          <w:trHeight w:val="2879" w:hRule="atLeast"/>
        </w:trPr>
        <w:tc>
          <w:tcPr>
            <w:tcW w:w="1603" w:type="dxa"/>
          </w:tcPr>
          <w:p>
            <w:pPr>
              <w:pStyle w:val="TableParagraph"/>
              <w:spacing w:line="225" w:lineRule="exact"/>
              <w:ind w:left="50"/>
              <w:rPr>
                <w:b/>
                <w:sz w:val="22"/>
              </w:rPr>
            </w:pPr>
            <w:bookmarkStart w:name="Selecting Baud Rates and Message Types" w:id="66"/>
            <w:bookmarkEnd w:id="66"/>
            <w:r>
              <w:rPr/>
            </w:r>
            <w:bookmarkStart w:name="Baud Rates &amp; Message Types" w:id="67"/>
            <w:bookmarkEnd w:id="67"/>
            <w:r>
              <w:rPr/>
            </w:r>
            <w:bookmarkStart w:name="_bookmark12" w:id="68"/>
            <w:bookmarkEnd w:id="68"/>
            <w:r>
              <w:rPr/>
            </w:r>
            <w:r>
              <w:rPr>
                <w:b/>
                <w:sz w:val="22"/>
              </w:rPr>
              <w:t>Baud</w:t>
            </w:r>
            <w:r>
              <w:rPr>
                <w:b/>
                <w:spacing w:val="-3"/>
                <w:sz w:val="22"/>
              </w:rPr>
              <w:t> </w:t>
            </w:r>
            <w:r>
              <w:rPr>
                <w:b/>
                <w:sz w:val="22"/>
              </w:rPr>
              <w:t>Rates</w:t>
            </w:r>
            <w:r>
              <w:rPr>
                <w:b/>
                <w:spacing w:val="-3"/>
                <w:sz w:val="22"/>
              </w:rPr>
              <w:t> </w:t>
            </w:r>
            <w:r>
              <w:rPr>
                <w:b/>
                <w:spacing w:val="-12"/>
                <w:sz w:val="22"/>
              </w:rPr>
              <w:t>&amp;</w:t>
            </w:r>
          </w:p>
          <w:p>
            <w:pPr>
              <w:pStyle w:val="TableParagraph"/>
              <w:ind w:left="50"/>
              <w:rPr>
                <w:b/>
                <w:sz w:val="22"/>
              </w:rPr>
            </w:pPr>
            <w:r>
              <w:rPr>
                <w:b/>
                <w:sz w:val="22"/>
              </w:rPr>
              <w:t>Message</w:t>
            </w:r>
            <w:r>
              <w:rPr>
                <w:b/>
                <w:spacing w:val="-8"/>
                <w:sz w:val="22"/>
              </w:rPr>
              <w:t> </w:t>
            </w:r>
            <w:r>
              <w:rPr>
                <w:b/>
                <w:spacing w:val="-2"/>
                <w:sz w:val="22"/>
              </w:rPr>
              <w:t>Types</w:t>
            </w:r>
          </w:p>
        </w:tc>
        <w:tc>
          <w:tcPr>
            <w:tcW w:w="7424" w:type="dxa"/>
          </w:tcPr>
          <w:p>
            <w:pPr>
              <w:pStyle w:val="TableParagraph"/>
              <w:spacing w:line="249" w:lineRule="exact"/>
              <w:ind w:left="167"/>
              <w:rPr>
                <w:sz w:val="24"/>
              </w:rPr>
            </w:pPr>
            <w:r>
              <w:rPr>
                <w:sz w:val="24"/>
              </w:rPr>
              <w:t>When</w:t>
            </w:r>
            <w:r>
              <w:rPr>
                <w:spacing w:val="-3"/>
                <w:sz w:val="24"/>
              </w:rPr>
              <w:t> </w:t>
            </w:r>
            <w:r>
              <w:rPr>
                <w:sz w:val="24"/>
              </w:rPr>
              <w:t>selecting</w:t>
            </w:r>
            <w:r>
              <w:rPr>
                <w:spacing w:val="-2"/>
                <w:sz w:val="24"/>
              </w:rPr>
              <w:t> </w:t>
            </w:r>
            <w:r>
              <w:rPr>
                <w:sz w:val="24"/>
              </w:rPr>
              <w:t>your</w:t>
            </w:r>
            <w:r>
              <w:rPr>
                <w:spacing w:val="-1"/>
                <w:sz w:val="24"/>
              </w:rPr>
              <w:t> </w:t>
            </w:r>
            <w:r>
              <w:rPr>
                <w:sz w:val="24"/>
              </w:rPr>
              <w:t>baud rate</w:t>
            </w:r>
            <w:r>
              <w:rPr>
                <w:spacing w:val="-1"/>
                <w:sz w:val="24"/>
              </w:rPr>
              <w:t> </w:t>
            </w:r>
            <w:r>
              <w:rPr>
                <w:sz w:val="24"/>
              </w:rPr>
              <w:t>and</w:t>
            </w:r>
            <w:r>
              <w:rPr>
                <w:spacing w:val="-3"/>
                <w:sz w:val="24"/>
              </w:rPr>
              <w:t> </w:t>
            </w:r>
            <w:r>
              <w:rPr>
                <w:sz w:val="24"/>
              </w:rPr>
              <w:t>message</w:t>
            </w:r>
            <w:r>
              <w:rPr>
                <w:spacing w:val="-2"/>
                <w:sz w:val="24"/>
              </w:rPr>
              <w:t> </w:t>
            </w:r>
            <w:r>
              <w:rPr>
                <w:sz w:val="24"/>
              </w:rPr>
              <w:t>types,</w:t>
            </w:r>
            <w:r>
              <w:rPr>
                <w:spacing w:val="-1"/>
                <w:sz w:val="24"/>
              </w:rPr>
              <w:t> </w:t>
            </w:r>
            <w:r>
              <w:rPr>
                <w:sz w:val="24"/>
              </w:rPr>
              <w:t>use</w:t>
            </w:r>
            <w:r>
              <w:rPr>
                <w:spacing w:val="-3"/>
                <w:sz w:val="24"/>
              </w:rPr>
              <w:t> </w:t>
            </w:r>
            <w:r>
              <w:rPr>
                <w:sz w:val="24"/>
              </w:rPr>
              <w:t>the</w:t>
            </w:r>
            <w:r>
              <w:rPr>
                <w:spacing w:val="-2"/>
                <w:sz w:val="24"/>
              </w:rPr>
              <w:t> following</w:t>
            </w:r>
          </w:p>
          <w:p>
            <w:pPr>
              <w:pStyle w:val="TableParagraph"/>
              <w:ind w:left="167"/>
              <w:rPr>
                <w:sz w:val="24"/>
              </w:rPr>
            </w:pPr>
            <w:r>
              <w:rPr>
                <w:sz w:val="24"/>
              </w:rPr>
              <w:t>formula</w:t>
            </w:r>
            <w:r>
              <w:rPr>
                <w:spacing w:val="-2"/>
                <w:sz w:val="24"/>
              </w:rPr>
              <w:t> </w:t>
            </w:r>
            <w:r>
              <w:rPr>
                <w:sz w:val="24"/>
              </w:rPr>
              <w:t>to</w:t>
            </w:r>
            <w:r>
              <w:rPr>
                <w:spacing w:val="-2"/>
                <w:sz w:val="24"/>
              </w:rPr>
              <w:t> </w:t>
            </w:r>
            <w:r>
              <w:rPr>
                <w:sz w:val="24"/>
              </w:rPr>
              <w:t>calculate</w:t>
            </w:r>
            <w:r>
              <w:rPr>
                <w:spacing w:val="-3"/>
                <w:sz w:val="24"/>
              </w:rPr>
              <w:t> </w:t>
            </w:r>
            <w:r>
              <w:rPr>
                <w:sz w:val="24"/>
              </w:rPr>
              <w:t>the</w:t>
            </w:r>
            <w:r>
              <w:rPr>
                <w:spacing w:val="-3"/>
                <w:sz w:val="24"/>
              </w:rPr>
              <w:t> </w:t>
            </w:r>
            <w:r>
              <w:rPr>
                <w:sz w:val="24"/>
              </w:rPr>
              <w:t>bits/sec</w:t>
            </w:r>
            <w:r>
              <w:rPr>
                <w:spacing w:val="-5"/>
                <w:sz w:val="24"/>
              </w:rPr>
              <w:t> </w:t>
            </w:r>
            <w:r>
              <w:rPr>
                <w:sz w:val="24"/>
              </w:rPr>
              <w:t>for</w:t>
            </w:r>
            <w:r>
              <w:rPr>
                <w:spacing w:val="-4"/>
                <w:sz w:val="24"/>
              </w:rPr>
              <w:t> </w:t>
            </w:r>
            <w:r>
              <w:rPr>
                <w:sz w:val="24"/>
              </w:rPr>
              <w:t>each</w:t>
            </w:r>
            <w:r>
              <w:rPr>
                <w:spacing w:val="-3"/>
                <w:sz w:val="24"/>
              </w:rPr>
              <w:t> </w:t>
            </w:r>
            <w:r>
              <w:rPr>
                <w:sz w:val="24"/>
              </w:rPr>
              <w:t>message</w:t>
            </w:r>
            <w:r>
              <w:rPr>
                <w:spacing w:val="-2"/>
                <w:sz w:val="24"/>
              </w:rPr>
              <w:t> </w:t>
            </w:r>
            <w:r>
              <w:rPr>
                <w:sz w:val="24"/>
              </w:rPr>
              <w:t>and</w:t>
            </w:r>
            <w:r>
              <w:rPr>
                <w:spacing w:val="-2"/>
                <w:sz w:val="24"/>
              </w:rPr>
              <w:t> </w:t>
            </w:r>
            <w:r>
              <w:rPr>
                <w:sz w:val="24"/>
              </w:rPr>
              <w:t>sum</w:t>
            </w:r>
            <w:r>
              <w:rPr>
                <w:spacing w:val="-4"/>
                <w:sz w:val="24"/>
              </w:rPr>
              <w:t> </w:t>
            </w:r>
            <w:r>
              <w:rPr>
                <w:sz w:val="24"/>
              </w:rPr>
              <w:t>the</w:t>
            </w:r>
            <w:r>
              <w:rPr>
                <w:spacing w:val="-4"/>
                <w:sz w:val="24"/>
              </w:rPr>
              <w:t> </w:t>
            </w:r>
            <w:r>
              <w:rPr>
                <w:sz w:val="24"/>
              </w:rPr>
              <w:t>results</w:t>
            </w:r>
            <w:r>
              <w:rPr>
                <w:spacing w:val="-4"/>
                <w:sz w:val="24"/>
              </w:rPr>
              <w:t> </w:t>
            </w:r>
            <w:r>
              <w:rPr>
                <w:sz w:val="24"/>
              </w:rPr>
              <w:t>to determine the baud rate for your required data throughput.</w:t>
            </w:r>
          </w:p>
          <w:p>
            <w:pPr>
              <w:pStyle w:val="TableParagraph"/>
              <w:spacing w:before="11"/>
              <w:ind w:left="0"/>
              <w:rPr>
                <w:sz w:val="23"/>
              </w:rPr>
            </w:pPr>
          </w:p>
          <w:p>
            <w:pPr>
              <w:pStyle w:val="TableParagraph"/>
              <w:ind w:left="167"/>
              <w:rPr>
                <w:sz w:val="24"/>
              </w:rPr>
            </w:pPr>
            <w:r>
              <w:rPr>
                <w:sz w:val="24"/>
              </w:rPr>
              <w:t>Message</w:t>
            </w:r>
            <w:r>
              <w:rPr>
                <w:spacing w:val="-3"/>
                <w:sz w:val="24"/>
              </w:rPr>
              <w:t> </w:t>
            </w:r>
            <w:r>
              <w:rPr>
                <w:sz w:val="24"/>
              </w:rPr>
              <w:t>output</w:t>
            </w:r>
            <w:r>
              <w:rPr>
                <w:spacing w:val="-2"/>
                <w:sz w:val="24"/>
              </w:rPr>
              <w:t> </w:t>
            </w:r>
            <w:r>
              <w:rPr>
                <w:sz w:val="24"/>
              </w:rPr>
              <w:t>rate</w:t>
            </w:r>
            <w:r>
              <w:rPr>
                <w:spacing w:val="-5"/>
                <w:sz w:val="24"/>
              </w:rPr>
              <w:t> </w:t>
            </w:r>
            <w:r>
              <w:rPr>
                <w:sz w:val="24"/>
              </w:rPr>
              <w:t>*</w:t>
            </w:r>
            <w:r>
              <w:rPr>
                <w:spacing w:val="-5"/>
                <w:sz w:val="24"/>
              </w:rPr>
              <w:t> </w:t>
            </w:r>
            <w:r>
              <w:rPr>
                <w:sz w:val="24"/>
              </w:rPr>
              <w:t>Message</w:t>
            </w:r>
            <w:r>
              <w:rPr>
                <w:spacing w:val="-3"/>
                <w:sz w:val="24"/>
              </w:rPr>
              <w:t> </w:t>
            </w:r>
            <w:r>
              <w:rPr>
                <w:sz w:val="24"/>
              </w:rPr>
              <w:t>length</w:t>
            </w:r>
            <w:r>
              <w:rPr>
                <w:spacing w:val="-3"/>
                <w:sz w:val="24"/>
              </w:rPr>
              <w:t> </w:t>
            </w:r>
            <w:r>
              <w:rPr>
                <w:sz w:val="24"/>
              </w:rPr>
              <w:t>(bytes)</w:t>
            </w:r>
            <w:r>
              <w:rPr>
                <w:spacing w:val="-4"/>
                <w:sz w:val="24"/>
              </w:rPr>
              <w:t> </w:t>
            </w:r>
            <w:r>
              <w:rPr>
                <w:sz w:val="24"/>
              </w:rPr>
              <w:t>*</w:t>
            </w:r>
            <w:r>
              <w:rPr>
                <w:spacing w:val="-5"/>
                <w:sz w:val="24"/>
              </w:rPr>
              <w:t> </w:t>
            </w:r>
            <w:r>
              <w:rPr>
                <w:sz w:val="24"/>
              </w:rPr>
              <w:t>bits</w:t>
            </w:r>
            <w:r>
              <w:rPr>
                <w:spacing w:val="-5"/>
                <w:sz w:val="24"/>
              </w:rPr>
              <w:t> </w:t>
            </w:r>
            <w:r>
              <w:rPr>
                <w:sz w:val="24"/>
              </w:rPr>
              <w:t>in</w:t>
            </w:r>
            <w:r>
              <w:rPr>
                <w:spacing w:val="-5"/>
                <w:sz w:val="24"/>
              </w:rPr>
              <w:t> </w:t>
            </w:r>
            <w:r>
              <w:rPr>
                <w:sz w:val="24"/>
              </w:rPr>
              <w:t>byte</w:t>
            </w:r>
            <w:r>
              <w:rPr>
                <w:spacing w:val="-3"/>
                <w:sz w:val="24"/>
              </w:rPr>
              <w:t> </w:t>
            </w:r>
            <w:r>
              <w:rPr>
                <w:sz w:val="24"/>
              </w:rPr>
              <w:t>=</w:t>
            </w:r>
            <w:r>
              <w:rPr>
                <w:spacing w:val="-3"/>
                <w:sz w:val="24"/>
              </w:rPr>
              <w:t> </w:t>
            </w:r>
            <w:r>
              <w:rPr>
                <w:sz w:val="24"/>
              </w:rPr>
              <w:t>Bits/second (1 character = 1 byte, 8 bits = 1 byte, use 10 bits/byte to account for </w:t>
            </w:r>
            <w:r>
              <w:rPr>
                <w:spacing w:val="-2"/>
                <w:sz w:val="24"/>
              </w:rPr>
              <w:t>overhead).</w:t>
            </w:r>
          </w:p>
          <w:p>
            <w:pPr>
              <w:pStyle w:val="TableParagraph"/>
              <w:spacing w:before="4"/>
              <w:ind w:left="0"/>
              <w:rPr>
                <w:sz w:val="22"/>
              </w:rPr>
            </w:pPr>
          </w:p>
          <w:p>
            <w:pPr>
              <w:pStyle w:val="TableParagraph"/>
              <w:spacing w:line="290" w:lineRule="atLeast"/>
              <w:ind w:left="167"/>
              <w:rPr>
                <w:sz w:val="24"/>
              </w:rPr>
            </w:pPr>
            <w:r>
              <w:rPr>
                <w:sz w:val="24"/>
              </w:rPr>
              <w:t>For</w:t>
            </w:r>
            <w:r>
              <w:rPr>
                <w:spacing w:val="-3"/>
                <w:sz w:val="24"/>
              </w:rPr>
              <w:t> </w:t>
            </w:r>
            <w:r>
              <w:rPr>
                <w:sz w:val="24"/>
              </w:rPr>
              <w:t>information</w:t>
            </w:r>
            <w:r>
              <w:rPr>
                <w:spacing w:val="-2"/>
                <w:sz w:val="24"/>
              </w:rPr>
              <w:t> </w:t>
            </w:r>
            <w:r>
              <w:rPr>
                <w:sz w:val="24"/>
              </w:rPr>
              <w:t>on</w:t>
            </w:r>
            <w:r>
              <w:rPr>
                <w:spacing w:val="-2"/>
                <w:sz w:val="24"/>
              </w:rPr>
              <w:t> </w:t>
            </w:r>
            <w:r>
              <w:rPr>
                <w:sz w:val="24"/>
              </w:rPr>
              <w:t>message</w:t>
            </w:r>
            <w:r>
              <w:rPr>
                <w:spacing w:val="-3"/>
                <w:sz w:val="24"/>
              </w:rPr>
              <w:t> </w:t>
            </w:r>
            <w:r>
              <w:rPr>
                <w:sz w:val="24"/>
              </w:rPr>
              <w:t>output</w:t>
            </w:r>
            <w:r>
              <w:rPr>
                <w:spacing w:val="-5"/>
                <w:sz w:val="24"/>
              </w:rPr>
              <w:t> </w:t>
            </w:r>
            <w:r>
              <w:rPr>
                <w:sz w:val="24"/>
              </w:rPr>
              <w:t>rates</w:t>
            </w:r>
            <w:r>
              <w:rPr>
                <w:spacing w:val="-4"/>
                <w:sz w:val="24"/>
              </w:rPr>
              <w:t> </w:t>
            </w:r>
            <w:r>
              <w:rPr>
                <w:sz w:val="24"/>
              </w:rPr>
              <w:t>refer</w:t>
            </w:r>
            <w:r>
              <w:rPr>
                <w:spacing w:val="-6"/>
                <w:sz w:val="24"/>
              </w:rPr>
              <w:t> </w:t>
            </w:r>
            <w:r>
              <w:rPr>
                <w:sz w:val="24"/>
              </w:rPr>
              <w:t>to</w:t>
            </w:r>
            <w:r>
              <w:rPr>
                <w:spacing w:val="-5"/>
                <w:sz w:val="24"/>
              </w:rPr>
              <w:t> </w:t>
            </w:r>
            <w:r>
              <w:rPr>
                <w:sz w:val="24"/>
              </w:rPr>
              <w:t>the</w:t>
            </w:r>
            <w:r>
              <w:rPr>
                <w:spacing w:val="-3"/>
                <w:sz w:val="24"/>
              </w:rPr>
              <w:t> </w:t>
            </w:r>
            <w:hyperlink r:id="rId65">
              <w:r>
                <w:rPr>
                  <w:color w:val="0B0080"/>
                  <w:sz w:val="24"/>
                </w:rPr>
                <w:t>Hemisphere</w:t>
              </w:r>
              <w:r>
                <w:rPr>
                  <w:color w:val="0B0080"/>
                  <w:spacing w:val="-5"/>
                  <w:sz w:val="24"/>
                </w:rPr>
                <w:t> </w:t>
              </w:r>
              <w:r>
                <w:rPr>
                  <w:color w:val="0B0080"/>
                  <w:sz w:val="24"/>
                </w:rPr>
                <w:t>GNSS</w:t>
              </w:r>
            </w:hyperlink>
            <w:r>
              <w:rPr>
                <w:color w:val="0B0080"/>
                <w:sz w:val="24"/>
              </w:rPr>
              <w:t> </w:t>
            </w:r>
            <w:hyperlink r:id="rId65">
              <w:r>
                <w:rPr>
                  <w:color w:val="0B0080"/>
                  <w:sz w:val="24"/>
                </w:rPr>
                <w:t>Technical Reference Manual</w:t>
              </w:r>
            </w:hyperlink>
            <w:r>
              <w:rPr>
                <w:sz w:val="24"/>
              </w:rPr>
              <w:t>.</w:t>
            </w:r>
          </w:p>
        </w:tc>
      </w:tr>
    </w:tbl>
    <w:p>
      <w:pPr>
        <w:pStyle w:val="BodyText"/>
        <w:spacing w:before="4"/>
        <w:rPr>
          <w:sz w:val="18"/>
        </w:rPr>
      </w:pPr>
      <w:r>
        <w:rPr/>
        <w:pict>
          <v:rect style="position:absolute;margin-left:156.600006pt;margin-top:12.41pt;width:384.84pt;height:.72pt;mso-position-horizontal-relative:page;mso-position-vertical-relative:paragraph;z-index:-15685632;mso-wrap-distance-left:0;mso-wrap-distance-right:0" id="docshape156" filled="true" fillcolor="#000000" stroked="false">
            <v:fill type="solid"/>
            <w10:wrap type="topAndBottom"/>
          </v:rect>
        </w:pict>
      </w:r>
    </w:p>
    <w:p>
      <w:pPr>
        <w:pStyle w:val="BodyText"/>
        <w:spacing w:before="1"/>
        <w:rPr>
          <w:sz w:val="21"/>
        </w:rPr>
      </w:pPr>
    </w:p>
    <w:p>
      <w:pPr>
        <w:pStyle w:val="Heading2"/>
        <w:spacing w:before="35"/>
      </w:pPr>
      <w:bookmarkStart w:name="Connecting the V500 to External Devices" w:id="69"/>
      <w:bookmarkEnd w:id="69"/>
      <w:r>
        <w:rPr>
          <w:b w:val="0"/>
        </w:rPr>
      </w:r>
      <w:bookmarkStart w:name="_bookmark13" w:id="70"/>
      <w:bookmarkEnd w:id="70"/>
      <w:r>
        <w:rPr>
          <w:b w:val="0"/>
        </w:rPr>
      </w:r>
      <w:r>
        <w:rPr>
          <w:color w:val="191970"/>
        </w:rPr>
        <w:t>Connecting</w:t>
      </w:r>
      <w:r>
        <w:rPr>
          <w:color w:val="191970"/>
          <w:spacing w:val="-10"/>
        </w:rPr>
        <w:t> </w:t>
      </w:r>
      <w:r>
        <w:rPr>
          <w:color w:val="191970"/>
        </w:rPr>
        <w:t>the</w:t>
      </w:r>
      <w:r>
        <w:rPr>
          <w:color w:val="191970"/>
          <w:spacing w:val="-8"/>
        </w:rPr>
        <w:t> </w:t>
      </w:r>
      <w:r>
        <w:rPr>
          <w:color w:val="191970"/>
        </w:rPr>
        <w:t>V500</w:t>
      </w:r>
      <w:r>
        <w:rPr>
          <w:color w:val="191970"/>
          <w:spacing w:val="-8"/>
        </w:rPr>
        <w:t> </w:t>
      </w:r>
      <w:r>
        <w:rPr>
          <w:color w:val="191970"/>
        </w:rPr>
        <w:t>to</w:t>
      </w:r>
      <w:r>
        <w:rPr>
          <w:color w:val="191970"/>
          <w:spacing w:val="-8"/>
        </w:rPr>
        <w:t> </w:t>
      </w:r>
      <w:r>
        <w:rPr>
          <w:color w:val="191970"/>
        </w:rPr>
        <w:t>External</w:t>
      </w:r>
      <w:r>
        <w:rPr>
          <w:color w:val="191970"/>
          <w:spacing w:val="-8"/>
        </w:rPr>
        <w:t> </w:t>
      </w:r>
      <w:r>
        <w:rPr>
          <w:color w:val="191970"/>
          <w:spacing w:val="-2"/>
        </w:rPr>
        <w:t>Devices</w:t>
      </w:r>
    </w:p>
    <w:p>
      <w:pPr>
        <w:pStyle w:val="BodyText"/>
        <w:spacing w:before="9"/>
        <w:rPr>
          <w:b/>
          <w:sz w:val="17"/>
        </w:rPr>
      </w:pPr>
      <w:r>
        <w:rPr/>
        <w:pict>
          <v:rect style="position:absolute;margin-left:156.600006pt;margin-top:12.051367pt;width:384.84pt;height:.72pt;mso-position-horizontal-relative:page;mso-position-vertical-relative:paragraph;z-index:-15685120;mso-wrap-distance-left:0;mso-wrap-distance-right:0" id="docshape157" filled="true" fillcolor="#000000" stroked="false">
            <v:fill type="solid"/>
            <w10:wrap type="topAndBottom"/>
          </v:rect>
        </w:pict>
      </w:r>
    </w:p>
    <w:p>
      <w:pPr>
        <w:pStyle w:val="BodyText"/>
        <w:spacing w:before="6"/>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5"/>
        <w:gridCol w:w="7657"/>
      </w:tblGrid>
      <w:tr>
        <w:trPr>
          <w:trHeight w:val="4931" w:hRule="atLeast"/>
        </w:trPr>
        <w:tc>
          <w:tcPr>
            <w:tcW w:w="1535" w:type="dxa"/>
          </w:tcPr>
          <w:p>
            <w:pPr>
              <w:pStyle w:val="TableParagraph"/>
              <w:spacing w:line="225" w:lineRule="exact"/>
              <w:ind w:left="50"/>
              <w:rPr>
                <w:b/>
                <w:sz w:val="22"/>
              </w:rPr>
            </w:pPr>
            <w:bookmarkStart w:name="Recommend-ations for connecting to other" w:id="71"/>
            <w:bookmarkEnd w:id="71"/>
            <w:r>
              <w:rPr/>
            </w:r>
            <w:r>
              <w:rPr>
                <w:b/>
                <w:spacing w:val="-2"/>
                <w:sz w:val="22"/>
              </w:rPr>
              <w:t>Recommend-</w:t>
            </w:r>
          </w:p>
          <w:p>
            <w:pPr>
              <w:pStyle w:val="TableParagraph"/>
              <w:ind w:left="50" w:right="231"/>
              <w:rPr>
                <w:b/>
                <w:sz w:val="22"/>
              </w:rPr>
            </w:pPr>
            <w:r>
              <w:rPr>
                <w:b/>
                <w:sz w:val="22"/>
              </w:rPr>
              <w:t>ations for connecting</w:t>
            </w:r>
            <w:r>
              <w:rPr>
                <w:b/>
                <w:spacing w:val="-13"/>
                <w:sz w:val="22"/>
              </w:rPr>
              <w:t> </w:t>
            </w:r>
            <w:r>
              <w:rPr>
                <w:b/>
                <w:sz w:val="22"/>
              </w:rPr>
              <w:t>to other</w:t>
            </w:r>
            <w:r>
              <w:rPr>
                <w:b/>
                <w:spacing w:val="-3"/>
                <w:sz w:val="22"/>
              </w:rPr>
              <w:t> </w:t>
            </w:r>
            <w:r>
              <w:rPr>
                <w:b/>
                <w:spacing w:val="-2"/>
                <w:sz w:val="22"/>
              </w:rPr>
              <w:t>devices</w:t>
            </w:r>
          </w:p>
        </w:tc>
        <w:tc>
          <w:tcPr>
            <w:tcW w:w="7657" w:type="dxa"/>
          </w:tcPr>
          <w:p>
            <w:pPr>
              <w:pStyle w:val="TableParagraph"/>
              <w:spacing w:line="249" w:lineRule="exact"/>
              <w:ind w:left="235"/>
              <w:rPr>
                <w:sz w:val="24"/>
              </w:rPr>
            </w:pPr>
            <w:r>
              <w:rPr>
                <w:sz w:val="24"/>
              </w:rPr>
              <w:t>When</w:t>
            </w:r>
            <w:r>
              <w:rPr>
                <w:spacing w:val="-5"/>
                <w:sz w:val="24"/>
              </w:rPr>
              <w:t> </w:t>
            </w:r>
            <w:r>
              <w:rPr>
                <w:sz w:val="24"/>
              </w:rPr>
              <w:t>interfacing</w:t>
            </w:r>
            <w:r>
              <w:rPr>
                <w:spacing w:val="-4"/>
                <w:sz w:val="24"/>
              </w:rPr>
              <w:t> </w:t>
            </w:r>
            <w:r>
              <w:rPr>
                <w:sz w:val="24"/>
              </w:rPr>
              <w:t>to</w:t>
            </w:r>
            <w:r>
              <w:rPr>
                <w:spacing w:val="-1"/>
                <w:sz w:val="24"/>
              </w:rPr>
              <w:t> </w:t>
            </w:r>
            <w:r>
              <w:rPr>
                <w:sz w:val="24"/>
              </w:rPr>
              <w:t>other</w:t>
            </w:r>
            <w:r>
              <w:rPr>
                <w:spacing w:val="-1"/>
                <w:sz w:val="24"/>
              </w:rPr>
              <w:t> </w:t>
            </w:r>
            <w:r>
              <w:rPr>
                <w:sz w:val="24"/>
              </w:rPr>
              <w:t>devices,</w:t>
            </w:r>
            <w:r>
              <w:rPr>
                <w:spacing w:val="-4"/>
                <w:sz w:val="24"/>
              </w:rPr>
              <w:t> </w:t>
            </w:r>
            <w:r>
              <w:rPr>
                <w:sz w:val="24"/>
              </w:rPr>
              <w:t>ensure</w:t>
            </w:r>
            <w:r>
              <w:rPr>
                <w:spacing w:val="-2"/>
                <w:sz w:val="24"/>
              </w:rPr>
              <w:t> </w:t>
            </w:r>
            <w:r>
              <w:rPr>
                <w:sz w:val="24"/>
              </w:rPr>
              <w:t>the</w:t>
            </w:r>
            <w:r>
              <w:rPr>
                <w:spacing w:val="-3"/>
                <w:sz w:val="24"/>
              </w:rPr>
              <w:t> </w:t>
            </w:r>
            <w:r>
              <w:rPr>
                <w:sz w:val="24"/>
              </w:rPr>
              <w:t>transmit</w:t>
            </w:r>
            <w:r>
              <w:rPr>
                <w:spacing w:val="-3"/>
                <w:sz w:val="24"/>
              </w:rPr>
              <w:t> </w:t>
            </w:r>
            <w:r>
              <w:rPr>
                <w:sz w:val="24"/>
              </w:rPr>
              <w:t>data</w:t>
            </w:r>
            <w:r>
              <w:rPr>
                <w:spacing w:val="-1"/>
                <w:sz w:val="24"/>
              </w:rPr>
              <w:t> </w:t>
            </w:r>
            <w:r>
              <w:rPr>
                <w:sz w:val="24"/>
              </w:rPr>
              <w:t>output and</w:t>
            </w:r>
            <w:r>
              <w:rPr>
                <w:spacing w:val="-2"/>
                <w:sz w:val="24"/>
              </w:rPr>
              <w:t> </w:t>
            </w:r>
            <w:r>
              <w:rPr>
                <w:spacing w:val="-5"/>
                <w:sz w:val="24"/>
              </w:rPr>
              <w:t>the</w:t>
            </w:r>
          </w:p>
          <w:p>
            <w:pPr>
              <w:pStyle w:val="TableParagraph"/>
              <w:ind w:left="235"/>
              <w:rPr>
                <w:sz w:val="24"/>
              </w:rPr>
            </w:pPr>
            <w:r>
              <w:rPr>
                <w:sz w:val="24"/>
              </w:rPr>
              <w:t>signal</w:t>
            </w:r>
            <w:r>
              <w:rPr>
                <w:spacing w:val="-2"/>
                <w:sz w:val="24"/>
              </w:rPr>
              <w:t> </w:t>
            </w:r>
            <w:r>
              <w:rPr>
                <w:sz w:val="24"/>
              </w:rPr>
              <w:t>grounds</w:t>
            </w:r>
            <w:r>
              <w:rPr>
                <w:spacing w:val="-3"/>
                <w:sz w:val="24"/>
              </w:rPr>
              <w:t> </w:t>
            </w:r>
            <w:r>
              <w:rPr>
                <w:sz w:val="24"/>
              </w:rPr>
              <w:t>from</w:t>
            </w:r>
            <w:r>
              <w:rPr>
                <w:spacing w:val="-5"/>
                <w:sz w:val="24"/>
              </w:rPr>
              <w:t> </w:t>
            </w:r>
            <w:r>
              <w:rPr>
                <w:sz w:val="24"/>
              </w:rPr>
              <w:t>the</w:t>
            </w:r>
            <w:r>
              <w:rPr>
                <w:spacing w:val="-7"/>
                <w:sz w:val="24"/>
              </w:rPr>
              <w:t> </w:t>
            </w:r>
            <w:r>
              <w:rPr>
                <w:sz w:val="24"/>
              </w:rPr>
              <w:t>V500</w:t>
            </w:r>
            <w:r>
              <w:rPr>
                <w:spacing w:val="-4"/>
                <w:sz w:val="24"/>
              </w:rPr>
              <w:t> </w:t>
            </w:r>
            <w:r>
              <w:rPr>
                <w:sz w:val="24"/>
              </w:rPr>
              <w:t>is</w:t>
            </w:r>
            <w:r>
              <w:rPr>
                <w:spacing w:val="-3"/>
                <w:sz w:val="24"/>
              </w:rPr>
              <w:t> </w:t>
            </w:r>
            <w:r>
              <w:rPr>
                <w:sz w:val="24"/>
              </w:rPr>
              <w:t>connected</w:t>
            </w:r>
            <w:r>
              <w:rPr>
                <w:spacing w:val="-4"/>
                <w:sz w:val="24"/>
              </w:rPr>
              <w:t> </w:t>
            </w:r>
            <w:r>
              <w:rPr>
                <w:sz w:val="24"/>
              </w:rPr>
              <w:t>to</w:t>
            </w:r>
            <w:r>
              <w:rPr>
                <w:spacing w:val="-4"/>
                <w:sz w:val="24"/>
              </w:rPr>
              <w:t> </w:t>
            </w:r>
            <w:r>
              <w:rPr>
                <w:sz w:val="24"/>
              </w:rPr>
              <w:t>the</w:t>
            </w:r>
            <w:r>
              <w:rPr>
                <w:spacing w:val="-4"/>
                <w:sz w:val="24"/>
              </w:rPr>
              <w:t> </w:t>
            </w:r>
            <w:r>
              <w:rPr>
                <w:sz w:val="24"/>
              </w:rPr>
              <w:t>data</w:t>
            </w:r>
            <w:r>
              <w:rPr>
                <w:spacing w:val="-2"/>
                <w:sz w:val="24"/>
              </w:rPr>
              <w:t> </w:t>
            </w:r>
            <w:r>
              <w:rPr>
                <w:sz w:val="24"/>
              </w:rPr>
              <w:t>input</w:t>
            </w:r>
            <w:r>
              <w:rPr>
                <w:spacing w:val="-4"/>
                <w:sz w:val="24"/>
              </w:rPr>
              <w:t> </w:t>
            </w:r>
            <w:r>
              <w:rPr>
                <w:sz w:val="24"/>
              </w:rPr>
              <w:t>of</w:t>
            </w:r>
            <w:r>
              <w:rPr>
                <w:spacing w:val="-4"/>
                <w:sz w:val="24"/>
              </w:rPr>
              <w:t> </w:t>
            </w:r>
            <w:r>
              <w:rPr>
                <w:sz w:val="24"/>
              </w:rPr>
              <w:t>the</w:t>
            </w:r>
            <w:r>
              <w:rPr>
                <w:spacing w:val="-2"/>
                <w:sz w:val="24"/>
              </w:rPr>
              <w:t> </w:t>
            </w:r>
            <w:r>
              <w:rPr>
                <w:sz w:val="24"/>
              </w:rPr>
              <w:t>other </w:t>
            </w:r>
            <w:r>
              <w:rPr>
                <w:spacing w:val="-2"/>
                <w:sz w:val="24"/>
              </w:rPr>
              <w:t>device.</w:t>
            </w:r>
          </w:p>
          <w:p>
            <w:pPr>
              <w:pStyle w:val="TableParagraph"/>
              <w:spacing w:before="11"/>
              <w:ind w:left="0"/>
              <w:rPr>
                <w:b/>
                <w:sz w:val="23"/>
              </w:rPr>
            </w:pPr>
          </w:p>
          <w:p>
            <w:pPr>
              <w:pStyle w:val="TableParagraph"/>
              <w:ind w:left="235" w:right="134"/>
              <w:rPr>
                <w:sz w:val="24"/>
              </w:rPr>
            </w:pPr>
            <w:r>
              <w:rPr>
                <w:sz w:val="24"/>
              </w:rPr>
              <w:t>The</w:t>
            </w:r>
            <w:r>
              <w:rPr>
                <w:spacing w:val="-2"/>
                <w:sz w:val="24"/>
              </w:rPr>
              <w:t> </w:t>
            </w:r>
            <w:r>
              <w:rPr>
                <w:sz w:val="24"/>
              </w:rPr>
              <w:t>RS-422</w:t>
            </w:r>
            <w:r>
              <w:rPr>
                <w:spacing w:val="-4"/>
                <w:sz w:val="24"/>
              </w:rPr>
              <w:t> </w:t>
            </w:r>
            <w:r>
              <w:rPr>
                <w:sz w:val="24"/>
              </w:rPr>
              <w:t>is</w:t>
            </w:r>
            <w:r>
              <w:rPr>
                <w:spacing w:val="-3"/>
                <w:sz w:val="24"/>
              </w:rPr>
              <w:t> </w:t>
            </w:r>
            <w:r>
              <w:rPr>
                <w:sz w:val="24"/>
              </w:rPr>
              <w:t>a</w:t>
            </w:r>
            <w:r>
              <w:rPr>
                <w:spacing w:val="-5"/>
                <w:sz w:val="24"/>
              </w:rPr>
              <w:t> </w:t>
            </w:r>
            <w:r>
              <w:rPr>
                <w:sz w:val="24"/>
              </w:rPr>
              <w:t>balanced</w:t>
            </w:r>
            <w:r>
              <w:rPr>
                <w:spacing w:val="-4"/>
                <w:sz w:val="24"/>
              </w:rPr>
              <w:t> </w:t>
            </w:r>
            <w:r>
              <w:rPr>
                <w:sz w:val="24"/>
              </w:rPr>
              <w:t>signal</w:t>
            </w:r>
            <w:r>
              <w:rPr>
                <w:spacing w:val="-5"/>
                <w:sz w:val="24"/>
              </w:rPr>
              <w:t> </w:t>
            </w:r>
            <w:r>
              <w:rPr>
                <w:sz w:val="24"/>
              </w:rPr>
              <w:t>with</w:t>
            </w:r>
            <w:r>
              <w:rPr>
                <w:spacing w:val="-4"/>
                <w:sz w:val="24"/>
              </w:rPr>
              <w:t> </w:t>
            </w:r>
            <w:r>
              <w:rPr>
                <w:sz w:val="24"/>
              </w:rPr>
              <w:t>positive</w:t>
            </w:r>
            <w:r>
              <w:rPr>
                <w:spacing w:val="-4"/>
                <w:sz w:val="24"/>
              </w:rPr>
              <w:t> </w:t>
            </w:r>
            <w:r>
              <w:rPr>
                <w:sz w:val="24"/>
              </w:rPr>
              <w:t>and</w:t>
            </w:r>
            <w:r>
              <w:rPr>
                <w:spacing w:val="-4"/>
                <w:sz w:val="24"/>
              </w:rPr>
              <w:t> </w:t>
            </w:r>
            <w:r>
              <w:rPr>
                <w:sz w:val="24"/>
              </w:rPr>
              <w:t>negative</w:t>
            </w:r>
            <w:r>
              <w:rPr>
                <w:spacing w:val="-4"/>
                <w:sz w:val="24"/>
              </w:rPr>
              <w:t> </w:t>
            </w:r>
            <w:r>
              <w:rPr>
                <w:sz w:val="24"/>
              </w:rPr>
              <w:t>signals referenced to ground; ensure you maintain the correct polarity.</w:t>
            </w:r>
          </w:p>
          <w:p>
            <w:pPr>
              <w:pStyle w:val="TableParagraph"/>
              <w:ind w:left="0"/>
              <w:rPr>
                <w:b/>
                <w:sz w:val="24"/>
              </w:rPr>
            </w:pPr>
          </w:p>
          <w:p>
            <w:pPr>
              <w:pStyle w:val="TableParagraph"/>
              <w:ind w:left="235" w:right="134"/>
              <w:rPr>
                <w:sz w:val="24"/>
              </w:rPr>
            </w:pPr>
            <w:r>
              <w:rPr>
                <w:sz w:val="24"/>
              </w:rPr>
              <w:t>When</w:t>
            </w:r>
            <w:r>
              <w:rPr>
                <w:spacing w:val="-5"/>
                <w:sz w:val="24"/>
              </w:rPr>
              <w:t> </w:t>
            </w:r>
            <w:r>
              <w:rPr>
                <w:sz w:val="24"/>
              </w:rPr>
              <w:t>connecting</w:t>
            </w:r>
            <w:r>
              <w:rPr>
                <w:spacing w:val="-6"/>
                <w:sz w:val="24"/>
              </w:rPr>
              <w:t> </w:t>
            </w:r>
            <w:r>
              <w:rPr>
                <w:sz w:val="24"/>
              </w:rPr>
              <w:t>the</w:t>
            </w:r>
            <w:r>
              <w:rPr>
                <w:spacing w:val="-6"/>
                <w:sz w:val="24"/>
              </w:rPr>
              <w:t> </w:t>
            </w:r>
            <w:r>
              <w:rPr>
                <w:sz w:val="24"/>
              </w:rPr>
              <w:t>transmit</w:t>
            </w:r>
            <w:r>
              <w:rPr>
                <w:spacing w:val="-5"/>
                <w:sz w:val="24"/>
              </w:rPr>
              <w:t> </w:t>
            </w:r>
            <w:r>
              <w:rPr>
                <w:sz w:val="24"/>
              </w:rPr>
              <w:t>data</w:t>
            </w:r>
            <w:r>
              <w:rPr>
                <w:spacing w:val="-3"/>
                <w:sz w:val="24"/>
              </w:rPr>
              <w:t> </w:t>
            </w:r>
            <w:r>
              <w:rPr>
                <w:sz w:val="24"/>
              </w:rPr>
              <w:t>output</w:t>
            </w:r>
            <w:r>
              <w:rPr>
                <w:spacing w:val="-2"/>
                <w:sz w:val="24"/>
              </w:rPr>
              <w:t> </w:t>
            </w:r>
            <w:r>
              <w:rPr>
                <w:sz w:val="24"/>
              </w:rPr>
              <w:t>positive</w:t>
            </w:r>
            <w:r>
              <w:rPr>
                <w:spacing w:val="-3"/>
                <w:sz w:val="24"/>
              </w:rPr>
              <w:t> </w:t>
            </w:r>
            <w:r>
              <w:rPr>
                <w:sz w:val="24"/>
              </w:rPr>
              <w:t>signal</w:t>
            </w:r>
            <w:r>
              <w:rPr>
                <w:spacing w:val="-6"/>
                <w:sz w:val="24"/>
              </w:rPr>
              <w:t> </w:t>
            </w:r>
            <w:r>
              <w:rPr>
                <w:sz w:val="24"/>
              </w:rPr>
              <w:t>to</w:t>
            </w:r>
            <w:r>
              <w:rPr>
                <w:spacing w:val="-5"/>
                <w:sz w:val="24"/>
              </w:rPr>
              <w:t> </w:t>
            </w:r>
            <w:r>
              <w:rPr>
                <w:sz w:val="24"/>
              </w:rPr>
              <w:t>the</w:t>
            </w:r>
            <w:r>
              <w:rPr>
                <w:spacing w:val="-3"/>
                <w:sz w:val="24"/>
              </w:rPr>
              <w:t> </w:t>
            </w:r>
            <w:r>
              <w:rPr>
                <w:sz w:val="24"/>
              </w:rPr>
              <w:t>receive line of the other device, it should be connected to the receive positive </w:t>
            </w:r>
            <w:r>
              <w:rPr>
                <w:spacing w:val="-2"/>
                <w:sz w:val="24"/>
              </w:rPr>
              <w:t>terminal.</w:t>
            </w:r>
          </w:p>
          <w:p>
            <w:pPr>
              <w:pStyle w:val="TableParagraph"/>
              <w:spacing w:before="1"/>
              <w:ind w:left="0"/>
              <w:rPr>
                <w:b/>
                <w:sz w:val="24"/>
              </w:rPr>
            </w:pPr>
          </w:p>
          <w:p>
            <w:pPr>
              <w:pStyle w:val="TableParagraph"/>
              <w:spacing w:before="1"/>
              <w:ind w:left="235"/>
              <w:rPr>
                <w:sz w:val="24"/>
              </w:rPr>
            </w:pPr>
            <w:r>
              <w:rPr>
                <w:sz w:val="24"/>
              </w:rPr>
              <w:t>The</w:t>
            </w:r>
            <w:r>
              <w:rPr>
                <w:spacing w:val="-5"/>
                <w:sz w:val="24"/>
              </w:rPr>
              <w:t> </w:t>
            </w:r>
            <w:r>
              <w:rPr>
                <w:sz w:val="24"/>
              </w:rPr>
              <w:t>negative</w:t>
            </w:r>
            <w:r>
              <w:rPr>
                <w:spacing w:val="-4"/>
                <w:sz w:val="24"/>
              </w:rPr>
              <w:t> </w:t>
            </w:r>
            <w:r>
              <w:rPr>
                <w:sz w:val="24"/>
              </w:rPr>
              <w:t>transmit</w:t>
            </w:r>
            <w:r>
              <w:rPr>
                <w:spacing w:val="-4"/>
                <w:sz w:val="24"/>
              </w:rPr>
              <w:t> </w:t>
            </w:r>
            <w:r>
              <w:rPr>
                <w:sz w:val="24"/>
              </w:rPr>
              <w:t>data</w:t>
            </w:r>
            <w:r>
              <w:rPr>
                <w:spacing w:val="-2"/>
                <w:sz w:val="24"/>
              </w:rPr>
              <w:t> </w:t>
            </w:r>
            <w:r>
              <w:rPr>
                <w:sz w:val="24"/>
              </w:rPr>
              <w:t>signal</w:t>
            </w:r>
            <w:r>
              <w:rPr>
                <w:spacing w:val="-5"/>
                <w:sz w:val="24"/>
              </w:rPr>
              <w:t> </w:t>
            </w:r>
            <w:r>
              <w:rPr>
                <w:sz w:val="24"/>
              </w:rPr>
              <w:t>from</w:t>
            </w:r>
            <w:r>
              <w:rPr>
                <w:spacing w:val="-5"/>
                <w:sz w:val="24"/>
              </w:rPr>
              <w:t> </w:t>
            </w:r>
            <w:r>
              <w:rPr>
                <w:sz w:val="24"/>
              </w:rPr>
              <w:t>the</w:t>
            </w:r>
            <w:r>
              <w:rPr>
                <w:spacing w:val="-4"/>
                <w:sz w:val="24"/>
              </w:rPr>
              <w:t> </w:t>
            </w:r>
            <w:r>
              <w:rPr>
                <w:sz w:val="24"/>
              </w:rPr>
              <w:t>V500</w:t>
            </w:r>
            <w:r>
              <w:rPr>
                <w:spacing w:val="-2"/>
                <w:sz w:val="24"/>
              </w:rPr>
              <w:t> </w:t>
            </w:r>
            <w:r>
              <w:rPr>
                <w:sz w:val="24"/>
              </w:rPr>
              <w:t>is</w:t>
            </w:r>
            <w:r>
              <w:rPr>
                <w:spacing w:val="-3"/>
                <w:sz w:val="24"/>
              </w:rPr>
              <w:t> </w:t>
            </w:r>
            <w:r>
              <w:rPr>
                <w:sz w:val="24"/>
              </w:rPr>
              <w:t>then</w:t>
            </w:r>
            <w:r>
              <w:rPr>
                <w:spacing w:val="-2"/>
                <w:sz w:val="24"/>
              </w:rPr>
              <w:t> </w:t>
            </w:r>
            <w:r>
              <w:rPr>
                <w:sz w:val="24"/>
              </w:rPr>
              <w:t>connected</w:t>
            </w:r>
            <w:r>
              <w:rPr>
                <w:spacing w:val="-4"/>
                <w:sz w:val="24"/>
              </w:rPr>
              <w:t> </w:t>
            </w:r>
            <w:r>
              <w:rPr>
                <w:sz w:val="24"/>
              </w:rPr>
              <w:t>to</w:t>
            </w:r>
            <w:r>
              <w:rPr>
                <w:spacing w:val="-2"/>
                <w:sz w:val="24"/>
              </w:rPr>
              <w:t> </w:t>
            </w:r>
            <w:r>
              <w:rPr>
                <w:sz w:val="24"/>
              </w:rPr>
              <w:t>the receive data negative input of the other device.</w:t>
            </w:r>
          </w:p>
          <w:p>
            <w:pPr>
              <w:pStyle w:val="TableParagraph"/>
              <w:spacing w:before="3"/>
              <w:ind w:left="0"/>
              <w:rPr>
                <w:b/>
                <w:sz w:val="22"/>
              </w:rPr>
            </w:pPr>
          </w:p>
          <w:p>
            <w:pPr>
              <w:pStyle w:val="TableParagraph"/>
              <w:spacing w:line="290" w:lineRule="atLeast"/>
              <w:ind w:left="235"/>
              <w:rPr>
                <w:sz w:val="24"/>
              </w:rPr>
            </w:pPr>
            <w:r>
              <w:rPr>
                <w:sz w:val="24"/>
              </w:rPr>
              <w:t>For</w:t>
            </w:r>
            <w:r>
              <w:rPr>
                <w:spacing w:val="-2"/>
                <w:sz w:val="24"/>
              </w:rPr>
              <w:t> </w:t>
            </w:r>
            <w:r>
              <w:rPr>
                <w:sz w:val="24"/>
              </w:rPr>
              <w:t>a</w:t>
            </w:r>
            <w:r>
              <w:rPr>
                <w:spacing w:val="-2"/>
                <w:sz w:val="24"/>
              </w:rPr>
              <w:t> </w:t>
            </w:r>
            <w:r>
              <w:rPr>
                <w:sz w:val="24"/>
              </w:rPr>
              <w:t>list</w:t>
            </w:r>
            <w:r>
              <w:rPr>
                <w:spacing w:val="-1"/>
                <w:sz w:val="24"/>
              </w:rPr>
              <w:t> </w:t>
            </w:r>
            <w:r>
              <w:rPr>
                <w:sz w:val="24"/>
              </w:rPr>
              <w:t>of</w:t>
            </w:r>
            <w:r>
              <w:rPr>
                <w:spacing w:val="-1"/>
                <w:sz w:val="24"/>
              </w:rPr>
              <w:t> </w:t>
            </w:r>
            <w:r>
              <w:rPr>
                <w:sz w:val="24"/>
              </w:rPr>
              <w:t>Hemisphere</w:t>
            </w:r>
            <w:r>
              <w:rPr>
                <w:spacing w:val="-4"/>
                <w:sz w:val="24"/>
              </w:rPr>
              <w:t> </w:t>
            </w:r>
            <w:r>
              <w:rPr>
                <w:sz w:val="24"/>
              </w:rPr>
              <w:t>GNSS</w:t>
            </w:r>
            <w:r>
              <w:rPr>
                <w:spacing w:val="-3"/>
                <w:sz w:val="24"/>
              </w:rPr>
              <w:t> </w:t>
            </w:r>
            <w:r>
              <w:rPr>
                <w:sz w:val="24"/>
              </w:rPr>
              <w:t>commands,</w:t>
            </w:r>
            <w:r>
              <w:rPr>
                <w:spacing w:val="-5"/>
                <w:sz w:val="24"/>
              </w:rPr>
              <w:t> </w:t>
            </w:r>
            <w:r>
              <w:rPr>
                <w:sz w:val="24"/>
              </w:rPr>
              <w:t>please</w:t>
            </w:r>
            <w:r>
              <w:rPr>
                <w:spacing w:val="-7"/>
                <w:sz w:val="24"/>
              </w:rPr>
              <w:t> </w:t>
            </w:r>
            <w:r>
              <w:rPr>
                <w:sz w:val="24"/>
              </w:rPr>
              <w:t>refer</w:t>
            </w:r>
            <w:r>
              <w:rPr>
                <w:spacing w:val="-5"/>
                <w:sz w:val="24"/>
              </w:rPr>
              <w:t> </w:t>
            </w:r>
            <w:r>
              <w:rPr>
                <w:sz w:val="24"/>
              </w:rPr>
              <w:t>to</w:t>
            </w:r>
            <w:r>
              <w:rPr>
                <w:spacing w:val="-4"/>
                <w:sz w:val="24"/>
              </w:rPr>
              <w:t> </w:t>
            </w:r>
            <w:r>
              <w:rPr>
                <w:sz w:val="24"/>
              </w:rPr>
              <w:t>the</w:t>
            </w:r>
            <w:r>
              <w:rPr>
                <w:spacing w:val="-2"/>
                <w:sz w:val="24"/>
              </w:rPr>
              <w:t> </w:t>
            </w:r>
            <w:hyperlink r:id="rId65">
              <w:r>
                <w:rPr>
                  <w:color w:val="0B0080"/>
                  <w:sz w:val="24"/>
                </w:rPr>
                <w:t>Hemisphere</w:t>
              </w:r>
            </w:hyperlink>
            <w:r>
              <w:rPr>
                <w:color w:val="0B0080"/>
                <w:sz w:val="24"/>
              </w:rPr>
              <w:t> </w:t>
            </w:r>
            <w:hyperlink r:id="rId65">
              <w:r>
                <w:rPr>
                  <w:color w:val="0B0080"/>
                  <w:sz w:val="24"/>
                </w:rPr>
                <w:t>GNSS Technical Reference Manual</w:t>
              </w:r>
            </w:hyperlink>
            <w:r>
              <w:rPr>
                <w:sz w:val="24"/>
              </w:rPr>
              <w:t>. To configure the unit through the WebUI, please refer to </w:t>
            </w:r>
            <w:hyperlink w:history="true" w:anchor="_bookmark27">
              <w:r>
                <w:rPr>
                  <w:color w:val="0B0080"/>
                  <w:sz w:val="24"/>
                </w:rPr>
                <w:t>Configuring the V500 using WebUI</w:t>
              </w:r>
            </w:hyperlink>
            <w:r>
              <w:rPr>
                <w:sz w:val="24"/>
              </w:rPr>
              <w:t>.</w:t>
            </w:r>
          </w:p>
        </w:tc>
      </w:tr>
    </w:tbl>
    <w:p>
      <w:pPr>
        <w:pStyle w:val="BodyText"/>
        <w:spacing w:before="2"/>
        <w:rPr>
          <w:b/>
          <w:sz w:val="18"/>
        </w:rPr>
      </w:pPr>
      <w:r>
        <w:rPr/>
        <w:pict>
          <v:rect style="position:absolute;margin-left:156.600006pt;margin-top:12.29pt;width:384.84pt;height:.72pt;mso-position-horizontal-relative:page;mso-position-vertical-relative:paragraph;z-index:-15684608;mso-wrap-distance-left:0;mso-wrap-distance-right:0" id="docshape158"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63"/>
          <w:footerReference w:type="default" r:id="rId64"/>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1"/>
        <w:gridCol w:w="7657"/>
      </w:tblGrid>
      <w:tr>
        <w:trPr>
          <w:trHeight w:val="5848" w:hRule="atLeast"/>
        </w:trPr>
        <w:tc>
          <w:tcPr>
            <w:tcW w:w="1581" w:type="dxa"/>
          </w:tcPr>
          <w:p>
            <w:pPr>
              <w:pStyle w:val="TableParagraph"/>
              <w:spacing w:line="225" w:lineRule="exact"/>
              <w:ind w:left="50"/>
              <w:rPr>
                <w:b/>
                <w:sz w:val="22"/>
              </w:rPr>
            </w:pPr>
            <w:bookmarkStart w:name="Power/Data cable considerations" w:id="72"/>
            <w:bookmarkEnd w:id="72"/>
            <w:r>
              <w:rPr/>
            </w:r>
            <w:r>
              <w:rPr>
                <w:b/>
                <w:spacing w:val="-2"/>
                <w:sz w:val="22"/>
              </w:rPr>
              <w:t>Power/Data</w:t>
            </w:r>
          </w:p>
          <w:p>
            <w:pPr>
              <w:pStyle w:val="TableParagraph"/>
              <w:spacing w:line="237" w:lineRule="auto" w:before="2"/>
              <w:ind w:left="50"/>
              <w:rPr>
                <w:b/>
                <w:sz w:val="22"/>
              </w:rPr>
            </w:pPr>
            <w:r>
              <w:rPr>
                <w:b/>
                <w:spacing w:val="-2"/>
                <w:sz w:val="22"/>
              </w:rPr>
              <w:t>cable considerations</w:t>
            </w:r>
          </w:p>
        </w:tc>
        <w:tc>
          <w:tcPr>
            <w:tcW w:w="7657" w:type="dxa"/>
          </w:tcPr>
          <w:p>
            <w:pPr>
              <w:pStyle w:val="TableParagraph"/>
              <w:spacing w:line="249" w:lineRule="exact"/>
              <w:ind w:left="189"/>
              <w:rPr>
                <w:sz w:val="24"/>
              </w:rPr>
            </w:pPr>
            <w:r>
              <w:rPr>
                <w:sz w:val="24"/>
              </w:rPr>
              <w:t>The</w:t>
            </w:r>
            <w:r>
              <w:rPr>
                <w:spacing w:val="-3"/>
                <w:sz w:val="24"/>
              </w:rPr>
              <w:t> </w:t>
            </w:r>
            <w:r>
              <w:rPr>
                <w:sz w:val="24"/>
              </w:rPr>
              <w:t>V500</w:t>
            </w:r>
            <w:r>
              <w:rPr>
                <w:spacing w:val="-1"/>
                <w:sz w:val="24"/>
              </w:rPr>
              <w:t> </w:t>
            </w:r>
            <w:r>
              <w:rPr>
                <w:sz w:val="24"/>
              </w:rPr>
              <w:t>uses</w:t>
            </w:r>
            <w:r>
              <w:rPr>
                <w:spacing w:val="-2"/>
                <w:sz w:val="24"/>
              </w:rPr>
              <w:t> </w:t>
            </w:r>
            <w:r>
              <w:rPr>
                <w:sz w:val="24"/>
              </w:rPr>
              <w:t>a</w:t>
            </w:r>
            <w:r>
              <w:rPr>
                <w:spacing w:val="-1"/>
                <w:sz w:val="24"/>
              </w:rPr>
              <w:t> </w:t>
            </w:r>
            <w:r>
              <w:rPr>
                <w:sz w:val="24"/>
              </w:rPr>
              <w:t>single</w:t>
            </w:r>
            <w:r>
              <w:rPr>
                <w:spacing w:val="-3"/>
                <w:sz w:val="24"/>
              </w:rPr>
              <w:t> </w:t>
            </w:r>
            <w:r>
              <w:rPr>
                <w:sz w:val="24"/>
              </w:rPr>
              <w:t>3m,</w:t>
            </w:r>
            <w:r>
              <w:rPr>
                <w:spacing w:val="-2"/>
                <w:sz w:val="24"/>
              </w:rPr>
              <w:t> </w:t>
            </w:r>
            <w:r>
              <w:rPr>
                <w:sz w:val="24"/>
              </w:rPr>
              <w:t>or</w:t>
            </w:r>
            <w:r>
              <w:rPr>
                <w:spacing w:val="-3"/>
                <w:sz w:val="24"/>
              </w:rPr>
              <w:t> </w:t>
            </w:r>
            <w:r>
              <w:rPr>
                <w:sz w:val="24"/>
              </w:rPr>
              <w:t>15m</w:t>
            </w:r>
            <w:r>
              <w:rPr>
                <w:spacing w:val="-1"/>
                <w:sz w:val="24"/>
              </w:rPr>
              <w:t> </w:t>
            </w:r>
            <w:r>
              <w:rPr>
                <w:sz w:val="24"/>
              </w:rPr>
              <w:t>(optional)</w:t>
            </w:r>
            <w:r>
              <w:rPr>
                <w:spacing w:val="-2"/>
                <w:sz w:val="24"/>
              </w:rPr>
              <w:t> </w:t>
            </w:r>
            <w:r>
              <w:rPr>
                <w:sz w:val="24"/>
              </w:rPr>
              <w:t>cable</w:t>
            </w:r>
            <w:r>
              <w:rPr>
                <w:spacing w:val="-1"/>
                <w:sz w:val="24"/>
              </w:rPr>
              <w:t> </w:t>
            </w:r>
            <w:r>
              <w:rPr>
                <w:sz w:val="24"/>
              </w:rPr>
              <w:t>for</w:t>
            </w:r>
            <w:r>
              <w:rPr>
                <w:spacing w:val="-1"/>
                <w:sz w:val="24"/>
              </w:rPr>
              <w:t> </w:t>
            </w:r>
            <w:r>
              <w:rPr>
                <w:sz w:val="24"/>
              </w:rPr>
              <w:t>power</w:t>
            </w:r>
            <w:r>
              <w:rPr>
                <w:spacing w:val="-1"/>
                <w:sz w:val="24"/>
              </w:rPr>
              <w:t> </w:t>
            </w:r>
            <w:r>
              <w:rPr>
                <w:sz w:val="24"/>
              </w:rPr>
              <w:t>and</w:t>
            </w:r>
            <w:r>
              <w:rPr>
                <w:spacing w:val="-2"/>
                <w:sz w:val="24"/>
              </w:rPr>
              <w:t> </w:t>
            </w:r>
            <w:r>
              <w:rPr>
                <w:spacing w:val="-4"/>
                <w:sz w:val="24"/>
              </w:rPr>
              <w:t>data</w:t>
            </w:r>
          </w:p>
          <w:p>
            <w:pPr>
              <w:pStyle w:val="TableParagraph"/>
              <w:ind w:left="189"/>
              <w:rPr>
                <w:sz w:val="24"/>
              </w:rPr>
            </w:pPr>
            <w:r>
              <w:rPr>
                <w:sz w:val="24"/>
              </w:rPr>
              <w:t>input/</w:t>
            </w:r>
            <w:r>
              <w:rPr>
                <w:spacing w:val="-2"/>
                <w:sz w:val="24"/>
              </w:rPr>
              <w:t> output.</w:t>
            </w:r>
          </w:p>
          <w:p>
            <w:pPr>
              <w:pStyle w:val="TableParagraph"/>
              <w:spacing w:before="11"/>
              <w:ind w:left="0"/>
              <w:rPr>
                <w:i/>
                <w:sz w:val="23"/>
              </w:rPr>
            </w:pPr>
          </w:p>
          <w:p>
            <w:pPr>
              <w:pStyle w:val="TableParagraph"/>
              <w:ind w:left="189" w:right="134"/>
              <w:rPr>
                <w:sz w:val="24"/>
              </w:rPr>
            </w:pPr>
            <w:r>
              <w:rPr>
                <w:sz w:val="24"/>
              </w:rPr>
              <w:t>The</w:t>
            </w:r>
            <w:r>
              <w:rPr>
                <w:spacing w:val="-3"/>
                <w:sz w:val="24"/>
              </w:rPr>
              <w:t> </w:t>
            </w:r>
            <w:r>
              <w:rPr>
                <w:sz w:val="24"/>
              </w:rPr>
              <w:t>receiver</w:t>
            </w:r>
            <w:r>
              <w:rPr>
                <w:spacing w:val="-5"/>
                <w:sz w:val="24"/>
              </w:rPr>
              <w:t> </w:t>
            </w:r>
            <w:r>
              <w:rPr>
                <w:sz w:val="24"/>
              </w:rPr>
              <w:t>end</w:t>
            </w:r>
            <w:r>
              <w:rPr>
                <w:spacing w:val="-4"/>
                <w:sz w:val="24"/>
              </w:rPr>
              <w:t> </w:t>
            </w:r>
            <w:r>
              <w:rPr>
                <w:sz w:val="24"/>
              </w:rPr>
              <w:t>of</w:t>
            </w:r>
            <w:r>
              <w:rPr>
                <w:spacing w:val="-4"/>
                <w:sz w:val="24"/>
              </w:rPr>
              <w:t> </w:t>
            </w:r>
            <w:r>
              <w:rPr>
                <w:sz w:val="24"/>
              </w:rPr>
              <w:t>the</w:t>
            </w:r>
            <w:r>
              <w:rPr>
                <w:spacing w:val="-4"/>
                <w:sz w:val="24"/>
              </w:rPr>
              <w:t> </w:t>
            </w:r>
            <w:r>
              <w:rPr>
                <w:sz w:val="24"/>
              </w:rPr>
              <w:t>cable</w:t>
            </w:r>
            <w:r>
              <w:rPr>
                <w:spacing w:val="-3"/>
                <w:sz w:val="24"/>
              </w:rPr>
              <w:t> </w:t>
            </w:r>
            <w:r>
              <w:rPr>
                <w:sz w:val="24"/>
              </w:rPr>
              <w:t>is</w:t>
            </w:r>
            <w:r>
              <w:rPr>
                <w:spacing w:val="-5"/>
                <w:sz w:val="24"/>
              </w:rPr>
              <w:t> </w:t>
            </w:r>
            <w:r>
              <w:rPr>
                <w:sz w:val="24"/>
              </w:rPr>
              <w:t>terminated</w:t>
            </w:r>
            <w:r>
              <w:rPr>
                <w:spacing w:val="-4"/>
                <w:sz w:val="24"/>
              </w:rPr>
              <w:t> </w:t>
            </w:r>
            <w:r>
              <w:rPr>
                <w:sz w:val="24"/>
              </w:rPr>
              <w:t>with</w:t>
            </w:r>
            <w:r>
              <w:rPr>
                <w:spacing w:val="-4"/>
                <w:sz w:val="24"/>
              </w:rPr>
              <w:t> </w:t>
            </w:r>
            <w:r>
              <w:rPr>
                <w:sz w:val="24"/>
              </w:rPr>
              <w:t>an</w:t>
            </w:r>
            <w:r>
              <w:rPr>
                <w:spacing w:val="-3"/>
                <w:sz w:val="24"/>
              </w:rPr>
              <w:t> </w:t>
            </w:r>
            <w:r>
              <w:rPr>
                <w:sz w:val="24"/>
              </w:rPr>
              <w:t>environmentally-sealed 22-Pin connection while the opposite end is unterminated and requires field stripping and tinning.</w:t>
            </w:r>
          </w:p>
          <w:p>
            <w:pPr>
              <w:pStyle w:val="TableParagraph"/>
              <w:ind w:left="0"/>
              <w:rPr>
                <w:i/>
                <w:sz w:val="24"/>
              </w:rPr>
            </w:pPr>
          </w:p>
          <w:p>
            <w:pPr>
              <w:pStyle w:val="TableParagraph"/>
              <w:ind w:left="189" w:right="151"/>
              <w:rPr>
                <w:sz w:val="24"/>
              </w:rPr>
            </w:pPr>
            <w:r>
              <w:rPr>
                <w:sz w:val="24"/>
              </w:rPr>
              <w:t>Depending on the application and installation needs, you may need to shorten</w:t>
            </w:r>
            <w:r>
              <w:rPr>
                <w:spacing w:val="-4"/>
                <w:sz w:val="24"/>
              </w:rPr>
              <w:t> </w:t>
            </w:r>
            <w:r>
              <w:rPr>
                <w:sz w:val="24"/>
              </w:rPr>
              <w:t>this</w:t>
            </w:r>
            <w:r>
              <w:rPr>
                <w:spacing w:val="-5"/>
                <w:sz w:val="24"/>
              </w:rPr>
              <w:t> </w:t>
            </w:r>
            <w:r>
              <w:rPr>
                <w:sz w:val="24"/>
              </w:rPr>
              <w:t>cable.</w:t>
            </w:r>
            <w:r>
              <w:rPr>
                <w:spacing w:val="-3"/>
                <w:sz w:val="24"/>
              </w:rPr>
              <w:t> </w:t>
            </w:r>
            <w:r>
              <w:rPr>
                <w:sz w:val="24"/>
              </w:rPr>
              <w:t>However,</w:t>
            </w:r>
            <w:r>
              <w:rPr>
                <w:spacing w:val="-2"/>
                <w:sz w:val="24"/>
              </w:rPr>
              <w:t> </w:t>
            </w:r>
            <w:r>
              <w:rPr>
                <w:sz w:val="24"/>
              </w:rPr>
              <w:t>if</w:t>
            </w:r>
            <w:r>
              <w:rPr>
                <w:spacing w:val="-4"/>
                <w:sz w:val="24"/>
              </w:rPr>
              <w:t> </w:t>
            </w:r>
            <w:r>
              <w:rPr>
                <w:sz w:val="24"/>
              </w:rPr>
              <w:t>you</w:t>
            </w:r>
            <w:r>
              <w:rPr>
                <w:spacing w:val="-4"/>
                <w:sz w:val="24"/>
              </w:rPr>
              <w:t> </w:t>
            </w:r>
            <w:r>
              <w:rPr>
                <w:sz w:val="24"/>
              </w:rPr>
              <w:t>require</w:t>
            </w:r>
            <w:r>
              <w:rPr>
                <w:spacing w:val="-5"/>
                <w:sz w:val="24"/>
              </w:rPr>
              <w:t> </w:t>
            </w:r>
            <w:r>
              <w:rPr>
                <w:sz w:val="24"/>
              </w:rPr>
              <w:t>a</w:t>
            </w:r>
            <w:r>
              <w:rPr>
                <w:spacing w:val="-2"/>
                <w:sz w:val="24"/>
              </w:rPr>
              <w:t> </w:t>
            </w:r>
            <w:r>
              <w:rPr>
                <w:sz w:val="24"/>
              </w:rPr>
              <w:t>longer</w:t>
            </w:r>
            <w:r>
              <w:rPr>
                <w:spacing w:val="-2"/>
                <w:sz w:val="24"/>
              </w:rPr>
              <w:t> </w:t>
            </w:r>
            <w:r>
              <w:rPr>
                <w:sz w:val="24"/>
              </w:rPr>
              <w:t>cable</w:t>
            </w:r>
            <w:r>
              <w:rPr>
                <w:spacing w:val="-5"/>
                <w:sz w:val="24"/>
              </w:rPr>
              <w:t> </w:t>
            </w:r>
            <w:r>
              <w:rPr>
                <w:sz w:val="24"/>
              </w:rPr>
              <w:t>run</w:t>
            </w:r>
            <w:r>
              <w:rPr>
                <w:spacing w:val="-4"/>
                <w:sz w:val="24"/>
              </w:rPr>
              <w:t> </w:t>
            </w:r>
            <w:r>
              <w:rPr>
                <w:sz w:val="24"/>
              </w:rPr>
              <w:t>than</w:t>
            </w:r>
            <w:r>
              <w:rPr>
                <w:spacing w:val="-1"/>
                <w:sz w:val="24"/>
              </w:rPr>
              <w:t> </w:t>
            </w:r>
            <w:r>
              <w:rPr>
                <w:sz w:val="24"/>
              </w:rPr>
              <w:t>15m, you can bring the cable into a break-out box that incorporates terminal strips, within the machine.</w:t>
            </w:r>
          </w:p>
          <w:p>
            <w:pPr>
              <w:pStyle w:val="TableParagraph"/>
              <w:spacing w:before="1"/>
              <w:ind w:left="0"/>
              <w:rPr>
                <w:i/>
                <w:sz w:val="24"/>
              </w:rPr>
            </w:pPr>
          </w:p>
          <w:p>
            <w:pPr>
              <w:pStyle w:val="TableParagraph"/>
              <w:spacing w:line="292" w:lineRule="exact"/>
              <w:ind w:left="189"/>
              <w:rPr>
                <w:sz w:val="24"/>
              </w:rPr>
            </w:pPr>
            <w:r>
              <w:rPr>
                <w:sz w:val="24"/>
              </w:rPr>
              <w:t>When</w:t>
            </w:r>
            <w:r>
              <w:rPr>
                <w:spacing w:val="-3"/>
                <w:sz w:val="24"/>
              </w:rPr>
              <w:t> </w:t>
            </w:r>
            <w:r>
              <w:rPr>
                <w:sz w:val="24"/>
              </w:rPr>
              <w:t>lengthening</w:t>
            </w:r>
            <w:r>
              <w:rPr>
                <w:spacing w:val="-3"/>
                <w:sz w:val="24"/>
              </w:rPr>
              <w:t> </w:t>
            </w:r>
            <w:r>
              <w:rPr>
                <w:sz w:val="24"/>
              </w:rPr>
              <w:t>the</w:t>
            </w:r>
            <w:r>
              <w:rPr>
                <w:spacing w:val="-1"/>
                <w:sz w:val="24"/>
              </w:rPr>
              <w:t> </w:t>
            </w:r>
            <w:r>
              <w:rPr>
                <w:sz w:val="24"/>
              </w:rPr>
              <w:t>cable keep</w:t>
            </w:r>
            <w:r>
              <w:rPr>
                <w:spacing w:val="-2"/>
                <w:sz w:val="24"/>
              </w:rPr>
              <w:t> </w:t>
            </w:r>
            <w:r>
              <w:rPr>
                <w:sz w:val="24"/>
              </w:rPr>
              <w:t>the</w:t>
            </w:r>
            <w:r>
              <w:rPr>
                <w:spacing w:val="-3"/>
                <w:sz w:val="24"/>
              </w:rPr>
              <w:t> </w:t>
            </w:r>
            <w:r>
              <w:rPr>
                <w:sz w:val="24"/>
              </w:rPr>
              <w:t>following</w:t>
            </w:r>
            <w:r>
              <w:rPr>
                <w:spacing w:val="-1"/>
                <w:sz w:val="24"/>
              </w:rPr>
              <w:t> </w:t>
            </w:r>
            <w:r>
              <w:rPr>
                <w:sz w:val="24"/>
              </w:rPr>
              <w:t>in</w:t>
            </w:r>
            <w:r>
              <w:rPr>
                <w:spacing w:val="-2"/>
                <w:sz w:val="24"/>
              </w:rPr>
              <w:t> mind:</w:t>
            </w:r>
          </w:p>
          <w:p>
            <w:pPr>
              <w:pStyle w:val="TableParagraph"/>
              <w:numPr>
                <w:ilvl w:val="0"/>
                <w:numId w:val="14"/>
              </w:numPr>
              <w:tabs>
                <w:tab w:pos="363" w:val="left" w:leader="none"/>
              </w:tabs>
              <w:spacing w:line="240" w:lineRule="auto" w:before="0" w:after="0"/>
              <w:ind w:left="362" w:right="48" w:hanging="173"/>
              <w:jc w:val="left"/>
              <w:rPr>
                <w:sz w:val="24"/>
              </w:rPr>
            </w:pPr>
            <w:r>
              <w:rPr>
                <w:sz w:val="24"/>
              </w:rPr>
              <w:t>To</w:t>
            </w:r>
            <w:r>
              <w:rPr>
                <w:spacing w:val="-2"/>
                <w:sz w:val="24"/>
              </w:rPr>
              <w:t> </w:t>
            </w:r>
            <w:r>
              <w:rPr>
                <w:sz w:val="24"/>
              </w:rPr>
              <w:t>lengthen</w:t>
            </w:r>
            <w:r>
              <w:rPr>
                <w:spacing w:val="-4"/>
                <w:sz w:val="24"/>
              </w:rPr>
              <w:t> </w:t>
            </w:r>
            <w:r>
              <w:rPr>
                <w:sz w:val="24"/>
              </w:rPr>
              <w:t>the</w:t>
            </w:r>
            <w:r>
              <w:rPr>
                <w:spacing w:val="-2"/>
                <w:sz w:val="24"/>
              </w:rPr>
              <w:t> </w:t>
            </w:r>
            <w:r>
              <w:rPr>
                <w:sz w:val="24"/>
              </w:rPr>
              <w:t>serial</w:t>
            </w:r>
            <w:r>
              <w:rPr>
                <w:spacing w:val="-3"/>
                <w:sz w:val="24"/>
              </w:rPr>
              <w:t> </w:t>
            </w:r>
            <w:r>
              <w:rPr>
                <w:sz w:val="24"/>
              </w:rPr>
              <w:t>lines</w:t>
            </w:r>
            <w:r>
              <w:rPr>
                <w:spacing w:val="-3"/>
                <w:sz w:val="24"/>
              </w:rPr>
              <w:t> </w:t>
            </w:r>
            <w:r>
              <w:rPr>
                <w:sz w:val="24"/>
              </w:rPr>
              <w:t>inside</w:t>
            </w:r>
            <w:r>
              <w:rPr>
                <w:spacing w:val="-4"/>
                <w:sz w:val="24"/>
              </w:rPr>
              <w:t> </w:t>
            </w:r>
            <w:r>
              <w:rPr>
                <w:sz w:val="24"/>
              </w:rPr>
              <w:t>the</w:t>
            </w:r>
            <w:r>
              <w:rPr>
                <w:spacing w:val="-4"/>
                <w:sz w:val="24"/>
              </w:rPr>
              <w:t> </w:t>
            </w:r>
            <w:r>
              <w:rPr>
                <w:sz w:val="24"/>
              </w:rPr>
              <w:t>machine,</w:t>
            </w:r>
            <w:r>
              <w:rPr>
                <w:spacing w:val="-5"/>
                <w:sz w:val="24"/>
              </w:rPr>
              <w:t> </w:t>
            </w:r>
            <w:r>
              <w:rPr>
                <w:sz w:val="24"/>
              </w:rPr>
              <w:t>use</w:t>
            </w:r>
            <w:r>
              <w:rPr>
                <w:spacing w:val="-2"/>
                <w:sz w:val="24"/>
              </w:rPr>
              <w:t> </w:t>
            </w:r>
            <w:r>
              <w:rPr>
                <w:sz w:val="24"/>
              </w:rPr>
              <w:t>20-gauge</w:t>
            </w:r>
            <w:r>
              <w:rPr>
                <w:spacing w:val="-4"/>
                <w:sz w:val="24"/>
              </w:rPr>
              <w:t> </w:t>
            </w:r>
            <w:r>
              <w:rPr>
                <w:sz w:val="24"/>
              </w:rPr>
              <w:t>twisted</w:t>
            </w:r>
            <w:r>
              <w:rPr>
                <w:spacing w:val="-4"/>
                <w:sz w:val="24"/>
              </w:rPr>
              <w:t> </w:t>
            </w:r>
            <w:r>
              <w:rPr>
                <w:sz w:val="24"/>
              </w:rPr>
              <w:t>pairs and minimize the additional wire length.</w:t>
            </w:r>
          </w:p>
          <w:p>
            <w:pPr>
              <w:pStyle w:val="TableParagraph"/>
              <w:numPr>
                <w:ilvl w:val="0"/>
                <w:numId w:val="14"/>
              </w:numPr>
              <w:tabs>
                <w:tab w:pos="363" w:val="left" w:leader="none"/>
              </w:tabs>
              <w:spacing w:line="240" w:lineRule="auto" w:before="0" w:after="0"/>
              <w:ind w:left="362" w:right="133" w:hanging="173"/>
              <w:jc w:val="left"/>
              <w:rPr>
                <w:sz w:val="24"/>
              </w:rPr>
            </w:pPr>
            <w:r>
              <w:rPr>
                <w:sz w:val="24"/>
              </w:rPr>
              <w:t>When lengthening the power input leads to the V500, ensure the additional voltage drop is small enough that your power system can continue</w:t>
            </w:r>
            <w:r>
              <w:rPr>
                <w:spacing w:val="-5"/>
                <w:sz w:val="24"/>
              </w:rPr>
              <w:t> </w:t>
            </w:r>
            <w:r>
              <w:rPr>
                <w:sz w:val="24"/>
              </w:rPr>
              <w:t>to</w:t>
            </w:r>
            <w:r>
              <w:rPr>
                <w:spacing w:val="-4"/>
                <w:sz w:val="24"/>
              </w:rPr>
              <w:t> </w:t>
            </w:r>
            <w:r>
              <w:rPr>
                <w:sz w:val="24"/>
              </w:rPr>
              <w:t>power</w:t>
            </w:r>
            <w:r>
              <w:rPr>
                <w:spacing w:val="-4"/>
                <w:sz w:val="24"/>
              </w:rPr>
              <w:t> </w:t>
            </w:r>
            <w:r>
              <w:rPr>
                <w:sz w:val="24"/>
              </w:rPr>
              <w:t>the</w:t>
            </w:r>
            <w:r>
              <w:rPr>
                <w:spacing w:val="-3"/>
                <w:sz w:val="24"/>
              </w:rPr>
              <w:t> </w:t>
            </w:r>
            <w:r>
              <w:rPr>
                <w:sz w:val="24"/>
              </w:rPr>
              <w:t>system</w:t>
            </w:r>
            <w:r>
              <w:rPr>
                <w:spacing w:val="-3"/>
                <w:sz w:val="24"/>
              </w:rPr>
              <w:t> </w:t>
            </w:r>
            <w:r>
              <w:rPr>
                <w:sz w:val="24"/>
              </w:rPr>
              <w:t>above</w:t>
            </w:r>
            <w:r>
              <w:rPr>
                <w:spacing w:val="-4"/>
                <w:sz w:val="24"/>
              </w:rPr>
              <w:t> </w:t>
            </w:r>
            <w:r>
              <w:rPr>
                <w:sz w:val="24"/>
              </w:rPr>
              <w:t>the</w:t>
            </w:r>
            <w:r>
              <w:rPr>
                <w:spacing w:val="-3"/>
                <w:sz w:val="24"/>
              </w:rPr>
              <w:t> </w:t>
            </w:r>
            <w:r>
              <w:rPr>
                <w:sz w:val="24"/>
              </w:rPr>
              <w:t>minimum</w:t>
            </w:r>
            <w:r>
              <w:rPr>
                <w:spacing w:val="-3"/>
                <w:sz w:val="24"/>
              </w:rPr>
              <w:t> </w:t>
            </w:r>
            <w:r>
              <w:rPr>
                <w:sz w:val="24"/>
              </w:rPr>
              <w:t>voltage</w:t>
            </w:r>
            <w:r>
              <w:rPr>
                <w:spacing w:val="-4"/>
                <w:sz w:val="24"/>
              </w:rPr>
              <w:t> </w:t>
            </w:r>
            <w:r>
              <w:rPr>
                <w:sz w:val="24"/>
              </w:rPr>
              <w:t>of</w:t>
            </w:r>
            <w:r>
              <w:rPr>
                <w:spacing w:val="-2"/>
                <w:sz w:val="24"/>
              </w:rPr>
              <w:t> </w:t>
            </w:r>
            <w:r>
              <w:rPr>
                <w:sz w:val="24"/>
              </w:rPr>
              <w:t>the</w:t>
            </w:r>
            <w:r>
              <w:rPr>
                <w:spacing w:val="-5"/>
                <w:sz w:val="24"/>
              </w:rPr>
              <w:t> </w:t>
            </w:r>
            <w:r>
              <w:rPr>
                <w:sz w:val="24"/>
              </w:rPr>
              <w:t>system. Wire of 18-gauge or larger should also be used.</w:t>
            </w:r>
          </w:p>
          <w:p>
            <w:pPr>
              <w:pStyle w:val="TableParagraph"/>
              <w:numPr>
                <w:ilvl w:val="0"/>
                <w:numId w:val="14"/>
              </w:numPr>
              <w:tabs>
                <w:tab w:pos="363" w:val="left" w:leader="none"/>
              </w:tabs>
              <w:spacing w:line="281" w:lineRule="exact" w:before="0" w:after="0"/>
              <w:ind w:left="362" w:right="0" w:hanging="174"/>
              <w:jc w:val="left"/>
              <w:rPr>
                <w:sz w:val="24"/>
              </w:rPr>
            </w:pPr>
            <w:r>
              <w:rPr>
                <w:sz w:val="24"/>
              </w:rPr>
              <w:t>Minimize</w:t>
            </w:r>
            <w:r>
              <w:rPr>
                <w:spacing w:val="-3"/>
                <w:sz w:val="24"/>
              </w:rPr>
              <w:t> </w:t>
            </w:r>
            <w:r>
              <w:rPr>
                <w:sz w:val="24"/>
              </w:rPr>
              <w:t>RS-232</w:t>
            </w:r>
            <w:r>
              <w:rPr>
                <w:spacing w:val="-2"/>
                <w:sz w:val="24"/>
              </w:rPr>
              <w:t> </w:t>
            </w:r>
            <w:r>
              <w:rPr>
                <w:sz w:val="24"/>
              </w:rPr>
              <w:t>cable</w:t>
            </w:r>
            <w:r>
              <w:rPr>
                <w:spacing w:val="-2"/>
                <w:sz w:val="24"/>
              </w:rPr>
              <w:t> </w:t>
            </w:r>
            <w:r>
              <w:rPr>
                <w:sz w:val="24"/>
              </w:rPr>
              <w:t>length</w:t>
            </w:r>
            <w:r>
              <w:rPr>
                <w:spacing w:val="-2"/>
                <w:sz w:val="24"/>
              </w:rPr>
              <w:t> </w:t>
            </w:r>
            <w:r>
              <w:rPr>
                <w:sz w:val="24"/>
              </w:rPr>
              <w:t>to</w:t>
            </w:r>
            <w:r>
              <w:rPr>
                <w:spacing w:val="-2"/>
                <w:sz w:val="24"/>
              </w:rPr>
              <w:t> </w:t>
            </w:r>
            <w:r>
              <w:rPr>
                <w:sz w:val="24"/>
              </w:rPr>
              <w:t>ensure</w:t>
            </w:r>
            <w:r>
              <w:rPr>
                <w:spacing w:val="-2"/>
                <w:sz w:val="24"/>
              </w:rPr>
              <w:t> </w:t>
            </w:r>
            <w:r>
              <w:rPr>
                <w:sz w:val="24"/>
              </w:rPr>
              <w:t>reliable </w:t>
            </w:r>
            <w:r>
              <w:rPr>
                <w:spacing w:val="-2"/>
                <w:sz w:val="24"/>
              </w:rPr>
              <w:t>communication.</w:t>
            </w:r>
          </w:p>
        </w:tc>
      </w:tr>
    </w:tbl>
    <w:p>
      <w:pPr>
        <w:pStyle w:val="BodyText"/>
        <w:spacing w:before="1"/>
        <w:rPr>
          <w:i/>
          <w:sz w:val="18"/>
        </w:rPr>
      </w:pPr>
      <w:r>
        <w:rPr/>
        <w:pict>
          <v:rect style="position:absolute;margin-left:156.600006pt;margin-top:12.28pt;width:384.84pt;height:.72pt;mso-position-horizontal-relative:page;mso-position-vertical-relative:paragraph;z-index:-15684096;mso-wrap-distance-left:0;mso-wrap-distance-right:0" id="docshape164"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66"/>
          <w:footerReference w:type="default" r:id="rId67"/>
          <w:pgSz w:w="12240" w:h="15840"/>
          <w:pgMar w:header="797" w:footer="1255" w:top="2260" w:bottom="1440" w:left="440" w:right="540"/>
        </w:sectPr>
      </w:pPr>
    </w:p>
    <w:p>
      <w:pPr>
        <w:pStyle w:val="BodyText"/>
        <w:spacing w:before="8" w:after="1"/>
        <w:rPr>
          <w:i/>
          <w:sz w:val="27"/>
        </w:rPr>
      </w:pPr>
      <w:r>
        <w:rPr/>
        <w:pict>
          <v:rect style="position:absolute;margin-left:162pt;margin-top:171.960007pt;width:374.04pt;height:.12pt;mso-position-horizontal-relative:page;mso-position-vertical-relative:page;z-index:-18623488" id="docshape165" filled="true" fillcolor="#000000" stroked="false">
            <v:fill type="solid"/>
            <w10:wrap type="none"/>
          </v:rect>
        </w:pict>
      </w: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10274" w:hRule="atLeast"/>
        </w:trPr>
        <w:tc>
          <w:tcPr>
            <w:tcW w:w="1741" w:type="dxa"/>
          </w:tcPr>
          <w:p>
            <w:pPr>
              <w:pStyle w:val="TableParagraph"/>
              <w:spacing w:line="225" w:lineRule="exact"/>
              <w:ind w:left="50"/>
              <w:rPr>
                <w:b/>
                <w:sz w:val="22"/>
              </w:rPr>
            </w:pPr>
            <w:bookmarkStart w:name="V500 with 22 to 18 pins adapter" w:id="73"/>
            <w:bookmarkEnd w:id="73"/>
            <w:r>
              <w:rPr/>
            </w:r>
            <w:r>
              <w:rPr>
                <w:b/>
                <w:sz w:val="22"/>
              </w:rPr>
              <w:t>V500</w:t>
            </w:r>
            <w:r>
              <w:rPr>
                <w:b/>
                <w:spacing w:val="-3"/>
                <w:sz w:val="22"/>
              </w:rPr>
              <w:t> </w:t>
            </w:r>
            <w:r>
              <w:rPr>
                <w:b/>
                <w:sz w:val="22"/>
              </w:rPr>
              <w:t>with</w:t>
            </w:r>
            <w:r>
              <w:rPr>
                <w:b/>
                <w:spacing w:val="-3"/>
                <w:sz w:val="22"/>
              </w:rPr>
              <w:t> </w:t>
            </w:r>
            <w:r>
              <w:rPr>
                <w:b/>
                <w:sz w:val="22"/>
              </w:rPr>
              <w:t>22</w:t>
            </w:r>
            <w:r>
              <w:rPr>
                <w:b/>
                <w:spacing w:val="-2"/>
                <w:sz w:val="22"/>
              </w:rPr>
              <w:t> </w:t>
            </w:r>
            <w:r>
              <w:rPr>
                <w:b/>
                <w:spacing w:val="-5"/>
                <w:sz w:val="22"/>
              </w:rPr>
              <w:t>to</w:t>
            </w:r>
          </w:p>
          <w:p>
            <w:pPr>
              <w:pStyle w:val="TableParagraph"/>
              <w:ind w:left="50"/>
              <w:rPr>
                <w:b/>
                <w:sz w:val="22"/>
              </w:rPr>
            </w:pPr>
            <w:r>
              <w:rPr>
                <w:b/>
                <w:sz w:val="22"/>
              </w:rPr>
              <w:t>18</w:t>
            </w:r>
            <w:r>
              <w:rPr>
                <w:b/>
                <w:spacing w:val="-2"/>
                <w:sz w:val="22"/>
              </w:rPr>
              <w:t> </w:t>
            </w:r>
            <w:r>
              <w:rPr>
                <w:b/>
                <w:sz w:val="22"/>
              </w:rPr>
              <w:t>pins</w:t>
            </w:r>
            <w:r>
              <w:rPr>
                <w:b/>
                <w:spacing w:val="-1"/>
                <w:sz w:val="22"/>
              </w:rPr>
              <w:t> </w:t>
            </w:r>
            <w:r>
              <w:rPr>
                <w:b/>
                <w:spacing w:val="-2"/>
                <w:sz w:val="22"/>
              </w:rPr>
              <w:t>adapter</w:t>
            </w:r>
          </w:p>
        </w:tc>
        <w:tc>
          <w:tcPr>
            <w:tcW w:w="7483" w:type="dxa"/>
          </w:tcPr>
          <w:p>
            <w:pPr>
              <w:pStyle w:val="TableParagraph"/>
              <w:spacing w:line="249" w:lineRule="exact"/>
              <w:ind w:left="29"/>
              <w:rPr>
                <w:sz w:val="24"/>
              </w:rPr>
            </w:pPr>
            <w:r>
              <w:rPr>
                <w:sz w:val="24"/>
              </w:rPr>
              <w:t>Use</w:t>
            </w:r>
            <w:r>
              <w:rPr>
                <w:spacing w:val="-1"/>
                <w:sz w:val="24"/>
              </w:rPr>
              <w:t> </w:t>
            </w:r>
            <w:r>
              <w:rPr>
                <w:sz w:val="24"/>
              </w:rPr>
              <w:t>the 22-Pin</w:t>
            </w:r>
            <w:r>
              <w:rPr>
                <w:spacing w:val="-3"/>
                <w:sz w:val="24"/>
              </w:rPr>
              <w:t> </w:t>
            </w:r>
            <w:r>
              <w:rPr>
                <w:sz w:val="24"/>
              </w:rPr>
              <w:t>to</w:t>
            </w:r>
            <w:r>
              <w:rPr>
                <w:spacing w:val="-2"/>
                <w:sz w:val="24"/>
              </w:rPr>
              <w:t> </w:t>
            </w:r>
            <w:r>
              <w:rPr>
                <w:sz w:val="24"/>
              </w:rPr>
              <w:t>18-Pin</w:t>
            </w:r>
            <w:r>
              <w:rPr>
                <w:spacing w:val="-5"/>
                <w:sz w:val="24"/>
              </w:rPr>
              <w:t> </w:t>
            </w:r>
            <w:r>
              <w:rPr>
                <w:sz w:val="24"/>
              </w:rPr>
              <w:t>adapter if you</w:t>
            </w:r>
            <w:r>
              <w:rPr>
                <w:spacing w:val="-2"/>
                <w:sz w:val="24"/>
              </w:rPr>
              <w:t> </w:t>
            </w:r>
            <w:r>
              <w:rPr>
                <w:sz w:val="24"/>
              </w:rPr>
              <w:t>want</w:t>
            </w:r>
            <w:r>
              <w:rPr>
                <w:spacing w:val="-3"/>
                <w:sz w:val="24"/>
              </w:rPr>
              <w:t> </w:t>
            </w:r>
            <w:r>
              <w:rPr>
                <w:sz w:val="24"/>
              </w:rPr>
              <w:t>to</w:t>
            </w:r>
            <w:r>
              <w:rPr>
                <w:spacing w:val="-2"/>
                <w:sz w:val="24"/>
              </w:rPr>
              <w:t> </w:t>
            </w:r>
            <w:r>
              <w:rPr>
                <w:sz w:val="24"/>
              </w:rPr>
              <w:t>use</w:t>
            </w:r>
            <w:r>
              <w:rPr>
                <w:spacing w:val="-1"/>
                <w:sz w:val="24"/>
              </w:rPr>
              <w:t> </w:t>
            </w:r>
            <w:r>
              <w:rPr>
                <w:sz w:val="24"/>
              </w:rPr>
              <w:t>a V320</w:t>
            </w:r>
            <w:r>
              <w:rPr>
                <w:spacing w:val="-2"/>
                <w:sz w:val="24"/>
              </w:rPr>
              <w:t> cable.</w:t>
            </w:r>
          </w:p>
          <w:p>
            <w:pPr>
              <w:pStyle w:val="TableParagraph"/>
              <w:ind w:left="0"/>
              <w:rPr>
                <w:i/>
                <w:sz w:val="24"/>
              </w:rPr>
            </w:pPr>
          </w:p>
          <w:p>
            <w:pPr>
              <w:pStyle w:val="TableParagraph"/>
              <w:spacing w:line="20" w:lineRule="exact"/>
              <w:ind w:left="-2" w:right="-72"/>
              <w:rPr>
                <w:sz w:val="2"/>
              </w:rPr>
            </w:pPr>
            <w:r>
              <w:rPr>
                <w:sz w:val="2"/>
              </w:rPr>
              <w:pict>
                <v:group style="width:374.3pt;height:.15pt;mso-position-horizontal-relative:char;mso-position-vertical-relative:line" id="docshapegroup166" coordorigin="0,0" coordsize="7486,3">
                  <v:shape style="position:absolute;left:0;top:0;width:7486;height:3" id="docshape167" coordorigin="0,0" coordsize="7486,3" path="m7486,0l7483,0,2,0,0,0,0,2,2,2,7483,2,7486,2,7486,0xe" filled="true" fillcolor="#000000" stroked="false">
                    <v:path arrowok="t"/>
                    <v:fill type="solid"/>
                  </v:shape>
                </v:group>
              </w:pict>
            </w:r>
            <w:r>
              <w:rPr>
                <w:sz w:val="2"/>
              </w:rPr>
            </w:r>
          </w:p>
          <w:p>
            <w:pPr>
              <w:pStyle w:val="TableParagraph"/>
              <w:ind w:left="29"/>
              <w:rPr>
                <w:sz w:val="24"/>
              </w:rPr>
            </w:pPr>
            <w:r>
              <w:rPr>
                <w:b/>
                <w:sz w:val="24"/>
              </w:rPr>
              <w:t>Note:</w:t>
            </w:r>
            <w:r>
              <w:rPr>
                <w:b/>
                <w:spacing w:val="-3"/>
                <w:sz w:val="24"/>
              </w:rPr>
              <w:t> </w:t>
            </w:r>
            <w:r>
              <w:rPr>
                <w:sz w:val="24"/>
              </w:rPr>
              <w:t>Using</w:t>
            </w:r>
            <w:r>
              <w:rPr>
                <w:spacing w:val="-3"/>
                <w:sz w:val="24"/>
              </w:rPr>
              <w:t> </w:t>
            </w:r>
            <w:r>
              <w:rPr>
                <w:sz w:val="24"/>
              </w:rPr>
              <w:t>the adapter</w:t>
            </w:r>
            <w:r>
              <w:rPr>
                <w:spacing w:val="-6"/>
                <w:sz w:val="24"/>
              </w:rPr>
              <w:t> </w:t>
            </w:r>
            <w:r>
              <w:rPr>
                <w:sz w:val="24"/>
              </w:rPr>
              <w:t>will cause</w:t>
            </w:r>
            <w:r>
              <w:rPr>
                <w:spacing w:val="-2"/>
                <w:sz w:val="24"/>
              </w:rPr>
              <w:t> </w:t>
            </w:r>
            <w:r>
              <w:rPr>
                <w:sz w:val="24"/>
              </w:rPr>
              <w:t>you</w:t>
            </w:r>
            <w:r>
              <w:rPr>
                <w:spacing w:val="-3"/>
                <w:sz w:val="24"/>
              </w:rPr>
              <w:t> </w:t>
            </w:r>
            <w:r>
              <w:rPr>
                <w:sz w:val="24"/>
              </w:rPr>
              <w:t>to</w:t>
            </w:r>
            <w:r>
              <w:rPr>
                <w:spacing w:val="-2"/>
                <w:sz w:val="24"/>
              </w:rPr>
              <w:t> </w:t>
            </w:r>
            <w:r>
              <w:rPr>
                <w:sz w:val="24"/>
              </w:rPr>
              <w:t>lose</w:t>
            </w:r>
            <w:r>
              <w:rPr>
                <w:spacing w:val="-2"/>
                <w:sz w:val="24"/>
              </w:rPr>
              <w:t> </w:t>
            </w:r>
            <w:r>
              <w:rPr>
                <w:sz w:val="24"/>
              </w:rPr>
              <w:t>ethernet</w:t>
            </w:r>
            <w:r>
              <w:rPr>
                <w:spacing w:val="1"/>
                <w:sz w:val="24"/>
              </w:rPr>
              <w:t> </w:t>
            </w:r>
            <w:r>
              <w:rPr>
                <w:spacing w:val="-2"/>
                <w:sz w:val="24"/>
              </w:rPr>
              <w:t>capability.</w:t>
            </w:r>
          </w:p>
          <w:p>
            <w:pPr>
              <w:pStyle w:val="TableParagraph"/>
              <w:ind w:left="0"/>
              <w:rPr>
                <w:i/>
                <w:sz w:val="20"/>
              </w:rPr>
            </w:pPr>
          </w:p>
          <w:p>
            <w:pPr>
              <w:pStyle w:val="TableParagraph"/>
              <w:ind w:left="0"/>
              <w:rPr>
                <w:i/>
                <w:sz w:val="20"/>
              </w:rPr>
            </w:pPr>
          </w:p>
          <w:p>
            <w:pPr>
              <w:pStyle w:val="TableParagraph"/>
              <w:ind w:left="0"/>
              <w:rPr>
                <w:i/>
                <w:sz w:val="20"/>
              </w:rPr>
            </w:pPr>
          </w:p>
          <w:p>
            <w:pPr>
              <w:pStyle w:val="TableParagraph"/>
              <w:spacing w:before="3"/>
              <w:ind w:left="0"/>
              <w:rPr>
                <w:i/>
                <w:sz w:val="14"/>
              </w:rPr>
            </w:pPr>
          </w:p>
          <w:p>
            <w:pPr>
              <w:pStyle w:val="TableParagraph"/>
              <w:ind w:left="476"/>
              <w:rPr>
                <w:sz w:val="20"/>
              </w:rPr>
            </w:pPr>
            <w:r>
              <w:rPr>
                <w:sz w:val="20"/>
              </w:rPr>
              <w:drawing>
                <wp:inline distT="0" distB="0" distL="0" distR="0">
                  <wp:extent cx="4317296" cy="751046"/>
                  <wp:effectExtent l="0" t="0" r="0" b="0"/>
                  <wp:docPr id="69" name="image26.png"/>
                  <wp:cNvGraphicFramePr>
                    <a:graphicFrameLocks noChangeAspect="1"/>
                  </wp:cNvGraphicFramePr>
                  <a:graphic>
                    <a:graphicData uri="http://schemas.openxmlformats.org/drawingml/2006/picture">
                      <pic:pic>
                        <pic:nvPicPr>
                          <pic:cNvPr id="70" name="image26.png"/>
                          <pic:cNvPicPr/>
                        </pic:nvPicPr>
                        <pic:blipFill>
                          <a:blip r:embed="rId68" cstate="print"/>
                          <a:stretch>
                            <a:fillRect/>
                          </a:stretch>
                        </pic:blipFill>
                        <pic:spPr>
                          <a:xfrm>
                            <a:off x="0" y="0"/>
                            <a:ext cx="4317296" cy="751046"/>
                          </a:xfrm>
                          <a:prstGeom prst="rect">
                            <a:avLst/>
                          </a:prstGeom>
                        </pic:spPr>
                      </pic:pic>
                    </a:graphicData>
                  </a:graphic>
                </wp:inline>
              </w:drawing>
            </w:r>
            <w:r>
              <w:rPr>
                <w:sz w:val="20"/>
              </w:rPr>
            </w:r>
          </w:p>
          <w:p>
            <w:pPr>
              <w:pStyle w:val="TableParagraph"/>
              <w:ind w:left="0"/>
              <w:rPr>
                <w:i/>
                <w:sz w:val="20"/>
              </w:rPr>
            </w:pPr>
          </w:p>
          <w:p>
            <w:pPr>
              <w:pStyle w:val="TableParagraph"/>
              <w:ind w:left="0"/>
              <w:rPr>
                <w:i/>
                <w:sz w:val="20"/>
              </w:rPr>
            </w:pPr>
          </w:p>
          <w:p>
            <w:pPr>
              <w:pStyle w:val="TableParagraph"/>
              <w:spacing w:before="1"/>
              <w:ind w:left="0"/>
              <w:rPr>
                <w:i/>
                <w:sz w:val="27"/>
              </w:rPr>
            </w:pPr>
          </w:p>
          <w:p>
            <w:pPr>
              <w:pStyle w:val="TableParagraph"/>
              <w:ind w:left="365"/>
              <w:rPr>
                <w:sz w:val="20"/>
              </w:rPr>
            </w:pPr>
            <w:r>
              <w:rPr>
                <w:sz w:val="20"/>
              </w:rPr>
              <w:drawing>
                <wp:inline distT="0" distB="0" distL="0" distR="0">
                  <wp:extent cx="4371850" cy="1352169"/>
                  <wp:effectExtent l="0" t="0" r="0" b="0"/>
                  <wp:docPr id="71" name="image27.png"/>
                  <wp:cNvGraphicFramePr>
                    <a:graphicFrameLocks noChangeAspect="1"/>
                  </wp:cNvGraphicFramePr>
                  <a:graphic>
                    <a:graphicData uri="http://schemas.openxmlformats.org/drawingml/2006/picture">
                      <pic:pic>
                        <pic:nvPicPr>
                          <pic:cNvPr id="72" name="image27.png"/>
                          <pic:cNvPicPr/>
                        </pic:nvPicPr>
                        <pic:blipFill>
                          <a:blip r:embed="rId69" cstate="print"/>
                          <a:stretch>
                            <a:fillRect/>
                          </a:stretch>
                        </pic:blipFill>
                        <pic:spPr>
                          <a:xfrm>
                            <a:off x="0" y="0"/>
                            <a:ext cx="4371850" cy="1352169"/>
                          </a:xfrm>
                          <a:prstGeom prst="rect">
                            <a:avLst/>
                          </a:prstGeom>
                        </pic:spPr>
                      </pic:pic>
                    </a:graphicData>
                  </a:graphic>
                </wp:inline>
              </w:drawing>
            </w:r>
            <w:r>
              <w:rPr>
                <w:sz w:val="20"/>
              </w:rPr>
            </w:r>
          </w:p>
          <w:p>
            <w:pPr>
              <w:pStyle w:val="TableParagraph"/>
              <w:ind w:left="0"/>
              <w:rPr>
                <w:i/>
                <w:sz w:val="20"/>
              </w:rPr>
            </w:pPr>
          </w:p>
          <w:p>
            <w:pPr>
              <w:pStyle w:val="TableParagraph"/>
              <w:ind w:left="0"/>
              <w:rPr>
                <w:i/>
                <w:sz w:val="20"/>
              </w:rPr>
            </w:pPr>
          </w:p>
          <w:p>
            <w:pPr>
              <w:pStyle w:val="TableParagraph"/>
              <w:ind w:left="0"/>
              <w:rPr>
                <w:i/>
                <w:sz w:val="20"/>
              </w:rPr>
            </w:pPr>
          </w:p>
          <w:p>
            <w:pPr>
              <w:pStyle w:val="TableParagraph"/>
              <w:spacing w:before="9"/>
              <w:ind w:left="0"/>
              <w:rPr>
                <w:i/>
                <w:sz w:val="11"/>
              </w:rPr>
            </w:pPr>
          </w:p>
          <w:p>
            <w:pPr>
              <w:pStyle w:val="TableParagraph"/>
              <w:ind w:left="803"/>
              <w:rPr>
                <w:sz w:val="20"/>
              </w:rPr>
            </w:pPr>
            <w:r>
              <w:rPr>
                <w:sz w:val="20"/>
              </w:rPr>
              <w:drawing>
                <wp:inline distT="0" distB="0" distL="0" distR="0">
                  <wp:extent cx="3730516" cy="1633727"/>
                  <wp:effectExtent l="0" t="0" r="0" b="0"/>
                  <wp:docPr id="73" name="image28.png"/>
                  <wp:cNvGraphicFramePr>
                    <a:graphicFrameLocks noChangeAspect="1"/>
                  </wp:cNvGraphicFramePr>
                  <a:graphic>
                    <a:graphicData uri="http://schemas.openxmlformats.org/drawingml/2006/picture">
                      <pic:pic>
                        <pic:nvPicPr>
                          <pic:cNvPr id="74" name="image28.png"/>
                          <pic:cNvPicPr/>
                        </pic:nvPicPr>
                        <pic:blipFill>
                          <a:blip r:embed="rId70" cstate="print"/>
                          <a:stretch>
                            <a:fillRect/>
                          </a:stretch>
                        </pic:blipFill>
                        <pic:spPr>
                          <a:xfrm>
                            <a:off x="0" y="0"/>
                            <a:ext cx="3730516" cy="1633727"/>
                          </a:xfrm>
                          <a:prstGeom prst="rect">
                            <a:avLst/>
                          </a:prstGeom>
                        </pic:spPr>
                      </pic:pic>
                    </a:graphicData>
                  </a:graphic>
                </wp:inline>
              </w:drawing>
            </w:r>
            <w:r>
              <w:rPr>
                <w:sz w:val="20"/>
              </w:rPr>
            </w:r>
          </w:p>
          <w:p>
            <w:pPr>
              <w:pStyle w:val="TableParagraph"/>
              <w:ind w:left="0"/>
              <w:rPr>
                <w:i/>
                <w:sz w:val="24"/>
              </w:rPr>
            </w:pPr>
          </w:p>
          <w:p>
            <w:pPr>
              <w:pStyle w:val="TableParagraph"/>
              <w:spacing w:before="7"/>
              <w:ind w:left="0"/>
              <w:rPr>
                <w:i/>
                <w:sz w:val="28"/>
              </w:rPr>
            </w:pPr>
          </w:p>
          <w:p>
            <w:pPr>
              <w:pStyle w:val="TableParagraph"/>
              <w:spacing w:line="269" w:lineRule="exact"/>
              <w:ind w:left="1437" w:right="1436"/>
              <w:jc w:val="center"/>
              <w:rPr>
                <w:b/>
                <w:sz w:val="24"/>
              </w:rPr>
            </w:pPr>
            <w:r>
              <w:rPr>
                <w:b/>
                <w:sz w:val="24"/>
              </w:rPr>
              <w:t>Figure</w:t>
            </w:r>
            <w:r>
              <w:rPr>
                <w:b/>
                <w:spacing w:val="-2"/>
                <w:sz w:val="24"/>
              </w:rPr>
              <w:t> </w:t>
            </w:r>
            <w:r>
              <w:rPr>
                <w:b/>
                <w:sz w:val="24"/>
              </w:rPr>
              <w:t>2-8:</w:t>
            </w:r>
            <w:r>
              <w:rPr>
                <w:b/>
                <w:spacing w:val="-3"/>
                <w:sz w:val="24"/>
              </w:rPr>
              <w:t> </w:t>
            </w:r>
            <w:r>
              <w:rPr>
                <w:b/>
                <w:sz w:val="24"/>
              </w:rPr>
              <w:t>V500</w:t>
            </w:r>
            <w:r>
              <w:rPr>
                <w:b/>
                <w:spacing w:val="-1"/>
                <w:sz w:val="24"/>
              </w:rPr>
              <w:t> </w:t>
            </w:r>
            <w:r>
              <w:rPr>
                <w:b/>
                <w:sz w:val="24"/>
              </w:rPr>
              <w:t>with</w:t>
            </w:r>
            <w:r>
              <w:rPr>
                <w:b/>
                <w:spacing w:val="-2"/>
                <w:sz w:val="24"/>
              </w:rPr>
              <w:t> </w:t>
            </w:r>
            <w:r>
              <w:rPr>
                <w:b/>
                <w:sz w:val="24"/>
              </w:rPr>
              <w:t>22-Pin</w:t>
            </w:r>
            <w:r>
              <w:rPr>
                <w:b/>
                <w:spacing w:val="-2"/>
                <w:sz w:val="24"/>
              </w:rPr>
              <w:t> </w:t>
            </w:r>
            <w:r>
              <w:rPr>
                <w:b/>
                <w:sz w:val="24"/>
              </w:rPr>
              <w:t>to</w:t>
            </w:r>
            <w:r>
              <w:rPr>
                <w:b/>
                <w:spacing w:val="-3"/>
                <w:sz w:val="24"/>
              </w:rPr>
              <w:t> </w:t>
            </w:r>
            <w:r>
              <w:rPr>
                <w:b/>
                <w:sz w:val="24"/>
              </w:rPr>
              <w:t>18-Pin</w:t>
            </w:r>
            <w:r>
              <w:rPr>
                <w:b/>
                <w:spacing w:val="-1"/>
                <w:sz w:val="24"/>
              </w:rPr>
              <w:t> </w:t>
            </w:r>
            <w:r>
              <w:rPr>
                <w:b/>
                <w:spacing w:val="-2"/>
                <w:sz w:val="24"/>
              </w:rPr>
              <w:t>adapter</w:t>
            </w:r>
          </w:p>
        </w:tc>
      </w:tr>
    </w:tbl>
    <w:p>
      <w:pPr>
        <w:pStyle w:val="BodyText"/>
        <w:spacing w:before="1"/>
        <w:rPr>
          <w:i/>
          <w:sz w:val="18"/>
        </w:rPr>
      </w:pPr>
      <w:r>
        <w:rPr/>
        <w:pict>
          <v:rect style="position:absolute;margin-left:156.600006pt;margin-top:12.26pt;width:384.84pt;height:.72pt;mso-position-horizontal-relative:page;mso-position-vertical-relative:paragraph;z-index:-15683072;mso-wrap-distance-left:0;mso-wrap-distance-right:0" id="docshape168"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3"/>
        <w:gridCol w:w="6208"/>
      </w:tblGrid>
      <w:tr>
        <w:trPr>
          <w:trHeight w:val="5020" w:hRule="atLeast"/>
        </w:trPr>
        <w:tc>
          <w:tcPr>
            <w:tcW w:w="1513" w:type="dxa"/>
          </w:tcPr>
          <w:p>
            <w:pPr>
              <w:pStyle w:val="TableParagraph"/>
              <w:spacing w:line="225" w:lineRule="exact"/>
              <w:ind w:left="50"/>
              <w:rPr>
                <w:b/>
                <w:sz w:val="22"/>
              </w:rPr>
            </w:pPr>
            <w:bookmarkStart w:name="Power/data cable pin-out assignments" w:id="74"/>
            <w:bookmarkEnd w:id="74"/>
            <w:r>
              <w:rPr/>
            </w:r>
            <w:r>
              <w:rPr>
                <w:b/>
                <w:spacing w:val="-2"/>
                <w:sz w:val="22"/>
              </w:rPr>
              <w:t>Power/data</w:t>
            </w:r>
          </w:p>
          <w:p>
            <w:pPr>
              <w:pStyle w:val="TableParagraph"/>
              <w:spacing w:line="237" w:lineRule="auto" w:before="2"/>
              <w:ind w:left="50" w:right="252"/>
              <w:rPr>
                <w:b/>
                <w:sz w:val="22"/>
              </w:rPr>
            </w:pPr>
            <w:r>
              <w:rPr>
                <w:b/>
                <w:sz w:val="22"/>
              </w:rPr>
              <w:t>cable</w:t>
            </w:r>
            <w:r>
              <w:rPr>
                <w:b/>
                <w:spacing w:val="-13"/>
                <w:sz w:val="22"/>
              </w:rPr>
              <w:t> </w:t>
            </w:r>
            <w:r>
              <w:rPr>
                <w:b/>
                <w:sz w:val="22"/>
              </w:rPr>
              <w:t>pin-out </w:t>
            </w:r>
            <w:r>
              <w:rPr>
                <w:b/>
                <w:spacing w:val="-2"/>
                <w:sz w:val="22"/>
              </w:rPr>
              <w:t>assignments</w:t>
            </w:r>
          </w:p>
        </w:tc>
        <w:tc>
          <w:tcPr>
            <w:tcW w:w="6208" w:type="dxa"/>
          </w:tcPr>
          <w:p>
            <w:pPr>
              <w:pStyle w:val="TableParagraph"/>
              <w:spacing w:line="249" w:lineRule="exact"/>
              <w:ind w:left="257"/>
              <w:rPr>
                <w:sz w:val="24"/>
              </w:rPr>
            </w:pPr>
            <w:r>
              <w:rPr>
                <w:sz w:val="24"/>
              </w:rPr>
              <w:t>Figure</w:t>
            </w:r>
            <w:r>
              <w:rPr>
                <w:spacing w:val="-2"/>
                <w:sz w:val="24"/>
              </w:rPr>
              <w:t> </w:t>
            </w:r>
            <w:r>
              <w:rPr>
                <w:sz w:val="24"/>
              </w:rPr>
              <w:t>2-9</w:t>
            </w:r>
            <w:r>
              <w:rPr>
                <w:spacing w:val="-1"/>
                <w:sz w:val="24"/>
              </w:rPr>
              <w:t> </w:t>
            </w:r>
            <w:r>
              <w:rPr>
                <w:sz w:val="24"/>
              </w:rPr>
              <w:t>shows</w:t>
            </w:r>
            <w:r>
              <w:rPr>
                <w:spacing w:val="-2"/>
                <w:sz w:val="24"/>
              </w:rPr>
              <w:t> </w:t>
            </w:r>
            <w:r>
              <w:rPr>
                <w:sz w:val="24"/>
              </w:rPr>
              <w:t>the</w:t>
            </w:r>
            <w:r>
              <w:rPr>
                <w:spacing w:val="-1"/>
                <w:sz w:val="24"/>
              </w:rPr>
              <w:t> </w:t>
            </w:r>
            <w:r>
              <w:rPr>
                <w:sz w:val="24"/>
              </w:rPr>
              <w:t>power/data</w:t>
            </w:r>
            <w:r>
              <w:rPr>
                <w:spacing w:val="-2"/>
                <w:sz w:val="24"/>
              </w:rPr>
              <w:t> </w:t>
            </w:r>
            <w:r>
              <w:rPr>
                <w:sz w:val="24"/>
              </w:rPr>
              <w:t>cable</w:t>
            </w:r>
            <w:r>
              <w:rPr>
                <w:spacing w:val="-1"/>
                <w:sz w:val="24"/>
              </w:rPr>
              <w:t> </w:t>
            </w:r>
            <w:r>
              <w:rPr>
                <w:sz w:val="24"/>
              </w:rPr>
              <w:t>pin-out</w:t>
            </w:r>
            <w:r>
              <w:rPr>
                <w:spacing w:val="-1"/>
                <w:sz w:val="24"/>
              </w:rPr>
              <w:t> </w:t>
            </w:r>
            <w:r>
              <w:rPr>
                <w:spacing w:val="-2"/>
                <w:sz w:val="24"/>
              </w:rPr>
              <w:t>assignments.</w:t>
            </w:r>
          </w:p>
          <w:p>
            <w:pPr>
              <w:pStyle w:val="TableParagraph"/>
              <w:spacing w:before="2"/>
              <w:ind w:left="0"/>
              <w:rPr>
                <w:i/>
                <w:sz w:val="25"/>
              </w:rPr>
            </w:pPr>
          </w:p>
          <w:p>
            <w:pPr>
              <w:pStyle w:val="TableParagraph"/>
              <w:ind w:left="2071"/>
              <w:rPr>
                <w:sz w:val="20"/>
              </w:rPr>
            </w:pPr>
            <w:r>
              <w:rPr>
                <w:sz w:val="20"/>
              </w:rPr>
              <w:drawing>
                <wp:inline distT="0" distB="0" distL="0" distR="0">
                  <wp:extent cx="2487061" cy="2535936"/>
                  <wp:effectExtent l="0" t="0" r="0" b="0"/>
                  <wp:docPr id="75" name="image29.jpeg"/>
                  <wp:cNvGraphicFramePr>
                    <a:graphicFrameLocks noChangeAspect="1"/>
                  </wp:cNvGraphicFramePr>
                  <a:graphic>
                    <a:graphicData uri="http://schemas.openxmlformats.org/drawingml/2006/picture">
                      <pic:pic>
                        <pic:nvPicPr>
                          <pic:cNvPr id="76" name="image29.jpeg"/>
                          <pic:cNvPicPr/>
                        </pic:nvPicPr>
                        <pic:blipFill>
                          <a:blip r:embed="rId71" cstate="print"/>
                          <a:stretch>
                            <a:fillRect/>
                          </a:stretch>
                        </pic:blipFill>
                        <pic:spPr>
                          <a:xfrm>
                            <a:off x="0" y="0"/>
                            <a:ext cx="2487061" cy="2535936"/>
                          </a:xfrm>
                          <a:prstGeom prst="rect">
                            <a:avLst/>
                          </a:prstGeom>
                        </pic:spPr>
                      </pic:pic>
                    </a:graphicData>
                  </a:graphic>
                </wp:inline>
              </w:drawing>
            </w:r>
            <w:r>
              <w:rPr>
                <w:sz w:val="20"/>
              </w:rPr>
            </w:r>
          </w:p>
          <w:p>
            <w:pPr>
              <w:pStyle w:val="TableParagraph"/>
              <w:spacing w:line="269" w:lineRule="exact" w:before="181"/>
              <w:ind w:left="2033"/>
              <w:rPr>
                <w:b/>
                <w:sz w:val="24"/>
              </w:rPr>
            </w:pPr>
            <w:r>
              <w:rPr>
                <w:b/>
                <w:sz w:val="24"/>
              </w:rPr>
              <w:t>Figure</w:t>
            </w:r>
            <w:r>
              <w:rPr>
                <w:b/>
                <w:spacing w:val="28"/>
                <w:sz w:val="24"/>
              </w:rPr>
              <w:t> </w:t>
            </w:r>
            <w:r>
              <w:rPr>
                <w:b/>
                <w:sz w:val="24"/>
              </w:rPr>
              <w:t>2-9:</w:t>
            </w:r>
            <w:r>
              <w:rPr>
                <w:b/>
                <w:spacing w:val="28"/>
                <w:sz w:val="24"/>
              </w:rPr>
              <w:t> </w:t>
            </w:r>
            <w:r>
              <w:rPr>
                <w:b/>
                <w:sz w:val="24"/>
              </w:rPr>
              <w:t>V500</w:t>
            </w:r>
            <w:r>
              <w:rPr>
                <w:b/>
                <w:spacing w:val="27"/>
                <w:sz w:val="24"/>
              </w:rPr>
              <w:t> </w:t>
            </w:r>
            <w:r>
              <w:rPr>
                <w:b/>
                <w:sz w:val="24"/>
              </w:rPr>
              <w:t>pin-out</w:t>
            </w:r>
            <w:r>
              <w:rPr>
                <w:b/>
                <w:spacing w:val="32"/>
                <w:sz w:val="24"/>
              </w:rPr>
              <w:t> </w:t>
            </w:r>
            <w:r>
              <w:rPr>
                <w:b/>
                <w:spacing w:val="-2"/>
                <w:sz w:val="24"/>
              </w:rPr>
              <w:t>assignments</w:t>
            </w:r>
          </w:p>
        </w:tc>
      </w:tr>
    </w:tbl>
    <w:p>
      <w:pPr>
        <w:pStyle w:val="BodyText"/>
        <w:spacing w:before="1"/>
        <w:rPr>
          <w:i/>
          <w:sz w:val="18"/>
        </w:rPr>
      </w:pPr>
      <w:r>
        <w:rPr/>
        <w:pict>
          <v:rect style="position:absolute;margin-left:156.600006pt;margin-top:12.28pt;width:384.84pt;height:.72pt;mso-position-horizontal-relative:page;mso-position-vertical-relative:paragraph;z-index:-15682048;mso-wrap-distance-left:0;mso-wrap-distance-right:0" id="docshape169"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6"/>
        <w:rPr>
          <w:i/>
          <w:sz w:val="19"/>
        </w:rPr>
      </w:pPr>
    </w:p>
    <w:p>
      <w:pPr>
        <w:spacing w:after="0"/>
        <w:rPr>
          <w:sz w:val="19"/>
        </w:rPr>
        <w:sectPr>
          <w:pgSz w:w="12240" w:h="15840"/>
          <w:pgMar w:header="797" w:footer="1255" w:top="2260" w:bottom="1440" w:left="440" w:right="540"/>
        </w:sectPr>
      </w:pPr>
    </w:p>
    <w:p>
      <w:pPr>
        <w:spacing w:line="240" w:lineRule="auto" w:before="56"/>
        <w:ind w:left="1108" w:right="0" w:firstLine="0"/>
        <w:jc w:val="left"/>
        <w:rPr>
          <w:b/>
          <w:sz w:val="22"/>
        </w:rPr>
      </w:pPr>
      <w:bookmarkStart w:name="Power/data cable pin-out specifications" w:id="75"/>
      <w:bookmarkEnd w:id="75"/>
      <w:r>
        <w:rPr/>
      </w:r>
      <w:r>
        <w:rPr>
          <w:b/>
          <w:spacing w:val="-2"/>
          <w:sz w:val="22"/>
        </w:rPr>
        <w:t>Power/data </w:t>
      </w:r>
      <w:r>
        <w:rPr>
          <w:b/>
          <w:sz w:val="22"/>
        </w:rPr>
        <w:t>cable</w:t>
      </w:r>
      <w:r>
        <w:rPr>
          <w:b/>
          <w:spacing w:val="-1"/>
          <w:sz w:val="22"/>
        </w:rPr>
        <w:t> </w:t>
      </w:r>
      <w:r>
        <w:rPr>
          <w:b/>
          <w:sz w:val="22"/>
        </w:rPr>
        <w:t>pin-out </w:t>
      </w:r>
      <w:r>
        <w:rPr>
          <w:b/>
          <w:spacing w:val="-2"/>
          <w:sz w:val="22"/>
        </w:rPr>
        <w:t>specifications</w:t>
      </w:r>
    </w:p>
    <w:p>
      <w:pPr>
        <w:spacing w:before="56"/>
        <w:ind w:left="438" w:right="0" w:firstLine="0"/>
        <w:jc w:val="left"/>
        <w:rPr>
          <w:sz w:val="24"/>
        </w:rPr>
      </w:pPr>
      <w:r>
        <w:rPr/>
        <w:br w:type="column"/>
      </w:r>
      <w:r>
        <w:rPr>
          <w:sz w:val="24"/>
        </w:rPr>
        <w:t>Table</w:t>
      </w:r>
      <w:r>
        <w:rPr>
          <w:spacing w:val="-3"/>
          <w:sz w:val="24"/>
        </w:rPr>
        <w:t> </w:t>
      </w:r>
      <w:r>
        <w:rPr>
          <w:sz w:val="24"/>
        </w:rPr>
        <w:t>2-1 shows</w:t>
      </w:r>
      <w:r>
        <w:rPr>
          <w:spacing w:val="-3"/>
          <w:sz w:val="24"/>
        </w:rPr>
        <w:t> </w:t>
      </w:r>
      <w:r>
        <w:rPr>
          <w:sz w:val="24"/>
        </w:rPr>
        <w:t>the</w:t>
      </w:r>
      <w:r>
        <w:rPr>
          <w:spacing w:val="-2"/>
          <w:sz w:val="24"/>
        </w:rPr>
        <w:t> </w:t>
      </w:r>
      <w:r>
        <w:rPr>
          <w:sz w:val="24"/>
        </w:rPr>
        <w:t>cable pin-out</w:t>
      </w:r>
      <w:r>
        <w:rPr>
          <w:spacing w:val="-2"/>
          <w:sz w:val="24"/>
        </w:rPr>
        <w:t> specifications.</w:t>
      </w:r>
    </w:p>
    <w:p>
      <w:pPr>
        <w:pStyle w:val="BodyText"/>
        <w:rPr>
          <w:sz w:val="24"/>
        </w:rPr>
      </w:pPr>
    </w:p>
    <w:p>
      <w:pPr>
        <w:spacing w:before="0"/>
        <w:ind w:left="438" w:right="0" w:firstLine="0"/>
        <w:jc w:val="left"/>
        <w:rPr>
          <w:b/>
          <w:sz w:val="24"/>
        </w:rPr>
      </w:pPr>
      <w:r>
        <w:rPr>
          <w:b/>
          <w:sz w:val="24"/>
        </w:rPr>
        <w:t>Table</w:t>
      </w:r>
      <w:r>
        <w:rPr>
          <w:b/>
          <w:spacing w:val="-2"/>
          <w:sz w:val="24"/>
        </w:rPr>
        <w:t> </w:t>
      </w:r>
      <w:r>
        <w:rPr>
          <w:b/>
          <w:sz w:val="24"/>
        </w:rPr>
        <w:t>2-1:</w:t>
      </w:r>
      <w:r>
        <w:rPr>
          <w:b/>
          <w:spacing w:val="-3"/>
          <w:sz w:val="24"/>
        </w:rPr>
        <w:t> </w:t>
      </w:r>
      <w:r>
        <w:rPr>
          <w:b/>
          <w:sz w:val="24"/>
        </w:rPr>
        <w:t>V500</w:t>
      </w:r>
      <w:r>
        <w:rPr>
          <w:b/>
          <w:spacing w:val="-1"/>
          <w:sz w:val="24"/>
        </w:rPr>
        <w:t> </w:t>
      </w:r>
      <w:r>
        <w:rPr>
          <w:b/>
          <w:sz w:val="24"/>
        </w:rPr>
        <w:t>pin-out</w:t>
      </w:r>
      <w:r>
        <w:rPr>
          <w:b/>
          <w:spacing w:val="-5"/>
          <w:sz w:val="24"/>
        </w:rPr>
        <w:t> </w:t>
      </w:r>
      <w:r>
        <w:rPr>
          <w:b/>
          <w:spacing w:val="-2"/>
          <w:sz w:val="24"/>
        </w:rPr>
        <w:t>specifications</w:t>
      </w:r>
    </w:p>
    <w:p>
      <w:pPr>
        <w:spacing w:after="0"/>
        <w:jc w:val="left"/>
        <w:rPr>
          <w:sz w:val="24"/>
        </w:rPr>
        <w:sectPr>
          <w:type w:val="continuous"/>
          <w:pgSz w:w="12240" w:h="15840"/>
          <w:pgMar w:header="797" w:footer="1255" w:top="1820" w:bottom="280" w:left="440" w:right="540"/>
          <w:cols w:num="2" w:equalWidth="0">
            <w:col w:w="2351" w:space="40"/>
            <w:col w:w="8869"/>
          </w:cols>
        </w:sectPr>
      </w:pPr>
    </w:p>
    <w:p>
      <w:pPr>
        <w:pStyle w:val="BodyText"/>
        <w:rPr>
          <w:b/>
          <w:sz w:val="24"/>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2"/>
        <w:gridCol w:w="3120"/>
        <w:gridCol w:w="2472"/>
      </w:tblGrid>
      <w:tr>
        <w:trPr>
          <w:trHeight w:val="292" w:hRule="atLeast"/>
        </w:trPr>
        <w:tc>
          <w:tcPr>
            <w:tcW w:w="1822" w:type="dxa"/>
          </w:tcPr>
          <w:p>
            <w:pPr>
              <w:pStyle w:val="TableParagraph"/>
              <w:spacing w:line="272" w:lineRule="exact"/>
              <w:ind w:left="753"/>
              <w:rPr>
                <w:b/>
                <w:sz w:val="24"/>
              </w:rPr>
            </w:pPr>
            <w:r>
              <w:rPr>
                <w:b/>
                <w:color w:val="191970"/>
                <w:spacing w:val="-5"/>
                <w:sz w:val="24"/>
              </w:rPr>
              <w:t>Pin</w:t>
            </w:r>
          </w:p>
        </w:tc>
        <w:tc>
          <w:tcPr>
            <w:tcW w:w="3120" w:type="dxa"/>
          </w:tcPr>
          <w:p>
            <w:pPr>
              <w:pStyle w:val="TableParagraph"/>
              <w:spacing w:line="272" w:lineRule="exact"/>
              <w:ind w:left="1113" w:right="1103"/>
              <w:jc w:val="center"/>
              <w:rPr>
                <w:b/>
                <w:sz w:val="24"/>
              </w:rPr>
            </w:pPr>
            <w:r>
              <w:rPr>
                <w:b/>
                <w:color w:val="191970"/>
                <w:spacing w:val="-2"/>
                <w:sz w:val="24"/>
              </w:rPr>
              <w:t>Function</w:t>
            </w:r>
          </w:p>
        </w:tc>
        <w:tc>
          <w:tcPr>
            <w:tcW w:w="2472" w:type="dxa"/>
          </w:tcPr>
          <w:p>
            <w:pPr>
              <w:pStyle w:val="TableParagraph"/>
              <w:spacing w:line="272" w:lineRule="exact"/>
              <w:ind w:left="955" w:right="947"/>
              <w:jc w:val="center"/>
              <w:rPr>
                <w:b/>
                <w:sz w:val="24"/>
              </w:rPr>
            </w:pPr>
            <w:r>
              <w:rPr>
                <w:b/>
                <w:color w:val="191970"/>
                <w:spacing w:val="-2"/>
                <w:sz w:val="24"/>
              </w:rPr>
              <w:t>Color</w:t>
            </w:r>
          </w:p>
        </w:tc>
      </w:tr>
      <w:tr>
        <w:trPr>
          <w:trHeight w:val="294" w:hRule="atLeast"/>
        </w:trPr>
        <w:tc>
          <w:tcPr>
            <w:tcW w:w="1822" w:type="dxa"/>
          </w:tcPr>
          <w:p>
            <w:pPr>
              <w:pStyle w:val="TableParagraph"/>
              <w:spacing w:line="275" w:lineRule="exact"/>
              <w:ind w:left="8"/>
              <w:jc w:val="center"/>
              <w:rPr>
                <w:sz w:val="24"/>
              </w:rPr>
            </w:pPr>
            <w:r>
              <w:rPr>
                <w:sz w:val="24"/>
              </w:rPr>
              <w:t>1</w:t>
            </w:r>
          </w:p>
        </w:tc>
        <w:tc>
          <w:tcPr>
            <w:tcW w:w="3120" w:type="dxa"/>
          </w:tcPr>
          <w:p>
            <w:pPr>
              <w:pStyle w:val="TableParagraph"/>
              <w:spacing w:line="275" w:lineRule="exact"/>
              <w:rPr>
                <w:sz w:val="24"/>
              </w:rPr>
            </w:pPr>
            <w:r>
              <w:rPr>
                <w:sz w:val="24"/>
              </w:rPr>
              <w:t>Power</w:t>
            </w:r>
            <w:r>
              <w:rPr>
                <w:spacing w:val="-1"/>
                <w:sz w:val="24"/>
              </w:rPr>
              <w:t> </w:t>
            </w:r>
            <w:r>
              <w:rPr>
                <w:spacing w:val="-10"/>
                <w:sz w:val="24"/>
              </w:rPr>
              <w:t>+</w:t>
            </w:r>
          </w:p>
        </w:tc>
        <w:tc>
          <w:tcPr>
            <w:tcW w:w="2472" w:type="dxa"/>
          </w:tcPr>
          <w:p>
            <w:pPr>
              <w:pStyle w:val="TableParagraph"/>
              <w:spacing w:line="275" w:lineRule="exact"/>
              <w:rPr>
                <w:sz w:val="24"/>
              </w:rPr>
            </w:pPr>
            <w:r>
              <w:rPr>
                <w:spacing w:val="-5"/>
                <w:sz w:val="24"/>
              </w:rPr>
              <w:t>Red</w:t>
            </w:r>
          </w:p>
        </w:tc>
      </w:tr>
      <w:tr>
        <w:trPr>
          <w:trHeight w:val="292" w:hRule="atLeast"/>
        </w:trPr>
        <w:tc>
          <w:tcPr>
            <w:tcW w:w="1822" w:type="dxa"/>
          </w:tcPr>
          <w:p>
            <w:pPr>
              <w:pStyle w:val="TableParagraph"/>
              <w:spacing w:line="272" w:lineRule="exact"/>
              <w:ind w:left="8"/>
              <w:jc w:val="center"/>
              <w:rPr>
                <w:sz w:val="24"/>
              </w:rPr>
            </w:pPr>
            <w:r>
              <w:rPr>
                <w:sz w:val="24"/>
              </w:rPr>
              <w:t>2</w:t>
            </w:r>
          </w:p>
        </w:tc>
        <w:tc>
          <w:tcPr>
            <w:tcW w:w="3120" w:type="dxa"/>
          </w:tcPr>
          <w:p>
            <w:pPr>
              <w:pStyle w:val="TableParagraph"/>
              <w:spacing w:line="272" w:lineRule="exact"/>
              <w:rPr>
                <w:sz w:val="24"/>
              </w:rPr>
            </w:pPr>
            <w:r>
              <w:rPr>
                <w:sz w:val="24"/>
              </w:rPr>
              <w:t>CAN1</w:t>
            </w:r>
            <w:r>
              <w:rPr>
                <w:spacing w:val="-1"/>
                <w:sz w:val="24"/>
              </w:rPr>
              <w:t> </w:t>
            </w:r>
            <w:r>
              <w:rPr>
                <w:spacing w:val="-4"/>
                <w:sz w:val="24"/>
              </w:rPr>
              <w:t>High</w:t>
            </w:r>
          </w:p>
        </w:tc>
        <w:tc>
          <w:tcPr>
            <w:tcW w:w="2472" w:type="dxa"/>
          </w:tcPr>
          <w:p>
            <w:pPr>
              <w:pStyle w:val="TableParagraph"/>
              <w:spacing w:line="272" w:lineRule="exact"/>
              <w:rPr>
                <w:sz w:val="24"/>
              </w:rPr>
            </w:pPr>
            <w:r>
              <w:rPr>
                <w:sz w:val="24"/>
              </w:rPr>
              <w:t>Orange-Black</w:t>
            </w:r>
            <w:r>
              <w:rPr>
                <w:spacing w:val="-4"/>
                <w:sz w:val="24"/>
              </w:rPr>
              <w:t> </w:t>
            </w:r>
            <w:r>
              <w:rPr>
                <w:spacing w:val="-2"/>
                <w:sz w:val="24"/>
              </w:rPr>
              <w:t>stripe</w:t>
            </w:r>
          </w:p>
        </w:tc>
      </w:tr>
      <w:tr>
        <w:trPr>
          <w:trHeight w:val="292" w:hRule="atLeast"/>
        </w:trPr>
        <w:tc>
          <w:tcPr>
            <w:tcW w:w="1822" w:type="dxa"/>
          </w:tcPr>
          <w:p>
            <w:pPr>
              <w:pStyle w:val="TableParagraph"/>
              <w:spacing w:line="272" w:lineRule="exact"/>
              <w:ind w:left="8"/>
              <w:jc w:val="center"/>
              <w:rPr>
                <w:sz w:val="24"/>
              </w:rPr>
            </w:pPr>
            <w:r>
              <w:rPr>
                <w:sz w:val="24"/>
              </w:rPr>
              <w:t>3</w:t>
            </w:r>
          </w:p>
        </w:tc>
        <w:tc>
          <w:tcPr>
            <w:tcW w:w="3120" w:type="dxa"/>
          </w:tcPr>
          <w:p>
            <w:pPr>
              <w:pStyle w:val="TableParagraph"/>
              <w:spacing w:line="272" w:lineRule="exact"/>
              <w:rPr>
                <w:sz w:val="24"/>
              </w:rPr>
            </w:pPr>
            <w:r>
              <w:rPr>
                <w:sz w:val="24"/>
              </w:rPr>
              <w:t>CAN1</w:t>
            </w:r>
            <w:r>
              <w:rPr>
                <w:spacing w:val="1"/>
                <w:sz w:val="24"/>
              </w:rPr>
              <w:t> </w:t>
            </w:r>
            <w:r>
              <w:rPr>
                <w:spacing w:val="-5"/>
                <w:sz w:val="24"/>
              </w:rPr>
              <w:t>Low</w:t>
            </w:r>
          </w:p>
        </w:tc>
        <w:tc>
          <w:tcPr>
            <w:tcW w:w="2472" w:type="dxa"/>
          </w:tcPr>
          <w:p>
            <w:pPr>
              <w:pStyle w:val="TableParagraph"/>
              <w:spacing w:line="272" w:lineRule="exact"/>
              <w:rPr>
                <w:sz w:val="24"/>
              </w:rPr>
            </w:pPr>
            <w:r>
              <w:rPr>
                <w:sz w:val="24"/>
              </w:rPr>
              <w:t>Yellow</w:t>
            </w:r>
            <w:r>
              <w:rPr>
                <w:spacing w:val="-2"/>
                <w:sz w:val="24"/>
              </w:rPr>
              <w:t> </w:t>
            </w:r>
            <w:r>
              <w:rPr>
                <w:sz w:val="24"/>
              </w:rPr>
              <w:t>Black</w:t>
            </w:r>
            <w:r>
              <w:rPr>
                <w:spacing w:val="-2"/>
                <w:sz w:val="24"/>
              </w:rPr>
              <w:t> stripe</w:t>
            </w:r>
          </w:p>
        </w:tc>
      </w:tr>
      <w:tr>
        <w:trPr>
          <w:trHeight w:val="292" w:hRule="atLeast"/>
        </w:trPr>
        <w:tc>
          <w:tcPr>
            <w:tcW w:w="1822" w:type="dxa"/>
          </w:tcPr>
          <w:p>
            <w:pPr>
              <w:pStyle w:val="TableParagraph"/>
              <w:spacing w:line="272" w:lineRule="exact"/>
              <w:ind w:left="8"/>
              <w:jc w:val="center"/>
              <w:rPr>
                <w:sz w:val="24"/>
              </w:rPr>
            </w:pPr>
            <w:r>
              <w:rPr>
                <w:sz w:val="24"/>
              </w:rPr>
              <w:t>4</w:t>
            </w:r>
          </w:p>
        </w:tc>
        <w:tc>
          <w:tcPr>
            <w:tcW w:w="3120" w:type="dxa"/>
          </w:tcPr>
          <w:p>
            <w:pPr>
              <w:pStyle w:val="TableParagraph"/>
              <w:spacing w:line="272" w:lineRule="exact"/>
              <w:rPr>
                <w:sz w:val="24"/>
              </w:rPr>
            </w:pPr>
            <w:r>
              <w:rPr>
                <w:sz w:val="24"/>
              </w:rPr>
              <w:t>Port</w:t>
            </w:r>
            <w:r>
              <w:rPr>
                <w:spacing w:val="-3"/>
                <w:sz w:val="24"/>
              </w:rPr>
              <w:t> </w:t>
            </w:r>
            <w:r>
              <w:rPr>
                <w:sz w:val="24"/>
              </w:rPr>
              <w:t>B</w:t>
            </w:r>
            <w:r>
              <w:rPr>
                <w:spacing w:val="-2"/>
                <w:sz w:val="24"/>
              </w:rPr>
              <w:t> </w:t>
            </w:r>
            <w:r>
              <w:rPr>
                <w:sz w:val="24"/>
              </w:rPr>
              <w:t>RS-232</w:t>
            </w:r>
            <w:r>
              <w:rPr>
                <w:spacing w:val="-2"/>
                <w:sz w:val="24"/>
              </w:rPr>
              <w:t> </w:t>
            </w:r>
            <w:r>
              <w:rPr>
                <w:sz w:val="24"/>
              </w:rPr>
              <w:t>RX/RS-422</w:t>
            </w:r>
            <w:r>
              <w:rPr>
                <w:spacing w:val="-2"/>
                <w:sz w:val="24"/>
              </w:rPr>
              <w:t> </w:t>
            </w:r>
            <w:r>
              <w:rPr>
                <w:spacing w:val="-10"/>
                <w:sz w:val="24"/>
              </w:rPr>
              <w:t>A</w:t>
            </w:r>
          </w:p>
        </w:tc>
        <w:tc>
          <w:tcPr>
            <w:tcW w:w="2472" w:type="dxa"/>
          </w:tcPr>
          <w:p>
            <w:pPr>
              <w:pStyle w:val="TableParagraph"/>
              <w:spacing w:line="272" w:lineRule="exact"/>
              <w:rPr>
                <w:sz w:val="24"/>
              </w:rPr>
            </w:pPr>
            <w:r>
              <w:rPr>
                <w:spacing w:val="-2"/>
                <w:sz w:val="24"/>
              </w:rPr>
              <w:t>Orange</w:t>
            </w:r>
          </w:p>
        </w:tc>
      </w:tr>
      <w:tr>
        <w:trPr>
          <w:trHeight w:val="294" w:hRule="atLeast"/>
        </w:trPr>
        <w:tc>
          <w:tcPr>
            <w:tcW w:w="1822" w:type="dxa"/>
          </w:tcPr>
          <w:p>
            <w:pPr>
              <w:pStyle w:val="TableParagraph"/>
              <w:spacing w:line="275" w:lineRule="exact"/>
              <w:ind w:left="8"/>
              <w:jc w:val="center"/>
              <w:rPr>
                <w:sz w:val="24"/>
              </w:rPr>
            </w:pPr>
            <w:r>
              <w:rPr>
                <w:sz w:val="24"/>
              </w:rPr>
              <w:t>5</w:t>
            </w:r>
          </w:p>
        </w:tc>
        <w:tc>
          <w:tcPr>
            <w:tcW w:w="3120" w:type="dxa"/>
          </w:tcPr>
          <w:p>
            <w:pPr>
              <w:pStyle w:val="TableParagraph"/>
              <w:spacing w:line="275" w:lineRule="exact"/>
              <w:rPr>
                <w:sz w:val="24"/>
              </w:rPr>
            </w:pPr>
            <w:r>
              <w:rPr>
                <w:sz w:val="24"/>
              </w:rPr>
              <w:t>Port</w:t>
            </w:r>
            <w:r>
              <w:rPr>
                <w:spacing w:val="-4"/>
                <w:sz w:val="24"/>
              </w:rPr>
              <w:t> </w:t>
            </w:r>
            <w:r>
              <w:rPr>
                <w:sz w:val="24"/>
              </w:rPr>
              <w:t>B</w:t>
            </w:r>
            <w:r>
              <w:rPr>
                <w:spacing w:val="-3"/>
                <w:sz w:val="24"/>
              </w:rPr>
              <w:t> </w:t>
            </w:r>
            <w:r>
              <w:rPr>
                <w:sz w:val="24"/>
              </w:rPr>
              <w:t>RS-232</w:t>
            </w:r>
            <w:r>
              <w:rPr>
                <w:spacing w:val="-1"/>
                <w:sz w:val="24"/>
              </w:rPr>
              <w:t> </w:t>
            </w:r>
            <w:r>
              <w:rPr>
                <w:sz w:val="24"/>
              </w:rPr>
              <w:t>TX/RS-422</w:t>
            </w:r>
            <w:r>
              <w:rPr>
                <w:spacing w:val="-3"/>
                <w:sz w:val="24"/>
              </w:rPr>
              <w:t> </w:t>
            </w:r>
            <w:r>
              <w:rPr>
                <w:spacing w:val="-10"/>
                <w:sz w:val="24"/>
              </w:rPr>
              <w:t>Z</w:t>
            </w:r>
          </w:p>
        </w:tc>
        <w:tc>
          <w:tcPr>
            <w:tcW w:w="2472" w:type="dxa"/>
          </w:tcPr>
          <w:p>
            <w:pPr>
              <w:pStyle w:val="TableParagraph"/>
              <w:spacing w:line="275" w:lineRule="exact"/>
              <w:rPr>
                <w:sz w:val="24"/>
              </w:rPr>
            </w:pPr>
            <w:r>
              <w:rPr>
                <w:spacing w:val="-2"/>
                <w:sz w:val="24"/>
              </w:rPr>
              <w:t>Yellow</w:t>
            </w:r>
          </w:p>
        </w:tc>
      </w:tr>
      <w:tr>
        <w:trPr>
          <w:trHeight w:val="292" w:hRule="atLeast"/>
        </w:trPr>
        <w:tc>
          <w:tcPr>
            <w:tcW w:w="1822" w:type="dxa"/>
          </w:tcPr>
          <w:p>
            <w:pPr>
              <w:pStyle w:val="TableParagraph"/>
              <w:spacing w:line="272" w:lineRule="exact"/>
              <w:ind w:left="8"/>
              <w:jc w:val="center"/>
              <w:rPr>
                <w:sz w:val="24"/>
              </w:rPr>
            </w:pPr>
            <w:r>
              <w:rPr>
                <w:sz w:val="24"/>
              </w:rPr>
              <w:t>6</w:t>
            </w:r>
          </w:p>
        </w:tc>
        <w:tc>
          <w:tcPr>
            <w:tcW w:w="3120" w:type="dxa"/>
          </w:tcPr>
          <w:p>
            <w:pPr>
              <w:pStyle w:val="TableParagraph"/>
              <w:spacing w:line="272" w:lineRule="exact"/>
              <w:rPr>
                <w:sz w:val="24"/>
              </w:rPr>
            </w:pPr>
            <w:r>
              <w:rPr>
                <w:sz w:val="24"/>
              </w:rPr>
              <w:t>CAN2</w:t>
            </w:r>
            <w:r>
              <w:rPr>
                <w:spacing w:val="-1"/>
                <w:sz w:val="24"/>
              </w:rPr>
              <w:t> </w:t>
            </w:r>
            <w:r>
              <w:rPr>
                <w:spacing w:val="-4"/>
                <w:sz w:val="24"/>
              </w:rPr>
              <w:t>High</w:t>
            </w:r>
          </w:p>
        </w:tc>
        <w:tc>
          <w:tcPr>
            <w:tcW w:w="2472" w:type="dxa"/>
          </w:tcPr>
          <w:p>
            <w:pPr>
              <w:pStyle w:val="TableParagraph"/>
              <w:spacing w:line="272" w:lineRule="exact"/>
              <w:rPr>
                <w:sz w:val="24"/>
              </w:rPr>
            </w:pPr>
            <w:r>
              <w:rPr>
                <w:spacing w:val="-2"/>
                <w:sz w:val="24"/>
              </w:rPr>
              <w:t>Green</w:t>
            </w:r>
          </w:p>
        </w:tc>
      </w:tr>
      <w:tr>
        <w:trPr>
          <w:trHeight w:val="292" w:hRule="atLeast"/>
        </w:trPr>
        <w:tc>
          <w:tcPr>
            <w:tcW w:w="1822" w:type="dxa"/>
          </w:tcPr>
          <w:p>
            <w:pPr>
              <w:pStyle w:val="TableParagraph"/>
              <w:spacing w:line="272" w:lineRule="exact"/>
              <w:ind w:left="8"/>
              <w:jc w:val="center"/>
              <w:rPr>
                <w:sz w:val="24"/>
              </w:rPr>
            </w:pPr>
            <w:r>
              <w:rPr>
                <w:sz w:val="24"/>
              </w:rPr>
              <w:t>7</w:t>
            </w:r>
          </w:p>
        </w:tc>
        <w:tc>
          <w:tcPr>
            <w:tcW w:w="3120" w:type="dxa"/>
          </w:tcPr>
          <w:p>
            <w:pPr>
              <w:pStyle w:val="TableParagraph"/>
              <w:spacing w:line="272" w:lineRule="exact"/>
              <w:rPr>
                <w:sz w:val="24"/>
              </w:rPr>
            </w:pPr>
            <w:r>
              <w:rPr>
                <w:sz w:val="24"/>
              </w:rPr>
              <w:t>CAN2</w:t>
            </w:r>
            <w:r>
              <w:rPr>
                <w:spacing w:val="1"/>
                <w:sz w:val="24"/>
              </w:rPr>
              <w:t> </w:t>
            </w:r>
            <w:r>
              <w:rPr>
                <w:spacing w:val="-5"/>
                <w:sz w:val="24"/>
              </w:rPr>
              <w:t>Low</w:t>
            </w:r>
          </w:p>
        </w:tc>
        <w:tc>
          <w:tcPr>
            <w:tcW w:w="2472" w:type="dxa"/>
          </w:tcPr>
          <w:p>
            <w:pPr>
              <w:pStyle w:val="TableParagraph"/>
              <w:spacing w:line="272" w:lineRule="exact"/>
              <w:rPr>
                <w:sz w:val="24"/>
              </w:rPr>
            </w:pPr>
            <w:r>
              <w:rPr>
                <w:spacing w:val="-4"/>
                <w:sz w:val="24"/>
              </w:rPr>
              <w:t>Blue</w:t>
            </w:r>
          </w:p>
        </w:tc>
      </w:tr>
      <w:tr>
        <w:trPr>
          <w:trHeight w:val="292" w:hRule="atLeast"/>
        </w:trPr>
        <w:tc>
          <w:tcPr>
            <w:tcW w:w="1822" w:type="dxa"/>
          </w:tcPr>
          <w:p>
            <w:pPr>
              <w:pStyle w:val="TableParagraph"/>
              <w:spacing w:line="272" w:lineRule="exact"/>
              <w:ind w:left="8"/>
              <w:jc w:val="center"/>
              <w:rPr>
                <w:sz w:val="24"/>
              </w:rPr>
            </w:pPr>
            <w:r>
              <w:rPr>
                <w:sz w:val="24"/>
              </w:rPr>
              <w:t>8</w:t>
            </w:r>
          </w:p>
        </w:tc>
        <w:tc>
          <w:tcPr>
            <w:tcW w:w="3120" w:type="dxa"/>
          </w:tcPr>
          <w:p>
            <w:pPr>
              <w:pStyle w:val="TableParagraph"/>
              <w:spacing w:line="272" w:lineRule="exact"/>
              <w:rPr>
                <w:sz w:val="24"/>
              </w:rPr>
            </w:pPr>
            <w:r>
              <w:rPr>
                <w:sz w:val="24"/>
              </w:rPr>
              <w:t>Port</w:t>
            </w:r>
            <w:r>
              <w:rPr>
                <w:spacing w:val="-5"/>
                <w:sz w:val="24"/>
              </w:rPr>
              <w:t> </w:t>
            </w:r>
            <w:r>
              <w:rPr>
                <w:sz w:val="24"/>
              </w:rPr>
              <w:t>B</w:t>
            </w:r>
            <w:r>
              <w:rPr>
                <w:spacing w:val="-1"/>
                <w:sz w:val="24"/>
              </w:rPr>
              <w:t> </w:t>
            </w:r>
            <w:r>
              <w:rPr>
                <w:sz w:val="24"/>
              </w:rPr>
              <w:t>RS-422 </w:t>
            </w:r>
            <w:r>
              <w:rPr>
                <w:spacing w:val="-10"/>
                <w:sz w:val="24"/>
              </w:rPr>
              <w:t>B</w:t>
            </w:r>
          </w:p>
        </w:tc>
        <w:tc>
          <w:tcPr>
            <w:tcW w:w="2472" w:type="dxa"/>
          </w:tcPr>
          <w:p>
            <w:pPr>
              <w:pStyle w:val="TableParagraph"/>
              <w:spacing w:line="272" w:lineRule="exact"/>
              <w:rPr>
                <w:sz w:val="24"/>
              </w:rPr>
            </w:pPr>
            <w:r>
              <w:rPr>
                <w:spacing w:val="-2"/>
                <w:sz w:val="24"/>
              </w:rPr>
              <w:t>Purple</w:t>
            </w:r>
          </w:p>
        </w:tc>
      </w:tr>
      <w:tr>
        <w:trPr>
          <w:trHeight w:val="292" w:hRule="atLeast"/>
        </w:trPr>
        <w:tc>
          <w:tcPr>
            <w:tcW w:w="1822" w:type="dxa"/>
          </w:tcPr>
          <w:p>
            <w:pPr>
              <w:pStyle w:val="TableParagraph"/>
              <w:spacing w:line="272" w:lineRule="exact"/>
              <w:ind w:left="8"/>
              <w:jc w:val="center"/>
              <w:rPr>
                <w:sz w:val="24"/>
              </w:rPr>
            </w:pPr>
            <w:r>
              <w:rPr>
                <w:sz w:val="24"/>
              </w:rPr>
              <w:t>9</w:t>
            </w:r>
          </w:p>
        </w:tc>
        <w:tc>
          <w:tcPr>
            <w:tcW w:w="3120" w:type="dxa"/>
          </w:tcPr>
          <w:p>
            <w:pPr>
              <w:pStyle w:val="TableParagraph"/>
              <w:spacing w:line="272" w:lineRule="exact"/>
              <w:rPr>
                <w:sz w:val="24"/>
              </w:rPr>
            </w:pPr>
            <w:r>
              <w:rPr>
                <w:sz w:val="24"/>
              </w:rPr>
              <w:t>Port</w:t>
            </w:r>
            <w:r>
              <w:rPr>
                <w:spacing w:val="-5"/>
                <w:sz w:val="24"/>
              </w:rPr>
              <w:t> </w:t>
            </w:r>
            <w:r>
              <w:rPr>
                <w:sz w:val="24"/>
              </w:rPr>
              <w:t>B</w:t>
            </w:r>
            <w:r>
              <w:rPr>
                <w:spacing w:val="-1"/>
                <w:sz w:val="24"/>
              </w:rPr>
              <w:t> </w:t>
            </w:r>
            <w:r>
              <w:rPr>
                <w:sz w:val="24"/>
              </w:rPr>
              <w:t>RS-422 </w:t>
            </w:r>
            <w:r>
              <w:rPr>
                <w:spacing w:val="-10"/>
                <w:sz w:val="24"/>
              </w:rPr>
              <w:t>Y</w:t>
            </w:r>
          </w:p>
        </w:tc>
        <w:tc>
          <w:tcPr>
            <w:tcW w:w="2472" w:type="dxa"/>
          </w:tcPr>
          <w:p>
            <w:pPr>
              <w:pStyle w:val="TableParagraph"/>
              <w:spacing w:line="272" w:lineRule="exact"/>
              <w:rPr>
                <w:sz w:val="24"/>
              </w:rPr>
            </w:pPr>
            <w:r>
              <w:rPr>
                <w:spacing w:val="-4"/>
                <w:sz w:val="24"/>
              </w:rPr>
              <w:t>Grey</w:t>
            </w:r>
          </w:p>
        </w:tc>
      </w:tr>
      <w:tr>
        <w:trPr>
          <w:trHeight w:val="294" w:hRule="atLeast"/>
        </w:trPr>
        <w:tc>
          <w:tcPr>
            <w:tcW w:w="1822" w:type="dxa"/>
          </w:tcPr>
          <w:p>
            <w:pPr>
              <w:pStyle w:val="TableParagraph"/>
              <w:spacing w:line="273" w:lineRule="exact" w:before="1"/>
              <w:ind w:left="789"/>
              <w:rPr>
                <w:sz w:val="24"/>
              </w:rPr>
            </w:pPr>
            <w:r>
              <w:rPr>
                <w:spacing w:val="-5"/>
                <w:sz w:val="24"/>
              </w:rPr>
              <w:t>10</w:t>
            </w:r>
          </w:p>
        </w:tc>
        <w:tc>
          <w:tcPr>
            <w:tcW w:w="3120" w:type="dxa"/>
          </w:tcPr>
          <w:p>
            <w:pPr>
              <w:pStyle w:val="TableParagraph"/>
              <w:spacing w:line="273" w:lineRule="exact" w:before="1"/>
              <w:rPr>
                <w:sz w:val="24"/>
              </w:rPr>
            </w:pPr>
            <w:r>
              <w:rPr>
                <w:sz w:val="24"/>
              </w:rPr>
              <w:t>1PPS</w:t>
            </w:r>
            <w:r>
              <w:rPr>
                <w:spacing w:val="-1"/>
                <w:sz w:val="24"/>
              </w:rPr>
              <w:t> </w:t>
            </w:r>
            <w:r>
              <w:rPr>
                <w:spacing w:val="-2"/>
                <w:sz w:val="24"/>
              </w:rPr>
              <w:t>Output</w:t>
            </w:r>
          </w:p>
        </w:tc>
        <w:tc>
          <w:tcPr>
            <w:tcW w:w="2472" w:type="dxa"/>
          </w:tcPr>
          <w:p>
            <w:pPr>
              <w:pStyle w:val="TableParagraph"/>
              <w:spacing w:line="273" w:lineRule="exact" w:before="1"/>
              <w:rPr>
                <w:sz w:val="24"/>
              </w:rPr>
            </w:pPr>
            <w:r>
              <w:rPr>
                <w:spacing w:val="-2"/>
                <w:sz w:val="24"/>
              </w:rPr>
              <w:t>White</w:t>
            </w:r>
          </w:p>
        </w:tc>
      </w:tr>
      <w:tr>
        <w:trPr>
          <w:trHeight w:val="292" w:hRule="atLeast"/>
        </w:trPr>
        <w:tc>
          <w:tcPr>
            <w:tcW w:w="1822" w:type="dxa"/>
          </w:tcPr>
          <w:p>
            <w:pPr>
              <w:pStyle w:val="TableParagraph"/>
              <w:spacing w:line="272" w:lineRule="exact"/>
              <w:ind w:left="789"/>
              <w:rPr>
                <w:sz w:val="24"/>
              </w:rPr>
            </w:pPr>
            <w:r>
              <w:rPr>
                <w:spacing w:val="-5"/>
                <w:sz w:val="24"/>
              </w:rPr>
              <w:t>11</w:t>
            </w:r>
          </w:p>
        </w:tc>
        <w:tc>
          <w:tcPr>
            <w:tcW w:w="3120" w:type="dxa"/>
          </w:tcPr>
          <w:p>
            <w:pPr>
              <w:pStyle w:val="TableParagraph"/>
              <w:spacing w:line="272" w:lineRule="exact"/>
              <w:rPr>
                <w:sz w:val="24"/>
              </w:rPr>
            </w:pPr>
            <w:r>
              <w:rPr>
                <w:sz w:val="24"/>
              </w:rPr>
              <w:t>Port</w:t>
            </w:r>
            <w:r>
              <w:rPr>
                <w:spacing w:val="-3"/>
                <w:sz w:val="24"/>
              </w:rPr>
              <w:t> </w:t>
            </w:r>
            <w:r>
              <w:rPr>
                <w:sz w:val="24"/>
              </w:rPr>
              <w:t>A RS-232</w:t>
            </w:r>
            <w:r>
              <w:rPr>
                <w:spacing w:val="-2"/>
                <w:sz w:val="24"/>
              </w:rPr>
              <w:t> </w:t>
            </w:r>
            <w:r>
              <w:rPr>
                <w:spacing w:val="-5"/>
                <w:sz w:val="24"/>
              </w:rPr>
              <w:t>RX</w:t>
            </w:r>
          </w:p>
        </w:tc>
        <w:tc>
          <w:tcPr>
            <w:tcW w:w="2472" w:type="dxa"/>
          </w:tcPr>
          <w:p>
            <w:pPr>
              <w:pStyle w:val="TableParagraph"/>
              <w:spacing w:line="272" w:lineRule="exact"/>
              <w:rPr>
                <w:sz w:val="24"/>
              </w:rPr>
            </w:pPr>
            <w:r>
              <w:rPr>
                <w:spacing w:val="-4"/>
                <w:sz w:val="24"/>
              </w:rPr>
              <w:t>Pink</w:t>
            </w:r>
          </w:p>
        </w:tc>
      </w:tr>
      <w:tr>
        <w:trPr>
          <w:trHeight w:val="292" w:hRule="atLeast"/>
        </w:trPr>
        <w:tc>
          <w:tcPr>
            <w:tcW w:w="1822" w:type="dxa"/>
          </w:tcPr>
          <w:p>
            <w:pPr>
              <w:pStyle w:val="TableParagraph"/>
              <w:spacing w:line="272" w:lineRule="exact"/>
              <w:ind w:left="789"/>
              <w:rPr>
                <w:sz w:val="24"/>
              </w:rPr>
            </w:pPr>
            <w:r>
              <w:rPr>
                <w:spacing w:val="-5"/>
                <w:sz w:val="24"/>
              </w:rPr>
              <w:t>12</w:t>
            </w:r>
          </w:p>
        </w:tc>
        <w:tc>
          <w:tcPr>
            <w:tcW w:w="3120" w:type="dxa"/>
          </w:tcPr>
          <w:p>
            <w:pPr>
              <w:pStyle w:val="TableParagraph"/>
              <w:spacing w:line="272" w:lineRule="exact"/>
              <w:rPr>
                <w:sz w:val="24"/>
              </w:rPr>
            </w:pPr>
            <w:r>
              <w:rPr>
                <w:sz w:val="24"/>
              </w:rPr>
              <w:t>Port</w:t>
            </w:r>
            <w:r>
              <w:rPr>
                <w:spacing w:val="-3"/>
                <w:sz w:val="24"/>
              </w:rPr>
              <w:t> </w:t>
            </w:r>
            <w:r>
              <w:rPr>
                <w:sz w:val="24"/>
              </w:rPr>
              <w:t>A RS-232</w:t>
            </w:r>
            <w:r>
              <w:rPr>
                <w:spacing w:val="-2"/>
                <w:sz w:val="24"/>
              </w:rPr>
              <w:t> </w:t>
            </w:r>
            <w:r>
              <w:rPr>
                <w:spacing w:val="-5"/>
                <w:sz w:val="24"/>
              </w:rPr>
              <w:t>TX</w:t>
            </w:r>
          </w:p>
        </w:tc>
        <w:tc>
          <w:tcPr>
            <w:tcW w:w="2472" w:type="dxa"/>
          </w:tcPr>
          <w:p>
            <w:pPr>
              <w:pStyle w:val="TableParagraph"/>
              <w:spacing w:line="272" w:lineRule="exact"/>
              <w:rPr>
                <w:sz w:val="24"/>
              </w:rPr>
            </w:pPr>
            <w:r>
              <w:rPr>
                <w:spacing w:val="-2"/>
                <w:sz w:val="24"/>
              </w:rPr>
              <w:t>Turquoise</w:t>
            </w:r>
          </w:p>
        </w:tc>
      </w:tr>
      <w:tr>
        <w:trPr>
          <w:trHeight w:val="292" w:hRule="atLeast"/>
        </w:trPr>
        <w:tc>
          <w:tcPr>
            <w:tcW w:w="1822" w:type="dxa"/>
          </w:tcPr>
          <w:p>
            <w:pPr>
              <w:pStyle w:val="TableParagraph"/>
              <w:spacing w:line="272" w:lineRule="exact"/>
              <w:ind w:left="789"/>
              <w:rPr>
                <w:sz w:val="24"/>
              </w:rPr>
            </w:pPr>
            <w:r>
              <w:rPr>
                <w:spacing w:val="-5"/>
                <w:sz w:val="24"/>
              </w:rPr>
              <w:t>13</w:t>
            </w:r>
          </w:p>
        </w:tc>
        <w:tc>
          <w:tcPr>
            <w:tcW w:w="3120" w:type="dxa"/>
          </w:tcPr>
          <w:p>
            <w:pPr>
              <w:pStyle w:val="TableParagraph"/>
              <w:spacing w:line="272" w:lineRule="exact"/>
              <w:rPr>
                <w:sz w:val="24"/>
              </w:rPr>
            </w:pPr>
            <w:r>
              <w:rPr>
                <w:sz w:val="24"/>
              </w:rPr>
              <w:t>Signal</w:t>
            </w:r>
            <w:r>
              <w:rPr>
                <w:spacing w:val="-1"/>
                <w:sz w:val="24"/>
              </w:rPr>
              <w:t> </w:t>
            </w:r>
            <w:r>
              <w:rPr>
                <w:spacing w:val="-2"/>
                <w:sz w:val="24"/>
              </w:rPr>
              <w:t>Ground</w:t>
            </w:r>
          </w:p>
        </w:tc>
        <w:tc>
          <w:tcPr>
            <w:tcW w:w="2472" w:type="dxa"/>
          </w:tcPr>
          <w:p>
            <w:pPr>
              <w:pStyle w:val="TableParagraph"/>
              <w:spacing w:line="272" w:lineRule="exact"/>
              <w:rPr>
                <w:sz w:val="24"/>
              </w:rPr>
            </w:pPr>
            <w:r>
              <w:rPr>
                <w:sz w:val="24"/>
              </w:rPr>
              <w:t>Black-White </w:t>
            </w:r>
            <w:r>
              <w:rPr>
                <w:spacing w:val="-2"/>
                <w:sz w:val="24"/>
              </w:rPr>
              <w:t>stripe</w:t>
            </w:r>
          </w:p>
        </w:tc>
      </w:tr>
      <w:tr>
        <w:trPr>
          <w:trHeight w:val="294" w:hRule="atLeast"/>
        </w:trPr>
        <w:tc>
          <w:tcPr>
            <w:tcW w:w="1822" w:type="dxa"/>
          </w:tcPr>
          <w:p>
            <w:pPr>
              <w:pStyle w:val="TableParagraph"/>
              <w:spacing w:line="273" w:lineRule="exact" w:before="1"/>
              <w:ind w:left="789"/>
              <w:rPr>
                <w:sz w:val="24"/>
              </w:rPr>
            </w:pPr>
            <w:r>
              <w:rPr>
                <w:spacing w:val="-5"/>
                <w:sz w:val="24"/>
              </w:rPr>
              <w:t>14</w:t>
            </w:r>
          </w:p>
        </w:tc>
        <w:tc>
          <w:tcPr>
            <w:tcW w:w="3120" w:type="dxa"/>
          </w:tcPr>
          <w:p>
            <w:pPr>
              <w:pStyle w:val="TableParagraph"/>
              <w:spacing w:line="273" w:lineRule="exact" w:before="1"/>
              <w:rPr>
                <w:sz w:val="24"/>
              </w:rPr>
            </w:pPr>
            <w:r>
              <w:rPr>
                <w:sz w:val="24"/>
              </w:rPr>
              <w:t>Ethernet </w:t>
            </w:r>
            <w:r>
              <w:rPr>
                <w:spacing w:val="-5"/>
                <w:sz w:val="24"/>
              </w:rPr>
              <w:t>TD+</w:t>
            </w:r>
          </w:p>
        </w:tc>
        <w:tc>
          <w:tcPr>
            <w:tcW w:w="2472" w:type="dxa"/>
          </w:tcPr>
          <w:p>
            <w:pPr>
              <w:pStyle w:val="TableParagraph"/>
              <w:spacing w:line="273" w:lineRule="exact" w:before="1"/>
              <w:rPr>
                <w:sz w:val="24"/>
              </w:rPr>
            </w:pPr>
            <w:r>
              <w:rPr>
                <w:sz w:val="24"/>
              </w:rPr>
              <w:t>Brown-White</w:t>
            </w:r>
            <w:r>
              <w:rPr>
                <w:spacing w:val="-2"/>
                <w:sz w:val="24"/>
              </w:rPr>
              <w:t> stripe</w:t>
            </w:r>
          </w:p>
        </w:tc>
      </w:tr>
      <w:tr>
        <w:trPr>
          <w:trHeight w:val="292" w:hRule="atLeast"/>
        </w:trPr>
        <w:tc>
          <w:tcPr>
            <w:tcW w:w="1822" w:type="dxa"/>
          </w:tcPr>
          <w:p>
            <w:pPr>
              <w:pStyle w:val="TableParagraph"/>
              <w:spacing w:line="272" w:lineRule="exact"/>
              <w:ind w:left="789"/>
              <w:rPr>
                <w:sz w:val="24"/>
              </w:rPr>
            </w:pPr>
            <w:r>
              <w:rPr>
                <w:spacing w:val="-5"/>
                <w:sz w:val="24"/>
              </w:rPr>
              <w:t>15</w:t>
            </w:r>
          </w:p>
        </w:tc>
        <w:tc>
          <w:tcPr>
            <w:tcW w:w="3120" w:type="dxa"/>
          </w:tcPr>
          <w:p>
            <w:pPr>
              <w:pStyle w:val="TableParagraph"/>
              <w:spacing w:line="272" w:lineRule="exact"/>
              <w:rPr>
                <w:sz w:val="24"/>
              </w:rPr>
            </w:pPr>
            <w:r>
              <w:rPr>
                <w:sz w:val="24"/>
              </w:rPr>
              <w:t>Ethernet </w:t>
            </w:r>
            <w:r>
              <w:rPr>
                <w:spacing w:val="-5"/>
                <w:sz w:val="24"/>
              </w:rPr>
              <w:t>TD-</w:t>
            </w:r>
          </w:p>
        </w:tc>
        <w:tc>
          <w:tcPr>
            <w:tcW w:w="2472" w:type="dxa"/>
          </w:tcPr>
          <w:p>
            <w:pPr>
              <w:pStyle w:val="TableParagraph"/>
              <w:spacing w:line="272" w:lineRule="exact"/>
              <w:rPr>
                <w:sz w:val="24"/>
              </w:rPr>
            </w:pPr>
            <w:r>
              <w:rPr>
                <w:sz w:val="24"/>
              </w:rPr>
              <w:t>Red-White </w:t>
            </w:r>
            <w:r>
              <w:rPr>
                <w:spacing w:val="-2"/>
                <w:sz w:val="24"/>
              </w:rPr>
              <w:t>stripe</w:t>
            </w:r>
          </w:p>
        </w:tc>
      </w:tr>
      <w:tr>
        <w:trPr>
          <w:trHeight w:val="292" w:hRule="atLeast"/>
        </w:trPr>
        <w:tc>
          <w:tcPr>
            <w:tcW w:w="1822" w:type="dxa"/>
          </w:tcPr>
          <w:p>
            <w:pPr>
              <w:pStyle w:val="TableParagraph"/>
              <w:spacing w:line="272" w:lineRule="exact"/>
              <w:ind w:left="789"/>
              <w:rPr>
                <w:sz w:val="24"/>
              </w:rPr>
            </w:pPr>
            <w:r>
              <w:rPr>
                <w:spacing w:val="-5"/>
                <w:sz w:val="24"/>
              </w:rPr>
              <w:t>16</w:t>
            </w:r>
          </w:p>
        </w:tc>
        <w:tc>
          <w:tcPr>
            <w:tcW w:w="3120" w:type="dxa"/>
          </w:tcPr>
          <w:p>
            <w:pPr>
              <w:pStyle w:val="TableParagraph"/>
              <w:spacing w:line="272" w:lineRule="exact"/>
              <w:rPr>
                <w:sz w:val="24"/>
              </w:rPr>
            </w:pPr>
            <w:r>
              <w:rPr>
                <w:sz w:val="24"/>
              </w:rPr>
              <w:t>Heading</w:t>
            </w:r>
            <w:r>
              <w:rPr>
                <w:spacing w:val="1"/>
                <w:sz w:val="24"/>
              </w:rPr>
              <w:t> </w:t>
            </w:r>
            <w:r>
              <w:rPr>
                <w:spacing w:val="-2"/>
                <w:sz w:val="24"/>
              </w:rPr>
              <w:t>Warning</w:t>
            </w:r>
          </w:p>
        </w:tc>
        <w:tc>
          <w:tcPr>
            <w:tcW w:w="2472" w:type="dxa"/>
          </w:tcPr>
          <w:p>
            <w:pPr>
              <w:pStyle w:val="TableParagraph"/>
              <w:spacing w:line="272" w:lineRule="exact"/>
              <w:rPr>
                <w:sz w:val="24"/>
              </w:rPr>
            </w:pPr>
            <w:r>
              <w:rPr>
                <w:sz w:val="24"/>
              </w:rPr>
              <w:t>Orange-White</w:t>
            </w:r>
            <w:r>
              <w:rPr>
                <w:spacing w:val="-3"/>
                <w:sz w:val="24"/>
              </w:rPr>
              <w:t> </w:t>
            </w:r>
            <w:r>
              <w:rPr>
                <w:spacing w:val="-2"/>
                <w:sz w:val="24"/>
              </w:rPr>
              <w:t>stripe</w:t>
            </w:r>
          </w:p>
        </w:tc>
      </w:tr>
      <w:tr>
        <w:trPr>
          <w:trHeight w:val="292" w:hRule="atLeast"/>
        </w:trPr>
        <w:tc>
          <w:tcPr>
            <w:tcW w:w="1822" w:type="dxa"/>
          </w:tcPr>
          <w:p>
            <w:pPr>
              <w:pStyle w:val="TableParagraph"/>
              <w:spacing w:line="272" w:lineRule="exact"/>
              <w:ind w:left="789"/>
              <w:rPr>
                <w:sz w:val="24"/>
              </w:rPr>
            </w:pPr>
            <w:r>
              <w:rPr>
                <w:spacing w:val="-5"/>
                <w:sz w:val="24"/>
              </w:rPr>
              <w:t>17</w:t>
            </w:r>
          </w:p>
        </w:tc>
        <w:tc>
          <w:tcPr>
            <w:tcW w:w="3120" w:type="dxa"/>
          </w:tcPr>
          <w:p>
            <w:pPr>
              <w:pStyle w:val="TableParagraph"/>
              <w:spacing w:line="272" w:lineRule="exact"/>
              <w:rPr>
                <w:sz w:val="24"/>
              </w:rPr>
            </w:pPr>
            <w:r>
              <w:rPr>
                <w:sz w:val="24"/>
              </w:rPr>
              <w:t>Speed</w:t>
            </w:r>
            <w:r>
              <w:rPr>
                <w:spacing w:val="-2"/>
                <w:sz w:val="24"/>
              </w:rPr>
              <w:t> Output</w:t>
            </w:r>
          </w:p>
        </w:tc>
        <w:tc>
          <w:tcPr>
            <w:tcW w:w="2472" w:type="dxa"/>
          </w:tcPr>
          <w:p>
            <w:pPr>
              <w:pStyle w:val="TableParagraph"/>
              <w:spacing w:line="272" w:lineRule="exact"/>
              <w:rPr>
                <w:sz w:val="24"/>
              </w:rPr>
            </w:pPr>
            <w:r>
              <w:rPr>
                <w:sz w:val="24"/>
              </w:rPr>
              <w:t>Green-White</w:t>
            </w:r>
            <w:r>
              <w:rPr>
                <w:spacing w:val="-3"/>
                <w:sz w:val="24"/>
              </w:rPr>
              <w:t> </w:t>
            </w:r>
            <w:r>
              <w:rPr>
                <w:spacing w:val="-2"/>
                <w:sz w:val="24"/>
              </w:rPr>
              <w:t>stripe</w:t>
            </w:r>
          </w:p>
        </w:tc>
      </w:tr>
      <w:tr>
        <w:trPr>
          <w:trHeight w:val="294" w:hRule="atLeast"/>
        </w:trPr>
        <w:tc>
          <w:tcPr>
            <w:tcW w:w="1822" w:type="dxa"/>
          </w:tcPr>
          <w:p>
            <w:pPr>
              <w:pStyle w:val="TableParagraph"/>
              <w:spacing w:line="273" w:lineRule="exact" w:before="1"/>
              <w:ind w:left="789"/>
              <w:rPr>
                <w:sz w:val="24"/>
              </w:rPr>
            </w:pPr>
            <w:r>
              <w:rPr>
                <w:spacing w:val="-5"/>
                <w:sz w:val="24"/>
              </w:rPr>
              <w:t>18</w:t>
            </w:r>
          </w:p>
        </w:tc>
        <w:tc>
          <w:tcPr>
            <w:tcW w:w="3120" w:type="dxa"/>
          </w:tcPr>
          <w:p>
            <w:pPr>
              <w:pStyle w:val="TableParagraph"/>
              <w:spacing w:line="273" w:lineRule="exact" w:before="1"/>
              <w:rPr>
                <w:sz w:val="24"/>
              </w:rPr>
            </w:pPr>
            <w:r>
              <w:rPr>
                <w:sz w:val="24"/>
              </w:rPr>
              <w:t>Ethernet </w:t>
            </w:r>
            <w:r>
              <w:rPr>
                <w:spacing w:val="-5"/>
                <w:sz w:val="24"/>
              </w:rPr>
              <w:t>RD+</w:t>
            </w:r>
          </w:p>
        </w:tc>
        <w:tc>
          <w:tcPr>
            <w:tcW w:w="2472" w:type="dxa"/>
          </w:tcPr>
          <w:p>
            <w:pPr>
              <w:pStyle w:val="TableParagraph"/>
              <w:spacing w:line="273" w:lineRule="exact" w:before="1"/>
              <w:rPr>
                <w:sz w:val="24"/>
              </w:rPr>
            </w:pPr>
            <w:r>
              <w:rPr>
                <w:sz w:val="24"/>
              </w:rPr>
              <w:t>Blue-White </w:t>
            </w:r>
            <w:r>
              <w:rPr>
                <w:spacing w:val="-2"/>
                <w:sz w:val="24"/>
              </w:rPr>
              <w:t>stripe</w:t>
            </w:r>
          </w:p>
        </w:tc>
      </w:tr>
      <w:tr>
        <w:trPr>
          <w:trHeight w:val="292" w:hRule="atLeast"/>
        </w:trPr>
        <w:tc>
          <w:tcPr>
            <w:tcW w:w="1822" w:type="dxa"/>
          </w:tcPr>
          <w:p>
            <w:pPr>
              <w:pStyle w:val="TableParagraph"/>
              <w:spacing w:line="272" w:lineRule="exact"/>
              <w:ind w:left="789"/>
              <w:rPr>
                <w:sz w:val="24"/>
              </w:rPr>
            </w:pPr>
            <w:r>
              <w:rPr>
                <w:spacing w:val="-5"/>
                <w:sz w:val="24"/>
              </w:rPr>
              <w:t>19</w:t>
            </w:r>
          </w:p>
        </w:tc>
        <w:tc>
          <w:tcPr>
            <w:tcW w:w="3120" w:type="dxa"/>
          </w:tcPr>
          <w:p>
            <w:pPr>
              <w:pStyle w:val="TableParagraph"/>
              <w:spacing w:line="272" w:lineRule="exact"/>
              <w:rPr>
                <w:sz w:val="24"/>
              </w:rPr>
            </w:pPr>
            <w:r>
              <w:rPr>
                <w:sz w:val="24"/>
              </w:rPr>
              <w:t>Ethernet </w:t>
            </w:r>
            <w:r>
              <w:rPr>
                <w:spacing w:val="-5"/>
                <w:sz w:val="24"/>
              </w:rPr>
              <w:t>RD-</w:t>
            </w:r>
          </w:p>
        </w:tc>
        <w:tc>
          <w:tcPr>
            <w:tcW w:w="2472" w:type="dxa"/>
          </w:tcPr>
          <w:p>
            <w:pPr>
              <w:pStyle w:val="TableParagraph"/>
              <w:spacing w:line="272" w:lineRule="exact"/>
              <w:rPr>
                <w:sz w:val="24"/>
              </w:rPr>
            </w:pPr>
            <w:r>
              <w:rPr>
                <w:sz w:val="24"/>
              </w:rPr>
              <w:t>Purple-White</w:t>
            </w:r>
            <w:r>
              <w:rPr>
                <w:spacing w:val="-3"/>
                <w:sz w:val="24"/>
              </w:rPr>
              <w:t> </w:t>
            </w:r>
            <w:r>
              <w:rPr>
                <w:spacing w:val="-2"/>
                <w:sz w:val="24"/>
              </w:rPr>
              <w:t>stripe</w:t>
            </w:r>
          </w:p>
        </w:tc>
      </w:tr>
      <w:tr>
        <w:trPr>
          <w:trHeight w:val="292" w:hRule="atLeast"/>
        </w:trPr>
        <w:tc>
          <w:tcPr>
            <w:tcW w:w="1822" w:type="dxa"/>
          </w:tcPr>
          <w:p>
            <w:pPr>
              <w:pStyle w:val="TableParagraph"/>
              <w:spacing w:line="272" w:lineRule="exact"/>
              <w:ind w:left="789"/>
              <w:rPr>
                <w:sz w:val="24"/>
              </w:rPr>
            </w:pPr>
            <w:r>
              <w:rPr>
                <w:spacing w:val="-5"/>
                <w:sz w:val="24"/>
              </w:rPr>
              <w:t>20</w:t>
            </w:r>
          </w:p>
        </w:tc>
        <w:tc>
          <w:tcPr>
            <w:tcW w:w="3120" w:type="dxa"/>
          </w:tcPr>
          <w:p>
            <w:pPr>
              <w:pStyle w:val="TableParagraph"/>
              <w:spacing w:line="272" w:lineRule="exact"/>
              <w:rPr>
                <w:sz w:val="24"/>
              </w:rPr>
            </w:pPr>
            <w:r>
              <w:rPr>
                <w:sz w:val="24"/>
              </w:rPr>
              <w:t>Manual</w:t>
            </w:r>
            <w:r>
              <w:rPr>
                <w:spacing w:val="-4"/>
                <w:sz w:val="24"/>
              </w:rPr>
              <w:t> </w:t>
            </w:r>
            <w:r>
              <w:rPr>
                <w:sz w:val="24"/>
              </w:rPr>
              <w:t>Mark </w:t>
            </w:r>
            <w:r>
              <w:rPr>
                <w:spacing w:val="-4"/>
                <w:sz w:val="24"/>
              </w:rPr>
              <w:t>Input</w:t>
            </w:r>
          </w:p>
        </w:tc>
        <w:tc>
          <w:tcPr>
            <w:tcW w:w="2472" w:type="dxa"/>
          </w:tcPr>
          <w:p>
            <w:pPr>
              <w:pStyle w:val="TableParagraph"/>
              <w:spacing w:line="272" w:lineRule="exact"/>
              <w:rPr>
                <w:sz w:val="24"/>
              </w:rPr>
            </w:pPr>
            <w:r>
              <w:rPr>
                <w:sz w:val="24"/>
              </w:rPr>
              <w:t>Red-Black</w:t>
            </w:r>
            <w:r>
              <w:rPr>
                <w:spacing w:val="-3"/>
                <w:sz w:val="24"/>
              </w:rPr>
              <w:t> </w:t>
            </w:r>
            <w:r>
              <w:rPr>
                <w:spacing w:val="-2"/>
                <w:sz w:val="24"/>
              </w:rPr>
              <w:t>stripe</w:t>
            </w:r>
          </w:p>
        </w:tc>
      </w:tr>
      <w:tr>
        <w:trPr>
          <w:trHeight w:val="292" w:hRule="atLeast"/>
        </w:trPr>
        <w:tc>
          <w:tcPr>
            <w:tcW w:w="1822" w:type="dxa"/>
          </w:tcPr>
          <w:p>
            <w:pPr>
              <w:pStyle w:val="TableParagraph"/>
              <w:spacing w:line="272" w:lineRule="exact"/>
              <w:ind w:left="789"/>
              <w:rPr>
                <w:sz w:val="24"/>
              </w:rPr>
            </w:pPr>
            <w:r>
              <w:rPr>
                <w:spacing w:val="-5"/>
                <w:sz w:val="24"/>
              </w:rPr>
              <w:t>21</w:t>
            </w:r>
          </w:p>
        </w:tc>
        <w:tc>
          <w:tcPr>
            <w:tcW w:w="3120" w:type="dxa"/>
          </w:tcPr>
          <w:p>
            <w:pPr>
              <w:pStyle w:val="TableParagraph"/>
              <w:spacing w:line="272" w:lineRule="exact"/>
              <w:rPr>
                <w:sz w:val="24"/>
              </w:rPr>
            </w:pPr>
            <w:r>
              <w:rPr>
                <w:sz w:val="24"/>
              </w:rPr>
              <w:t>Power</w:t>
            </w:r>
            <w:r>
              <w:rPr>
                <w:spacing w:val="-1"/>
                <w:sz w:val="24"/>
              </w:rPr>
              <w:t> </w:t>
            </w:r>
            <w:r>
              <w:rPr>
                <w:spacing w:val="-10"/>
                <w:sz w:val="24"/>
              </w:rPr>
              <w:t>+</w:t>
            </w:r>
          </w:p>
        </w:tc>
        <w:tc>
          <w:tcPr>
            <w:tcW w:w="2472" w:type="dxa"/>
          </w:tcPr>
          <w:p>
            <w:pPr>
              <w:pStyle w:val="TableParagraph"/>
              <w:spacing w:line="272" w:lineRule="exact"/>
              <w:rPr>
                <w:sz w:val="24"/>
              </w:rPr>
            </w:pPr>
            <w:r>
              <w:rPr>
                <w:spacing w:val="-2"/>
                <w:sz w:val="24"/>
              </w:rPr>
              <w:t>Brown</w:t>
            </w:r>
          </w:p>
        </w:tc>
      </w:tr>
      <w:tr>
        <w:trPr>
          <w:trHeight w:val="294" w:hRule="atLeast"/>
        </w:trPr>
        <w:tc>
          <w:tcPr>
            <w:tcW w:w="1822" w:type="dxa"/>
          </w:tcPr>
          <w:p>
            <w:pPr>
              <w:pStyle w:val="TableParagraph"/>
              <w:spacing w:line="275" w:lineRule="exact"/>
              <w:ind w:left="789"/>
              <w:rPr>
                <w:sz w:val="24"/>
              </w:rPr>
            </w:pPr>
            <w:r>
              <w:rPr>
                <w:spacing w:val="-5"/>
                <w:sz w:val="24"/>
              </w:rPr>
              <w:t>22</w:t>
            </w:r>
          </w:p>
        </w:tc>
        <w:tc>
          <w:tcPr>
            <w:tcW w:w="3120" w:type="dxa"/>
          </w:tcPr>
          <w:p>
            <w:pPr>
              <w:pStyle w:val="TableParagraph"/>
              <w:spacing w:line="275" w:lineRule="exact"/>
              <w:rPr>
                <w:sz w:val="24"/>
              </w:rPr>
            </w:pPr>
            <w:r>
              <w:rPr>
                <w:sz w:val="24"/>
              </w:rPr>
              <w:t>Power</w:t>
            </w:r>
            <w:r>
              <w:rPr>
                <w:spacing w:val="-1"/>
                <w:sz w:val="24"/>
              </w:rPr>
              <w:t> </w:t>
            </w:r>
            <w:r>
              <w:rPr>
                <w:spacing w:val="-10"/>
                <w:sz w:val="24"/>
              </w:rPr>
              <w:t>-</w:t>
            </w:r>
          </w:p>
        </w:tc>
        <w:tc>
          <w:tcPr>
            <w:tcW w:w="2472" w:type="dxa"/>
          </w:tcPr>
          <w:p>
            <w:pPr>
              <w:pStyle w:val="TableParagraph"/>
              <w:spacing w:line="275" w:lineRule="exact"/>
              <w:rPr>
                <w:sz w:val="24"/>
              </w:rPr>
            </w:pPr>
            <w:r>
              <w:rPr>
                <w:spacing w:val="-2"/>
                <w:sz w:val="24"/>
              </w:rPr>
              <w:t>Black</w:t>
            </w:r>
          </w:p>
        </w:tc>
      </w:tr>
    </w:tbl>
    <w:p>
      <w:pPr>
        <w:pStyle w:val="BodyText"/>
        <w:spacing w:before="7"/>
        <w:rPr>
          <w:b/>
          <w:sz w:val="18"/>
        </w:rPr>
      </w:pPr>
      <w:r>
        <w:rPr/>
        <w:pict>
          <v:rect style="position:absolute;margin-left:156.600006pt;margin-top:12.536328pt;width:384.84pt;height:.72pt;mso-position-horizontal-relative:page;mso-position-vertical-relative:paragraph;z-index:-15681536;mso-wrap-distance-left:0;mso-wrap-distance-right:0" id="docshape170" filled="true" fillcolor="#000000" stroked="false">
            <v:fill type="solid"/>
            <w10:wrap type="topAndBottom"/>
          </v:rect>
        </w:pict>
      </w:r>
    </w:p>
    <w:p>
      <w:pPr>
        <w:spacing w:after="0"/>
        <w:rPr>
          <w:sz w:val="18"/>
        </w:rPr>
        <w:sectPr>
          <w:type w:val="continuous"/>
          <w:pgSz w:w="12240" w:h="15840"/>
          <w:pgMar w:header="797" w:footer="1255" w:top="1820" w:bottom="280" w:left="440" w:right="540"/>
        </w:sectPr>
      </w:pPr>
    </w:p>
    <w:p>
      <w:pPr>
        <w:pStyle w:val="BodyText"/>
        <w:rPr>
          <w:b/>
          <w:sz w:val="19"/>
        </w:rPr>
      </w:pPr>
    </w:p>
    <w:p>
      <w:pPr>
        <w:spacing w:after="0"/>
        <w:rPr>
          <w:sz w:val="19"/>
        </w:rPr>
        <w:sectPr>
          <w:headerReference w:type="default" r:id="rId72"/>
          <w:footerReference w:type="default" r:id="rId73"/>
          <w:pgSz w:w="12240" w:h="15840"/>
          <w:pgMar w:header="797" w:footer="1255" w:top="1360" w:bottom="1440" w:left="440" w:right="540"/>
        </w:sectPr>
      </w:pPr>
    </w:p>
    <w:p>
      <w:pPr>
        <w:pStyle w:val="BodyText"/>
        <w:rPr>
          <w:b/>
          <w:sz w:val="32"/>
        </w:rPr>
      </w:pPr>
    </w:p>
    <w:p>
      <w:pPr>
        <w:pStyle w:val="BodyText"/>
        <w:spacing w:before="2"/>
        <w:rPr>
          <w:b/>
          <w:sz w:val="29"/>
        </w:rPr>
      </w:pPr>
    </w:p>
    <w:p>
      <w:pPr>
        <w:pStyle w:val="Heading2"/>
      </w:pPr>
      <w:bookmarkStart w:name="Chapter 3: Understanding the V500" w:id="76"/>
      <w:bookmarkEnd w:id="76"/>
      <w:r>
        <w:rPr>
          <w:b w:val="0"/>
        </w:rPr>
      </w:r>
      <w:bookmarkStart w:name="Overview" w:id="77"/>
      <w:bookmarkEnd w:id="77"/>
      <w:r>
        <w:rPr>
          <w:b w:val="0"/>
        </w:rPr>
      </w:r>
      <w:bookmarkStart w:name="_bookmark14" w:id="78"/>
      <w:bookmarkEnd w:id="78"/>
      <w:r>
        <w:rPr>
          <w:b w:val="0"/>
        </w:rPr>
      </w:r>
      <w:bookmarkStart w:name="_bookmark15" w:id="79"/>
      <w:bookmarkEnd w:id="79"/>
      <w:r>
        <w:rPr>
          <w:b w:val="0"/>
        </w:rPr>
      </w:r>
      <w:r>
        <w:rPr>
          <w:color w:val="191970"/>
          <w:spacing w:val="-2"/>
          <w:w w:val="95"/>
        </w:rPr>
        <w:t>Overview</w:t>
      </w:r>
    </w:p>
    <w:p>
      <w:pPr>
        <w:pStyle w:val="Heading1"/>
      </w:pPr>
      <w:r>
        <w:rPr>
          <w:b w:val="0"/>
        </w:rPr>
        <w:br w:type="column"/>
      </w:r>
      <w:r>
        <w:rPr>
          <w:color w:val="191970"/>
        </w:rPr>
        <w:t>Chapter</w:t>
      </w:r>
      <w:r>
        <w:rPr>
          <w:color w:val="191970"/>
          <w:spacing w:val="-9"/>
        </w:rPr>
        <w:t> </w:t>
      </w:r>
      <w:r>
        <w:rPr>
          <w:color w:val="191970"/>
        </w:rPr>
        <w:t>3:</w:t>
      </w:r>
      <w:r>
        <w:rPr>
          <w:color w:val="191970"/>
          <w:spacing w:val="-5"/>
        </w:rPr>
        <w:t> </w:t>
      </w:r>
      <w:r>
        <w:rPr>
          <w:color w:val="191970"/>
        </w:rPr>
        <w:t>Understanding</w:t>
      </w:r>
      <w:r>
        <w:rPr>
          <w:color w:val="191970"/>
          <w:spacing w:val="-6"/>
        </w:rPr>
        <w:t> </w:t>
      </w:r>
      <w:r>
        <w:rPr>
          <w:color w:val="191970"/>
        </w:rPr>
        <w:t>the</w:t>
      </w:r>
      <w:r>
        <w:rPr>
          <w:color w:val="191970"/>
          <w:spacing w:val="-5"/>
        </w:rPr>
        <w:t> </w:t>
      </w:r>
      <w:r>
        <w:rPr>
          <w:color w:val="191970"/>
          <w:spacing w:val="-4"/>
        </w:rPr>
        <w:t>V500</w:t>
      </w:r>
    </w:p>
    <w:p>
      <w:pPr>
        <w:spacing w:after="0"/>
        <w:sectPr>
          <w:type w:val="continuous"/>
          <w:pgSz w:w="12240" w:h="15840"/>
          <w:pgMar w:header="797" w:footer="1255" w:top="1820" w:bottom="280" w:left="440" w:right="540"/>
          <w:cols w:num="2" w:equalWidth="0">
            <w:col w:w="2270" w:space="40"/>
            <w:col w:w="8950"/>
          </w:cols>
        </w:sectPr>
      </w:pPr>
    </w:p>
    <w:p>
      <w:pPr>
        <w:pStyle w:val="BodyText"/>
        <w:spacing w:before="9"/>
        <w:rPr>
          <w:b/>
          <w:sz w:val="19"/>
        </w:rPr>
      </w:pPr>
    </w:p>
    <w:p>
      <w:pPr>
        <w:pStyle w:val="BodyText"/>
        <w:spacing w:line="20" w:lineRule="exact"/>
        <w:ind w:left="2692"/>
        <w:rPr>
          <w:sz w:val="2"/>
        </w:rPr>
      </w:pPr>
      <w:r>
        <w:rPr>
          <w:sz w:val="2"/>
        </w:rPr>
        <w:pict>
          <v:group style="width:384.85pt;height:.75pt;mso-position-horizontal-relative:char;mso-position-vertical-relative:line" id="docshapegroup174" coordorigin="0,0" coordsize="7697,15">
            <v:rect style="position:absolute;left:0;top:0;width:7697;height:15" id="docshape175" filled="true" fillcolor="#000000" stroked="false">
              <v:fill type="solid"/>
            </v:rect>
          </v:group>
        </w:pict>
      </w:r>
      <w:r>
        <w:rPr>
          <w:sz w:val="2"/>
        </w:rPr>
      </w:r>
    </w:p>
    <w:p>
      <w:pPr>
        <w:pStyle w:val="BodyText"/>
        <w:spacing w:before="11" w:after="1"/>
        <w:rPr>
          <w:b/>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2883" w:hRule="atLeast"/>
        </w:trPr>
        <w:tc>
          <w:tcPr>
            <w:tcW w:w="1741" w:type="dxa"/>
          </w:tcPr>
          <w:p>
            <w:pPr>
              <w:pStyle w:val="TableParagraph"/>
              <w:spacing w:line="225" w:lineRule="exact"/>
              <w:ind w:left="50"/>
              <w:rPr>
                <w:b/>
                <w:sz w:val="22"/>
              </w:rPr>
            </w:pPr>
            <w:bookmarkStart w:name="Introduction" w:id="80"/>
            <w:bookmarkEnd w:id="80"/>
            <w:r>
              <w:rPr/>
            </w:r>
            <w:r>
              <w:rPr>
                <w:b/>
                <w:spacing w:val="-2"/>
                <w:sz w:val="22"/>
              </w:rPr>
              <w:t>Introduction</w:t>
            </w:r>
          </w:p>
        </w:tc>
        <w:tc>
          <w:tcPr>
            <w:tcW w:w="7483" w:type="dxa"/>
            <w:tcBorders>
              <w:bottom w:val="single" w:sz="2" w:space="0" w:color="000000"/>
            </w:tcBorders>
          </w:tcPr>
          <w:p>
            <w:pPr>
              <w:pStyle w:val="TableParagraph"/>
              <w:spacing w:line="249" w:lineRule="exact"/>
              <w:ind w:left="29"/>
              <w:rPr>
                <w:sz w:val="24"/>
              </w:rPr>
            </w:pPr>
            <w:r>
              <w:rPr>
                <w:sz w:val="24"/>
              </w:rPr>
              <w:t>The</w:t>
            </w:r>
            <w:r>
              <w:rPr>
                <w:spacing w:val="-3"/>
                <w:sz w:val="24"/>
              </w:rPr>
              <w:t> </w:t>
            </w:r>
            <w:r>
              <w:rPr>
                <w:sz w:val="24"/>
              </w:rPr>
              <w:t>GNSS</w:t>
            </w:r>
            <w:r>
              <w:rPr>
                <w:spacing w:val="-2"/>
                <w:sz w:val="24"/>
              </w:rPr>
              <w:t> </w:t>
            </w:r>
            <w:r>
              <w:rPr>
                <w:sz w:val="24"/>
              </w:rPr>
              <w:t>receiver</w:t>
            </w:r>
            <w:r>
              <w:rPr>
                <w:spacing w:val="-3"/>
                <w:sz w:val="24"/>
              </w:rPr>
              <w:t> </w:t>
            </w:r>
            <w:r>
              <w:rPr>
                <w:sz w:val="24"/>
              </w:rPr>
              <w:t>begins</w:t>
            </w:r>
            <w:r>
              <w:rPr>
                <w:spacing w:val="-2"/>
                <w:sz w:val="24"/>
              </w:rPr>
              <w:t> </w:t>
            </w:r>
            <w:r>
              <w:rPr>
                <w:sz w:val="24"/>
              </w:rPr>
              <w:t>tracking</w:t>
            </w:r>
            <w:r>
              <w:rPr>
                <w:spacing w:val="-2"/>
                <w:sz w:val="24"/>
              </w:rPr>
              <w:t> </w:t>
            </w:r>
            <w:r>
              <w:rPr>
                <w:sz w:val="24"/>
              </w:rPr>
              <w:t>satellites</w:t>
            </w:r>
            <w:r>
              <w:rPr>
                <w:spacing w:val="-1"/>
                <w:sz w:val="24"/>
              </w:rPr>
              <w:t> </w:t>
            </w:r>
            <w:r>
              <w:rPr>
                <w:sz w:val="24"/>
              </w:rPr>
              <w:t>when</w:t>
            </w:r>
            <w:r>
              <w:rPr>
                <w:spacing w:val="-3"/>
                <w:sz w:val="24"/>
              </w:rPr>
              <w:t> </w:t>
            </w:r>
            <w:r>
              <w:rPr>
                <w:sz w:val="24"/>
              </w:rPr>
              <w:t>it</w:t>
            </w:r>
            <w:r>
              <w:rPr>
                <w:spacing w:val="-3"/>
                <w:sz w:val="24"/>
              </w:rPr>
              <w:t> </w:t>
            </w:r>
            <w:r>
              <w:rPr>
                <w:sz w:val="24"/>
              </w:rPr>
              <w:t>powers</w:t>
            </w:r>
            <w:r>
              <w:rPr>
                <w:spacing w:val="-3"/>
                <w:sz w:val="24"/>
              </w:rPr>
              <w:t> </w:t>
            </w:r>
            <w:r>
              <w:rPr>
                <w:sz w:val="24"/>
              </w:rPr>
              <w:t>up</w:t>
            </w:r>
            <w:r>
              <w:rPr>
                <w:spacing w:val="-3"/>
                <w:sz w:val="24"/>
              </w:rPr>
              <w:t> </w:t>
            </w:r>
            <w:r>
              <w:rPr>
                <w:sz w:val="24"/>
              </w:rPr>
              <w:t>and</w:t>
            </w:r>
            <w:r>
              <w:rPr>
                <w:spacing w:val="1"/>
                <w:sz w:val="24"/>
              </w:rPr>
              <w:t> </w:t>
            </w:r>
            <w:r>
              <w:rPr>
                <w:spacing w:val="-5"/>
                <w:sz w:val="24"/>
              </w:rPr>
              <w:t>an</w:t>
            </w:r>
          </w:p>
          <w:p>
            <w:pPr>
              <w:pStyle w:val="TableParagraph"/>
              <w:ind w:left="29"/>
              <w:rPr>
                <w:sz w:val="24"/>
              </w:rPr>
            </w:pPr>
            <w:r>
              <w:rPr>
                <w:sz w:val="24"/>
              </w:rPr>
              <w:t>antenna has connected to the antenna port on the receiver. Position and heading</w:t>
            </w:r>
            <w:r>
              <w:rPr>
                <w:spacing w:val="-4"/>
                <w:sz w:val="24"/>
              </w:rPr>
              <w:t> </w:t>
            </w:r>
            <w:r>
              <w:rPr>
                <w:sz w:val="24"/>
              </w:rPr>
              <w:t>accuracy</w:t>
            </w:r>
            <w:r>
              <w:rPr>
                <w:spacing w:val="-4"/>
                <w:sz w:val="24"/>
              </w:rPr>
              <w:t> </w:t>
            </w:r>
            <w:r>
              <w:rPr>
                <w:sz w:val="24"/>
              </w:rPr>
              <w:t>vary</w:t>
            </w:r>
            <w:r>
              <w:rPr>
                <w:spacing w:val="-6"/>
                <w:sz w:val="24"/>
              </w:rPr>
              <w:t> </w:t>
            </w:r>
            <w:r>
              <w:rPr>
                <w:sz w:val="24"/>
              </w:rPr>
              <w:t>depending</w:t>
            </w:r>
            <w:r>
              <w:rPr>
                <w:spacing w:val="-5"/>
                <w:sz w:val="24"/>
              </w:rPr>
              <w:t> </w:t>
            </w:r>
            <w:r>
              <w:rPr>
                <w:sz w:val="24"/>
              </w:rPr>
              <w:t>upon</w:t>
            </w:r>
            <w:r>
              <w:rPr>
                <w:spacing w:val="-5"/>
                <w:sz w:val="24"/>
              </w:rPr>
              <w:t> </w:t>
            </w:r>
            <w:r>
              <w:rPr>
                <w:sz w:val="24"/>
              </w:rPr>
              <w:t>location</w:t>
            </w:r>
            <w:r>
              <w:rPr>
                <w:spacing w:val="-5"/>
                <w:sz w:val="24"/>
              </w:rPr>
              <w:t> </w:t>
            </w:r>
            <w:r>
              <w:rPr>
                <w:sz w:val="24"/>
              </w:rPr>
              <w:t>and</w:t>
            </w:r>
            <w:r>
              <w:rPr>
                <w:spacing w:val="-5"/>
                <w:sz w:val="24"/>
              </w:rPr>
              <w:t> </w:t>
            </w:r>
            <w:r>
              <w:rPr>
                <w:sz w:val="24"/>
              </w:rPr>
              <w:t>environment.</w:t>
            </w:r>
            <w:r>
              <w:rPr>
                <w:spacing w:val="-6"/>
                <w:sz w:val="24"/>
              </w:rPr>
              <w:t> </w:t>
            </w:r>
            <w:r>
              <w:rPr>
                <w:sz w:val="24"/>
              </w:rPr>
              <w:t>Position performance can be improved with RTK or DGNSS.</w:t>
            </w:r>
          </w:p>
          <w:p>
            <w:pPr>
              <w:pStyle w:val="TableParagraph"/>
              <w:spacing w:before="1"/>
              <w:ind w:left="0"/>
              <w:rPr>
                <w:b/>
                <w:sz w:val="24"/>
              </w:rPr>
            </w:pPr>
          </w:p>
          <w:p>
            <w:pPr>
              <w:pStyle w:val="TableParagraph"/>
              <w:ind w:left="29" w:right="118"/>
              <w:rPr>
                <w:sz w:val="24"/>
              </w:rPr>
            </w:pPr>
            <w:r>
              <w:rPr>
                <w:sz w:val="24"/>
              </w:rPr>
              <w:t>The</w:t>
            </w:r>
            <w:r>
              <w:rPr>
                <w:spacing w:val="-5"/>
                <w:sz w:val="24"/>
              </w:rPr>
              <w:t> </w:t>
            </w:r>
            <w:r>
              <w:rPr>
                <w:sz w:val="24"/>
              </w:rPr>
              <w:t>following</w:t>
            </w:r>
            <w:r>
              <w:rPr>
                <w:spacing w:val="-5"/>
                <w:sz w:val="24"/>
              </w:rPr>
              <w:t> </w:t>
            </w:r>
            <w:r>
              <w:rPr>
                <w:sz w:val="24"/>
              </w:rPr>
              <w:t>sections</w:t>
            </w:r>
            <w:r>
              <w:rPr>
                <w:spacing w:val="-5"/>
                <w:sz w:val="24"/>
              </w:rPr>
              <w:t> </w:t>
            </w:r>
            <w:r>
              <w:rPr>
                <w:sz w:val="24"/>
              </w:rPr>
              <w:t>provide</w:t>
            </w:r>
            <w:r>
              <w:rPr>
                <w:spacing w:val="-5"/>
                <w:sz w:val="24"/>
              </w:rPr>
              <w:t> </w:t>
            </w:r>
            <w:r>
              <w:rPr>
                <w:sz w:val="24"/>
              </w:rPr>
              <w:t>the</w:t>
            </w:r>
            <w:r>
              <w:rPr>
                <w:spacing w:val="-4"/>
                <w:sz w:val="24"/>
              </w:rPr>
              <w:t> </w:t>
            </w:r>
            <w:r>
              <w:rPr>
                <w:sz w:val="24"/>
              </w:rPr>
              <w:t>steps</w:t>
            </w:r>
            <w:r>
              <w:rPr>
                <w:spacing w:val="-5"/>
                <w:sz w:val="24"/>
              </w:rPr>
              <w:t> </w:t>
            </w:r>
            <w:r>
              <w:rPr>
                <w:sz w:val="24"/>
              </w:rPr>
              <w:t>to</w:t>
            </w:r>
            <w:r>
              <w:rPr>
                <w:spacing w:val="-2"/>
                <w:sz w:val="24"/>
              </w:rPr>
              <w:t> </w:t>
            </w:r>
            <w:r>
              <w:rPr>
                <w:sz w:val="24"/>
              </w:rPr>
              <w:t>configure</w:t>
            </w:r>
            <w:r>
              <w:rPr>
                <w:spacing w:val="-2"/>
                <w:sz w:val="24"/>
              </w:rPr>
              <w:t> </w:t>
            </w:r>
            <w:r>
              <w:rPr>
                <w:sz w:val="24"/>
              </w:rPr>
              <w:t>your</w:t>
            </w:r>
            <w:r>
              <w:rPr>
                <w:spacing w:val="-2"/>
                <w:sz w:val="24"/>
              </w:rPr>
              <w:t> </w:t>
            </w:r>
            <w:r>
              <w:rPr>
                <w:sz w:val="24"/>
              </w:rPr>
              <w:t>V500</w:t>
            </w:r>
            <w:r>
              <w:rPr>
                <w:spacing w:val="-4"/>
                <w:sz w:val="24"/>
              </w:rPr>
              <w:t> </w:t>
            </w:r>
            <w:r>
              <w:rPr>
                <w:sz w:val="24"/>
              </w:rPr>
              <w:t>to</w:t>
            </w:r>
            <w:r>
              <w:rPr>
                <w:spacing w:val="-2"/>
                <w:sz w:val="24"/>
              </w:rPr>
              <w:t> </w:t>
            </w:r>
            <w:r>
              <w:rPr>
                <w:sz w:val="24"/>
              </w:rPr>
              <w:t>use Atlas, SBAS, or RTK.</w:t>
            </w:r>
          </w:p>
          <w:p>
            <w:pPr>
              <w:pStyle w:val="TableParagraph"/>
              <w:ind w:left="0"/>
              <w:rPr>
                <w:b/>
                <w:sz w:val="24"/>
              </w:rPr>
            </w:pPr>
          </w:p>
          <w:p>
            <w:pPr>
              <w:pStyle w:val="TableParagraph"/>
              <w:spacing w:line="20" w:lineRule="exact"/>
              <w:ind w:left="1" w:right="-58"/>
              <w:rPr>
                <w:sz w:val="2"/>
              </w:rPr>
            </w:pPr>
            <w:r>
              <w:rPr>
                <w:sz w:val="2"/>
              </w:rPr>
              <w:pict>
                <v:group style="width:374.05pt;height:.15pt;mso-position-horizontal-relative:char;mso-position-vertical-relative:line" id="docshapegroup176" coordorigin="0,0" coordsize="7481,3">
                  <v:rect style="position:absolute;left:0;top:0;width:7481;height:3" id="docshape177" filled="true" fillcolor="#000000" stroked="false">
                    <v:fill type="solid"/>
                  </v:rect>
                </v:group>
              </w:pict>
            </w:r>
            <w:r>
              <w:rPr>
                <w:sz w:val="2"/>
              </w:rPr>
            </w:r>
          </w:p>
          <w:p>
            <w:pPr>
              <w:pStyle w:val="TableParagraph"/>
              <w:spacing w:line="290" w:lineRule="atLeast"/>
              <w:ind w:left="29"/>
              <w:rPr>
                <w:sz w:val="24"/>
              </w:rPr>
            </w:pPr>
            <w:r>
              <w:rPr>
                <w:b/>
                <w:sz w:val="24"/>
              </w:rPr>
              <w:t>Note:</w:t>
            </w:r>
            <w:r>
              <w:rPr>
                <w:b/>
                <w:spacing w:val="-5"/>
                <w:sz w:val="24"/>
              </w:rPr>
              <w:t> </w:t>
            </w:r>
            <w:r>
              <w:rPr>
                <w:sz w:val="24"/>
              </w:rPr>
              <w:t>Differential</w:t>
            </w:r>
            <w:r>
              <w:rPr>
                <w:spacing w:val="-6"/>
                <w:sz w:val="24"/>
              </w:rPr>
              <w:t> </w:t>
            </w:r>
            <w:r>
              <w:rPr>
                <w:sz w:val="24"/>
              </w:rPr>
              <w:t>source</w:t>
            </w:r>
            <w:r>
              <w:rPr>
                <w:spacing w:val="-3"/>
                <w:sz w:val="24"/>
              </w:rPr>
              <w:t> </w:t>
            </w:r>
            <w:r>
              <w:rPr>
                <w:sz w:val="24"/>
              </w:rPr>
              <w:t>and</w:t>
            </w:r>
            <w:r>
              <w:rPr>
                <w:spacing w:val="-5"/>
                <w:sz w:val="24"/>
              </w:rPr>
              <w:t> </w:t>
            </w:r>
            <w:r>
              <w:rPr>
                <w:sz w:val="24"/>
              </w:rPr>
              <w:t>RTK</w:t>
            </w:r>
            <w:r>
              <w:rPr>
                <w:spacing w:val="-3"/>
                <w:sz w:val="24"/>
              </w:rPr>
              <w:t> </w:t>
            </w:r>
            <w:r>
              <w:rPr>
                <w:sz w:val="24"/>
              </w:rPr>
              <w:t>status</w:t>
            </w:r>
            <w:r>
              <w:rPr>
                <w:spacing w:val="-4"/>
                <w:sz w:val="24"/>
              </w:rPr>
              <w:t> </w:t>
            </w:r>
            <w:r>
              <w:rPr>
                <w:sz w:val="24"/>
              </w:rPr>
              <w:t>impact</w:t>
            </w:r>
            <w:r>
              <w:rPr>
                <w:spacing w:val="-2"/>
                <w:sz w:val="24"/>
              </w:rPr>
              <w:t> </w:t>
            </w:r>
            <w:r>
              <w:rPr>
                <w:sz w:val="24"/>
              </w:rPr>
              <w:t>only</w:t>
            </w:r>
            <w:r>
              <w:rPr>
                <w:spacing w:val="-4"/>
                <w:sz w:val="24"/>
              </w:rPr>
              <w:t> </w:t>
            </w:r>
            <w:r>
              <w:rPr>
                <w:sz w:val="24"/>
              </w:rPr>
              <w:t>positioning</w:t>
            </w:r>
            <w:r>
              <w:rPr>
                <w:spacing w:val="-4"/>
                <w:sz w:val="24"/>
              </w:rPr>
              <w:t> </w:t>
            </w:r>
            <w:r>
              <w:rPr>
                <w:sz w:val="24"/>
              </w:rPr>
              <w:t>and</w:t>
            </w:r>
            <w:r>
              <w:rPr>
                <w:spacing w:val="-5"/>
                <w:sz w:val="24"/>
              </w:rPr>
              <w:t> </w:t>
            </w:r>
            <w:r>
              <w:rPr>
                <w:sz w:val="24"/>
              </w:rPr>
              <w:t>heave. There is no impact to heading, pitch, or roll.</w:t>
            </w:r>
          </w:p>
        </w:tc>
      </w:tr>
    </w:tbl>
    <w:p>
      <w:pPr>
        <w:pStyle w:val="BodyText"/>
        <w:rPr>
          <w:b/>
        </w:rPr>
      </w:pPr>
    </w:p>
    <w:p>
      <w:pPr>
        <w:pStyle w:val="BodyText"/>
        <w:spacing w:before="8"/>
        <w:rPr>
          <w:b/>
          <w:sz w:val="21"/>
        </w:rPr>
      </w:pPr>
      <w:r>
        <w:rPr/>
        <w:pict>
          <v:rect style="position:absolute;margin-left:156.600006pt;margin-top:14.452969pt;width:384.84pt;height:.72pt;mso-position-horizontal-relative:page;mso-position-vertical-relative:paragraph;z-index:-15680000;mso-wrap-distance-left:0;mso-wrap-distance-right:0" id="docshape178" filled="true" fillcolor="#000000" stroked="false">
            <v:fill type="solid"/>
            <w10:wrap type="topAndBottom"/>
          </v:rect>
        </w:pict>
      </w:r>
    </w:p>
    <w:p>
      <w:pPr>
        <w:pStyle w:val="BodyText"/>
        <w:spacing w:before="4"/>
        <w:rPr>
          <w:b/>
          <w:sz w:val="19"/>
        </w:rPr>
      </w:pPr>
    </w:p>
    <w:p>
      <w:pPr>
        <w:spacing w:before="56" w:after="25"/>
        <w:ind w:left="1108" w:right="0" w:firstLine="0"/>
        <w:jc w:val="left"/>
        <w:rPr>
          <w:b/>
          <w:sz w:val="22"/>
        </w:rPr>
      </w:pPr>
      <w:bookmarkStart w:name="Contents" w:id="81"/>
      <w:bookmarkEnd w:id="81"/>
      <w:r>
        <w:rPr/>
      </w:r>
      <w:r>
        <w:rPr>
          <w:b/>
          <w:spacing w:val="-2"/>
          <w:sz w:val="22"/>
        </w:rPr>
        <w:t>Contents</w:t>
      </w: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1"/>
        <w:gridCol w:w="1853"/>
      </w:tblGrid>
      <w:tr>
        <w:trPr>
          <w:trHeight w:val="294" w:hRule="atLeast"/>
        </w:trPr>
        <w:tc>
          <w:tcPr>
            <w:tcW w:w="5561" w:type="dxa"/>
          </w:tcPr>
          <w:p>
            <w:pPr>
              <w:pStyle w:val="TableParagraph"/>
              <w:spacing w:line="273" w:lineRule="exact" w:before="1"/>
              <w:ind w:left="2502" w:right="2492"/>
              <w:jc w:val="center"/>
              <w:rPr>
                <w:b/>
                <w:sz w:val="24"/>
              </w:rPr>
            </w:pPr>
            <w:r>
              <w:rPr>
                <w:b/>
                <w:color w:val="191970"/>
                <w:spacing w:val="-4"/>
                <w:sz w:val="24"/>
              </w:rPr>
              <w:t>Topic</w:t>
            </w:r>
          </w:p>
        </w:tc>
        <w:tc>
          <w:tcPr>
            <w:tcW w:w="1853" w:type="dxa"/>
          </w:tcPr>
          <w:p>
            <w:pPr>
              <w:pStyle w:val="TableParagraph"/>
              <w:spacing w:line="273" w:lineRule="exact" w:before="1"/>
              <w:ind w:left="465" w:right="465"/>
              <w:jc w:val="center"/>
              <w:rPr>
                <w:b/>
                <w:sz w:val="24"/>
              </w:rPr>
            </w:pPr>
            <w:r>
              <w:rPr>
                <w:b/>
                <w:color w:val="191970"/>
                <w:sz w:val="24"/>
              </w:rPr>
              <w:t>See</w:t>
            </w:r>
            <w:r>
              <w:rPr>
                <w:b/>
                <w:color w:val="191970"/>
                <w:spacing w:val="-2"/>
                <w:sz w:val="24"/>
              </w:rPr>
              <w:t> </w:t>
            </w:r>
            <w:r>
              <w:rPr>
                <w:b/>
                <w:color w:val="191970"/>
                <w:spacing w:val="-4"/>
                <w:sz w:val="24"/>
              </w:rPr>
              <w:t>Page</w:t>
            </w:r>
          </w:p>
        </w:tc>
      </w:tr>
      <w:tr>
        <w:trPr>
          <w:trHeight w:val="292" w:hRule="atLeast"/>
        </w:trPr>
        <w:tc>
          <w:tcPr>
            <w:tcW w:w="5561" w:type="dxa"/>
          </w:tcPr>
          <w:p>
            <w:pPr>
              <w:pStyle w:val="TableParagraph"/>
              <w:spacing w:line="272" w:lineRule="exact"/>
              <w:rPr>
                <w:sz w:val="24"/>
              </w:rPr>
            </w:pPr>
            <w:hyperlink w:history="true" w:anchor="_bookmark16">
              <w:r>
                <w:rPr>
                  <w:color w:val="0B0080"/>
                  <w:sz w:val="24"/>
                </w:rPr>
                <w:t>Differential</w:t>
              </w:r>
              <w:r>
                <w:rPr>
                  <w:color w:val="0B0080"/>
                  <w:spacing w:val="-3"/>
                  <w:sz w:val="24"/>
                </w:rPr>
                <w:t> </w:t>
              </w:r>
              <w:r>
                <w:rPr>
                  <w:color w:val="0B0080"/>
                  <w:sz w:val="24"/>
                </w:rPr>
                <w:t>and</w:t>
              </w:r>
              <w:r>
                <w:rPr>
                  <w:color w:val="0B0080"/>
                  <w:spacing w:val="1"/>
                  <w:sz w:val="24"/>
                </w:rPr>
                <w:t> </w:t>
              </w:r>
              <w:r>
                <w:rPr>
                  <w:color w:val="0B0080"/>
                  <w:sz w:val="24"/>
                </w:rPr>
                <w:t>RTK </w:t>
              </w:r>
              <w:r>
                <w:rPr>
                  <w:color w:val="0B0080"/>
                  <w:spacing w:val="-2"/>
                  <w:sz w:val="24"/>
                </w:rPr>
                <w:t>Operation</w:t>
              </w:r>
            </w:hyperlink>
          </w:p>
        </w:tc>
        <w:tc>
          <w:tcPr>
            <w:tcW w:w="1853" w:type="dxa"/>
          </w:tcPr>
          <w:p>
            <w:pPr>
              <w:pStyle w:val="TableParagraph"/>
              <w:spacing w:line="272" w:lineRule="exact"/>
              <w:ind w:left="465" w:right="461"/>
              <w:jc w:val="center"/>
              <w:rPr>
                <w:sz w:val="24"/>
              </w:rPr>
            </w:pPr>
            <w:r>
              <w:rPr>
                <w:spacing w:val="-5"/>
                <w:sz w:val="24"/>
              </w:rPr>
              <w:t>40</w:t>
            </w:r>
          </w:p>
        </w:tc>
      </w:tr>
      <w:tr>
        <w:trPr>
          <w:trHeight w:val="292" w:hRule="atLeast"/>
        </w:trPr>
        <w:tc>
          <w:tcPr>
            <w:tcW w:w="5561" w:type="dxa"/>
          </w:tcPr>
          <w:p>
            <w:pPr>
              <w:pStyle w:val="TableParagraph"/>
              <w:spacing w:line="272" w:lineRule="exact"/>
              <w:rPr>
                <w:sz w:val="24"/>
              </w:rPr>
            </w:pPr>
            <w:hyperlink w:history="true" w:anchor="_bookmark17">
              <w:r>
                <w:rPr>
                  <w:color w:val="0B0080"/>
                  <w:sz w:val="24"/>
                </w:rPr>
                <w:t>SBAS</w:t>
              </w:r>
              <w:r>
                <w:rPr>
                  <w:color w:val="0B0080"/>
                  <w:spacing w:val="-1"/>
                  <w:sz w:val="24"/>
                </w:rPr>
                <w:t> </w:t>
              </w:r>
              <w:r>
                <w:rPr>
                  <w:color w:val="0B0080"/>
                  <w:spacing w:val="-2"/>
                  <w:sz w:val="24"/>
                </w:rPr>
                <w:t>Tracking</w:t>
              </w:r>
            </w:hyperlink>
          </w:p>
        </w:tc>
        <w:tc>
          <w:tcPr>
            <w:tcW w:w="1853" w:type="dxa"/>
          </w:tcPr>
          <w:p>
            <w:pPr>
              <w:pStyle w:val="TableParagraph"/>
              <w:spacing w:line="272" w:lineRule="exact"/>
              <w:ind w:left="465" w:right="461"/>
              <w:jc w:val="center"/>
              <w:rPr>
                <w:sz w:val="24"/>
              </w:rPr>
            </w:pPr>
            <w:r>
              <w:rPr>
                <w:spacing w:val="-5"/>
                <w:sz w:val="24"/>
              </w:rPr>
              <w:t>40</w:t>
            </w:r>
          </w:p>
        </w:tc>
      </w:tr>
      <w:tr>
        <w:trPr>
          <w:trHeight w:val="292" w:hRule="atLeast"/>
        </w:trPr>
        <w:tc>
          <w:tcPr>
            <w:tcW w:w="5561" w:type="dxa"/>
          </w:tcPr>
          <w:p>
            <w:pPr>
              <w:pStyle w:val="TableParagraph"/>
              <w:spacing w:line="272" w:lineRule="exact"/>
              <w:rPr>
                <w:sz w:val="24"/>
              </w:rPr>
            </w:pPr>
            <w:hyperlink w:history="true" w:anchor="_bookmark18">
              <w:r>
                <w:rPr>
                  <w:color w:val="0B0080"/>
                  <w:sz w:val="24"/>
                </w:rPr>
                <w:t>Athena </w:t>
              </w:r>
              <w:r>
                <w:rPr>
                  <w:color w:val="0B0080"/>
                  <w:spacing w:val="-5"/>
                  <w:sz w:val="24"/>
                </w:rPr>
                <w:t>RTK</w:t>
              </w:r>
            </w:hyperlink>
          </w:p>
        </w:tc>
        <w:tc>
          <w:tcPr>
            <w:tcW w:w="1853" w:type="dxa"/>
          </w:tcPr>
          <w:p>
            <w:pPr>
              <w:pStyle w:val="TableParagraph"/>
              <w:spacing w:line="272" w:lineRule="exact"/>
              <w:ind w:left="465" w:right="461"/>
              <w:jc w:val="center"/>
              <w:rPr>
                <w:sz w:val="24"/>
              </w:rPr>
            </w:pPr>
            <w:r>
              <w:rPr>
                <w:spacing w:val="-5"/>
                <w:sz w:val="24"/>
              </w:rPr>
              <w:t>41</w:t>
            </w:r>
          </w:p>
        </w:tc>
      </w:tr>
      <w:tr>
        <w:trPr>
          <w:trHeight w:val="294" w:hRule="atLeast"/>
        </w:trPr>
        <w:tc>
          <w:tcPr>
            <w:tcW w:w="5561" w:type="dxa"/>
          </w:tcPr>
          <w:p>
            <w:pPr>
              <w:pStyle w:val="TableParagraph"/>
              <w:spacing w:line="273" w:lineRule="exact" w:before="1"/>
              <w:rPr>
                <w:sz w:val="24"/>
              </w:rPr>
            </w:pPr>
            <w:hyperlink w:history="true" w:anchor="_bookmark19">
              <w:r>
                <w:rPr>
                  <w:color w:val="0B0080"/>
                  <w:sz w:val="24"/>
                </w:rPr>
                <w:t>Atlas</w:t>
              </w:r>
              <w:r>
                <w:rPr>
                  <w:color w:val="0B0080"/>
                  <w:spacing w:val="-3"/>
                  <w:sz w:val="24"/>
                </w:rPr>
                <w:t> </w:t>
              </w:r>
              <w:r>
                <w:rPr>
                  <w:color w:val="0B0080"/>
                  <w:sz w:val="24"/>
                </w:rPr>
                <w:t>L-</w:t>
              </w:r>
              <w:r>
                <w:rPr>
                  <w:color w:val="0B0080"/>
                  <w:spacing w:val="-4"/>
                  <w:sz w:val="24"/>
                </w:rPr>
                <w:t>band</w:t>
              </w:r>
            </w:hyperlink>
          </w:p>
        </w:tc>
        <w:tc>
          <w:tcPr>
            <w:tcW w:w="1853" w:type="dxa"/>
          </w:tcPr>
          <w:p>
            <w:pPr>
              <w:pStyle w:val="TableParagraph"/>
              <w:spacing w:line="273" w:lineRule="exact" w:before="1"/>
              <w:ind w:left="465" w:right="461"/>
              <w:jc w:val="center"/>
              <w:rPr>
                <w:sz w:val="24"/>
              </w:rPr>
            </w:pPr>
            <w:r>
              <w:rPr>
                <w:spacing w:val="-5"/>
                <w:sz w:val="24"/>
              </w:rPr>
              <w:t>42</w:t>
            </w:r>
          </w:p>
        </w:tc>
      </w:tr>
      <w:tr>
        <w:trPr>
          <w:trHeight w:val="292" w:hRule="atLeast"/>
        </w:trPr>
        <w:tc>
          <w:tcPr>
            <w:tcW w:w="5561" w:type="dxa"/>
          </w:tcPr>
          <w:p>
            <w:pPr>
              <w:pStyle w:val="TableParagraph"/>
              <w:spacing w:line="272" w:lineRule="exact"/>
              <w:rPr>
                <w:sz w:val="24"/>
              </w:rPr>
            </w:pPr>
            <w:hyperlink w:history="true" w:anchor="_bookmark20">
              <w:r>
                <w:rPr>
                  <w:color w:val="0B0080"/>
                  <w:sz w:val="24"/>
                </w:rPr>
                <w:t>Supported </w:t>
              </w:r>
              <w:r>
                <w:rPr>
                  <w:color w:val="0B0080"/>
                  <w:spacing w:val="-2"/>
                  <w:sz w:val="24"/>
                </w:rPr>
                <w:t>Constellations</w:t>
              </w:r>
            </w:hyperlink>
          </w:p>
        </w:tc>
        <w:tc>
          <w:tcPr>
            <w:tcW w:w="1853" w:type="dxa"/>
          </w:tcPr>
          <w:p>
            <w:pPr>
              <w:pStyle w:val="TableParagraph"/>
              <w:spacing w:line="272" w:lineRule="exact"/>
              <w:ind w:left="465" w:right="461"/>
              <w:jc w:val="center"/>
              <w:rPr>
                <w:sz w:val="24"/>
              </w:rPr>
            </w:pPr>
            <w:r>
              <w:rPr>
                <w:spacing w:val="-5"/>
                <w:sz w:val="24"/>
              </w:rPr>
              <w:t>42</w:t>
            </w:r>
          </w:p>
        </w:tc>
      </w:tr>
      <w:tr>
        <w:trPr>
          <w:trHeight w:val="292" w:hRule="atLeast"/>
        </w:trPr>
        <w:tc>
          <w:tcPr>
            <w:tcW w:w="5561" w:type="dxa"/>
          </w:tcPr>
          <w:p>
            <w:pPr>
              <w:pStyle w:val="TableParagraph"/>
              <w:spacing w:line="272" w:lineRule="exact"/>
              <w:rPr>
                <w:sz w:val="24"/>
              </w:rPr>
            </w:pPr>
            <w:hyperlink w:history="true" w:anchor="_bookmark21">
              <w:r>
                <w:rPr>
                  <w:color w:val="0B0080"/>
                  <w:sz w:val="24"/>
                </w:rPr>
                <w:t>Supplemental</w:t>
              </w:r>
              <w:r>
                <w:rPr>
                  <w:color w:val="0B0080"/>
                  <w:spacing w:val="-2"/>
                  <w:sz w:val="24"/>
                </w:rPr>
                <w:t> Sensors</w:t>
              </w:r>
            </w:hyperlink>
          </w:p>
        </w:tc>
        <w:tc>
          <w:tcPr>
            <w:tcW w:w="1853" w:type="dxa"/>
          </w:tcPr>
          <w:p>
            <w:pPr>
              <w:pStyle w:val="TableParagraph"/>
              <w:spacing w:line="272" w:lineRule="exact"/>
              <w:ind w:left="465" w:right="461"/>
              <w:jc w:val="center"/>
              <w:rPr>
                <w:sz w:val="24"/>
              </w:rPr>
            </w:pPr>
            <w:r>
              <w:rPr>
                <w:spacing w:val="-5"/>
                <w:sz w:val="24"/>
              </w:rPr>
              <w:t>43</w:t>
            </w:r>
          </w:p>
        </w:tc>
      </w:tr>
      <w:tr>
        <w:trPr>
          <w:trHeight w:val="292" w:hRule="atLeast"/>
        </w:trPr>
        <w:tc>
          <w:tcPr>
            <w:tcW w:w="5561" w:type="dxa"/>
          </w:tcPr>
          <w:p>
            <w:pPr>
              <w:pStyle w:val="TableParagraph"/>
              <w:spacing w:line="272" w:lineRule="exact"/>
              <w:rPr>
                <w:sz w:val="24"/>
              </w:rPr>
            </w:pPr>
            <w:hyperlink w:history="true" w:anchor="_bookmark22">
              <w:r>
                <w:rPr>
                  <w:color w:val="0B0080"/>
                  <w:sz w:val="24"/>
                </w:rPr>
                <w:t>Time</w:t>
              </w:r>
              <w:r>
                <w:rPr>
                  <w:color w:val="0B0080"/>
                  <w:spacing w:val="1"/>
                  <w:sz w:val="24"/>
                </w:rPr>
                <w:t> </w:t>
              </w:r>
              <w:r>
                <w:rPr>
                  <w:color w:val="0B0080"/>
                  <w:spacing w:val="-2"/>
                  <w:sz w:val="24"/>
                </w:rPr>
                <w:t>Constants</w:t>
              </w:r>
            </w:hyperlink>
          </w:p>
        </w:tc>
        <w:tc>
          <w:tcPr>
            <w:tcW w:w="1853" w:type="dxa"/>
          </w:tcPr>
          <w:p>
            <w:pPr>
              <w:pStyle w:val="TableParagraph"/>
              <w:spacing w:line="272" w:lineRule="exact"/>
              <w:ind w:left="465" w:right="461"/>
              <w:jc w:val="center"/>
              <w:rPr>
                <w:sz w:val="24"/>
              </w:rPr>
            </w:pPr>
            <w:r>
              <w:rPr>
                <w:spacing w:val="-5"/>
                <w:sz w:val="24"/>
              </w:rPr>
              <w:t>45</w:t>
            </w:r>
          </w:p>
        </w:tc>
      </w:tr>
    </w:tbl>
    <w:p>
      <w:pPr>
        <w:pStyle w:val="BodyText"/>
        <w:rPr>
          <w:b/>
        </w:rPr>
      </w:pPr>
    </w:p>
    <w:p>
      <w:pPr>
        <w:pStyle w:val="BodyText"/>
        <w:spacing w:before="2"/>
        <w:rPr>
          <w:b/>
          <w:sz w:val="22"/>
        </w:rPr>
      </w:pPr>
      <w:r>
        <w:rPr/>
        <w:pict>
          <v:rect style="position:absolute;margin-left:156.600006pt;margin-top:14.733969pt;width:384.84pt;height:.72pt;mso-position-horizontal-relative:page;mso-position-vertical-relative:paragraph;z-index:-15679488;mso-wrap-distance-left:0;mso-wrap-distance-right:0" id="docshape179" filled="true" fillcolor="#000000" stroked="false">
            <v:fill type="solid"/>
            <w10:wrap type="topAndBottom"/>
          </v:rect>
        </w:pict>
      </w:r>
    </w:p>
    <w:p>
      <w:pPr>
        <w:spacing w:after="0"/>
        <w:rPr>
          <w:sz w:val="22"/>
        </w:rPr>
        <w:sectPr>
          <w:type w:val="continuous"/>
          <w:pgSz w:w="12240" w:h="15840"/>
          <w:pgMar w:header="797" w:footer="1255" w:top="1820" w:bottom="280" w:left="440" w:right="540"/>
        </w:sectPr>
      </w:pPr>
    </w:p>
    <w:p>
      <w:pPr>
        <w:pStyle w:val="BodyText"/>
        <w:spacing w:before="9"/>
        <w:rPr>
          <w:b/>
          <w:sz w:val="17"/>
        </w:rPr>
      </w:pPr>
    </w:p>
    <w:p>
      <w:pPr>
        <w:spacing w:before="35"/>
        <w:ind w:left="1000" w:right="0" w:firstLine="0"/>
        <w:jc w:val="left"/>
        <w:rPr>
          <w:b/>
          <w:sz w:val="32"/>
        </w:rPr>
      </w:pPr>
      <w:bookmarkStart w:name="Differential and RTK Operation" w:id="82"/>
      <w:bookmarkEnd w:id="82"/>
      <w:r>
        <w:rPr/>
      </w:r>
      <w:bookmarkStart w:name="_bookmark16" w:id="83"/>
      <w:bookmarkEnd w:id="83"/>
      <w:r>
        <w:rPr/>
      </w:r>
      <w:r>
        <w:rPr>
          <w:b/>
          <w:color w:val="191970"/>
          <w:sz w:val="32"/>
        </w:rPr>
        <w:t>Differential</w:t>
      </w:r>
      <w:r>
        <w:rPr>
          <w:b/>
          <w:color w:val="191970"/>
          <w:spacing w:val="-10"/>
          <w:sz w:val="32"/>
        </w:rPr>
        <w:t> </w:t>
      </w:r>
      <w:r>
        <w:rPr>
          <w:b/>
          <w:color w:val="191970"/>
          <w:sz w:val="32"/>
        </w:rPr>
        <w:t>and</w:t>
      </w:r>
      <w:r>
        <w:rPr>
          <w:b/>
          <w:color w:val="191970"/>
          <w:spacing w:val="-11"/>
          <w:sz w:val="32"/>
        </w:rPr>
        <w:t> </w:t>
      </w:r>
      <w:r>
        <w:rPr>
          <w:b/>
          <w:color w:val="191970"/>
          <w:sz w:val="32"/>
        </w:rPr>
        <w:t>RTK</w:t>
      </w:r>
      <w:r>
        <w:rPr>
          <w:b/>
          <w:color w:val="191970"/>
          <w:spacing w:val="-9"/>
          <w:sz w:val="32"/>
        </w:rPr>
        <w:t> </w:t>
      </w:r>
      <w:r>
        <w:rPr>
          <w:b/>
          <w:color w:val="191970"/>
          <w:spacing w:val="-2"/>
          <w:sz w:val="32"/>
        </w:rPr>
        <w:t>Operation</w:t>
      </w:r>
    </w:p>
    <w:p>
      <w:pPr>
        <w:pStyle w:val="BodyText"/>
        <w:spacing w:before="6"/>
        <w:rPr>
          <w:b/>
          <w:sz w:val="17"/>
        </w:rPr>
      </w:pPr>
      <w:r>
        <w:rPr/>
        <w:pict>
          <v:rect style="position:absolute;margin-left:156.600006pt;margin-top:11.922773pt;width:384.84pt;height:.72pt;mso-position-horizontal-relative:page;mso-position-vertical-relative:paragraph;z-index:-15678976;mso-wrap-distance-left:0;mso-wrap-distance-right:0" id="docshape180" filled="true" fillcolor="#000000" stroked="false">
            <v:fill type="solid"/>
            <w10:wrap type="topAndBottom"/>
          </v:rect>
        </w:pict>
      </w:r>
    </w:p>
    <w:p>
      <w:pPr>
        <w:pStyle w:val="BodyText"/>
        <w:spacing w:before="8" w:after="1"/>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3"/>
        <w:gridCol w:w="7535"/>
      </w:tblGrid>
      <w:tr>
        <w:trPr>
          <w:trHeight w:val="3760" w:hRule="atLeast"/>
        </w:trPr>
        <w:tc>
          <w:tcPr>
            <w:tcW w:w="1563" w:type="dxa"/>
          </w:tcPr>
          <w:p>
            <w:pPr>
              <w:pStyle w:val="TableParagraph"/>
              <w:spacing w:line="225" w:lineRule="exact"/>
              <w:ind w:left="50"/>
              <w:rPr>
                <w:b/>
                <w:sz w:val="22"/>
              </w:rPr>
            </w:pPr>
            <w:bookmarkStart w:name="Differential (DGNSS) and RTK operation" w:id="84"/>
            <w:bookmarkEnd w:id="84"/>
            <w:r>
              <w:rPr/>
            </w:r>
            <w:r>
              <w:rPr>
                <w:b/>
                <w:spacing w:val="-2"/>
                <w:sz w:val="22"/>
              </w:rPr>
              <w:t>Differential</w:t>
            </w:r>
          </w:p>
          <w:p>
            <w:pPr>
              <w:pStyle w:val="TableParagraph"/>
              <w:spacing w:line="237" w:lineRule="auto" w:before="2"/>
              <w:ind w:left="50" w:right="202"/>
              <w:rPr>
                <w:b/>
                <w:sz w:val="22"/>
              </w:rPr>
            </w:pPr>
            <w:r>
              <w:rPr>
                <w:b/>
                <w:sz w:val="22"/>
              </w:rPr>
              <w:t>(DGNSS) and RTK</w:t>
            </w:r>
            <w:r>
              <w:rPr>
                <w:b/>
                <w:spacing w:val="-13"/>
                <w:sz w:val="22"/>
              </w:rPr>
              <w:t> </w:t>
            </w:r>
            <w:r>
              <w:rPr>
                <w:b/>
                <w:sz w:val="22"/>
              </w:rPr>
              <w:t>operation</w:t>
            </w:r>
          </w:p>
        </w:tc>
        <w:tc>
          <w:tcPr>
            <w:tcW w:w="7535" w:type="dxa"/>
          </w:tcPr>
          <w:p>
            <w:pPr>
              <w:pStyle w:val="TableParagraph"/>
              <w:spacing w:line="249" w:lineRule="exact"/>
              <w:ind w:left="207"/>
              <w:rPr>
                <w:sz w:val="24"/>
              </w:rPr>
            </w:pPr>
            <w:r>
              <w:rPr>
                <w:sz w:val="24"/>
              </w:rPr>
              <w:t>The</w:t>
            </w:r>
            <w:r>
              <w:rPr>
                <w:spacing w:val="-3"/>
                <w:sz w:val="24"/>
              </w:rPr>
              <w:t> </w:t>
            </w:r>
            <w:r>
              <w:rPr>
                <w:sz w:val="24"/>
              </w:rPr>
              <w:t>purpose</w:t>
            </w:r>
            <w:r>
              <w:rPr>
                <w:spacing w:val="-2"/>
                <w:sz w:val="24"/>
              </w:rPr>
              <w:t> </w:t>
            </w:r>
            <w:r>
              <w:rPr>
                <w:sz w:val="24"/>
              </w:rPr>
              <w:t>of</w:t>
            </w:r>
            <w:r>
              <w:rPr>
                <w:spacing w:val="-3"/>
                <w:sz w:val="24"/>
              </w:rPr>
              <w:t> </w:t>
            </w:r>
            <w:r>
              <w:rPr>
                <w:sz w:val="24"/>
              </w:rPr>
              <w:t>differential GNSS</w:t>
            </w:r>
            <w:r>
              <w:rPr>
                <w:spacing w:val="-1"/>
                <w:sz w:val="24"/>
              </w:rPr>
              <w:t> </w:t>
            </w:r>
            <w:r>
              <w:rPr>
                <w:sz w:val="24"/>
              </w:rPr>
              <w:t>(DGNSS)</w:t>
            </w:r>
            <w:r>
              <w:rPr>
                <w:spacing w:val="-1"/>
                <w:sz w:val="24"/>
              </w:rPr>
              <w:t> </w:t>
            </w:r>
            <w:r>
              <w:rPr>
                <w:sz w:val="24"/>
              </w:rPr>
              <w:t>and</w:t>
            </w:r>
            <w:r>
              <w:rPr>
                <w:spacing w:val="-1"/>
                <w:sz w:val="24"/>
              </w:rPr>
              <w:t> </w:t>
            </w:r>
            <w:r>
              <w:rPr>
                <w:sz w:val="24"/>
              </w:rPr>
              <w:t>RTK</w:t>
            </w:r>
            <w:r>
              <w:rPr>
                <w:spacing w:val="-1"/>
                <w:sz w:val="24"/>
              </w:rPr>
              <w:t> </w:t>
            </w:r>
            <w:r>
              <w:rPr>
                <w:sz w:val="24"/>
              </w:rPr>
              <w:t>is</w:t>
            </w:r>
            <w:r>
              <w:rPr>
                <w:spacing w:val="-1"/>
                <w:sz w:val="24"/>
              </w:rPr>
              <w:t> </w:t>
            </w:r>
            <w:r>
              <w:rPr>
                <w:sz w:val="24"/>
              </w:rPr>
              <w:t>to</w:t>
            </w:r>
            <w:r>
              <w:rPr>
                <w:spacing w:val="-1"/>
                <w:sz w:val="24"/>
              </w:rPr>
              <w:t> </w:t>
            </w:r>
            <w:r>
              <w:rPr>
                <w:sz w:val="24"/>
              </w:rPr>
              <w:t>remove</w:t>
            </w:r>
            <w:r>
              <w:rPr>
                <w:spacing w:val="-2"/>
                <w:sz w:val="24"/>
              </w:rPr>
              <w:t> </w:t>
            </w:r>
            <w:r>
              <w:rPr>
                <w:sz w:val="24"/>
              </w:rPr>
              <w:t>the</w:t>
            </w:r>
            <w:r>
              <w:rPr>
                <w:spacing w:val="-2"/>
                <w:sz w:val="24"/>
              </w:rPr>
              <w:t> effects</w:t>
            </w:r>
          </w:p>
          <w:p>
            <w:pPr>
              <w:pStyle w:val="TableParagraph"/>
              <w:ind w:left="207"/>
              <w:rPr>
                <w:sz w:val="24"/>
              </w:rPr>
            </w:pPr>
            <w:r>
              <w:rPr>
                <w:sz w:val="24"/>
              </w:rPr>
              <w:t>of</w:t>
            </w:r>
            <w:r>
              <w:rPr>
                <w:spacing w:val="-1"/>
                <w:sz w:val="24"/>
              </w:rPr>
              <w:t> </w:t>
            </w:r>
            <w:r>
              <w:rPr>
                <w:sz w:val="24"/>
              </w:rPr>
              <w:t>atmospheric</w:t>
            </w:r>
            <w:r>
              <w:rPr>
                <w:spacing w:val="-6"/>
                <w:sz w:val="24"/>
              </w:rPr>
              <w:t> </w:t>
            </w:r>
            <w:r>
              <w:rPr>
                <w:sz w:val="24"/>
              </w:rPr>
              <w:t>errors,</w:t>
            </w:r>
            <w:r>
              <w:rPr>
                <w:spacing w:val="-5"/>
                <w:sz w:val="24"/>
              </w:rPr>
              <w:t> </w:t>
            </w:r>
            <w:r>
              <w:rPr>
                <w:sz w:val="24"/>
              </w:rPr>
              <w:t>timing</w:t>
            </w:r>
            <w:r>
              <w:rPr>
                <w:spacing w:val="-3"/>
                <w:sz w:val="24"/>
              </w:rPr>
              <w:t> </w:t>
            </w:r>
            <w:r>
              <w:rPr>
                <w:sz w:val="24"/>
              </w:rPr>
              <w:t>errors</w:t>
            </w:r>
            <w:r>
              <w:rPr>
                <w:spacing w:val="-3"/>
                <w:sz w:val="24"/>
              </w:rPr>
              <w:t> </w:t>
            </w:r>
            <w:r>
              <w:rPr>
                <w:sz w:val="24"/>
              </w:rPr>
              <w:t>and</w:t>
            </w:r>
            <w:r>
              <w:rPr>
                <w:spacing w:val="-4"/>
                <w:sz w:val="24"/>
              </w:rPr>
              <w:t> </w:t>
            </w:r>
            <w:r>
              <w:rPr>
                <w:sz w:val="24"/>
              </w:rPr>
              <w:t>satellite</w:t>
            </w:r>
            <w:r>
              <w:rPr>
                <w:spacing w:val="-7"/>
                <w:sz w:val="24"/>
              </w:rPr>
              <w:t> </w:t>
            </w:r>
            <w:r>
              <w:rPr>
                <w:sz w:val="24"/>
              </w:rPr>
              <w:t>orbit</w:t>
            </w:r>
            <w:r>
              <w:rPr>
                <w:spacing w:val="-4"/>
                <w:sz w:val="24"/>
              </w:rPr>
              <w:t> </w:t>
            </w:r>
            <w:r>
              <w:rPr>
                <w:sz w:val="24"/>
              </w:rPr>
              <w:t>errors,</w:t>
            </w:r>
            <w:r>
              <w:rPr>
                <w:spacing w:val="-5"/>
                <w:sz w:val="24"/>
              </w:rPr>
              <w:t> </w:t>
            </w:r>
            <w:r>
              <w:rPr>
                <w:sz w:val="24"/>
              </w:rPr>
              <w:t>while enhancing system integrity.</w:t>
            </w:r>
          </w:p>
          <w:p>
            <w:pPr>
              <w:pStyle w:val="TableParagraph"/>
              <w:spacing w:before="11"/>
              <w:ind w:left="0"/>
              <w:rPr>
                <w:b/>
                <w:sz w:val="23"/>
              </w:rPr>
            </w:pPr>
          </w:p>
          <w:p>
            <w:pPr>
              <w:pStyle w:val="TableParagraph"/>
              <w:ind w:left="207"/>
              <w:rPr>
                <w:sz w:val="24"/>
              </w:rPr>
            </w:pPr>
            <w:r>
              <w:rPr>
                <w:sz w:val="24"/>
              </w:rPr>
              <w:t>Autonomous</w:t>
            </w:r>
            <w:r>
              <w:rPr>
                <w:spacing w:val="-5"/>
                <w:sz w:val="24"/>
              </w:rPr>
              <w:t> </w:t>
            </w:r>
            <w:r>
              <w:rPr>
                <w:sz w:val="24"/>
              </w:rPr>
              <w:t>positioning</w:t>
            </w:r>
            <w:r>
              <w:rPr>
                <w:spacing w:val="-5"/>
                <w:sz w:val="24"/>
              </w:rPr>
              <w:t> </w:t>
            </w:r>
            <w:r>
              <w:rPr>
                <w:sz w:val="24"/>
              </w:rPr>
              <w:t>capabilities</w:t>
            </w:r>
            <w:r>
              <w:rPr>
                <w:spacing w:val="-3"/>
                <w:sz w:val="24"/>
              </w:rPr>
              <w:t> </w:t>
            </w:r>
            <w:r>
              <w:rPr>
                <w:sz w:val="24"/>
              </w:rPr>
              <w:t>of</w:t>
            </w:r>
            <w:r>
              <w:rPr>
                <w:spacing w:val="-4"/>
                <w:sz w:val="24"/>
              </w:rPr>
              <w:t> </w:t>
            </w:r>
            <w:r>
              <w:rPr>
                <w:sz w:val="24"/>
              </w:rPr>
              <w:t>the</w:t>
            </w:r>
            <w:r>
              <w:rPr>
                <w:spacing w:val="-4"/>
                <w:sz w:val="24"/>
              </w:rPr>
              <w:t> </w:t>
            </w:r>
            <w:r>
              <w:rPr>
                <w:sz w:val="24"/>
              </w:rPr>
              <w:t>V500</w:t>
            </w:r>
            <w:r>
              <w:rPr>
                <w:spacing w:val="-4"/>
                <w:sz w:val="24"/>
              </w:rPr>
              <w:t> </w:t>
            </w:r>
            <w:r>
              <w:rPr>
                <w:sz w:val="24"/>
              </w:rPr>
              <w:t>will</w:t>
            </w:r>
            <w:r>
              <w:rPr>
                <w:spacing w:val="-2"/>
                <w:sz w:val="24"/>
              </w:rPr>
              <w:t> </w:t>
            </w:r>
            <w:r>
              <w:rPr>
                <w:sz w:val="24"/>
              </w:rPr>
              <w:t>result</w:t>
            </w:r>
            <w:r>
              <w:rPr>
                <w:spacing w:val="-4"/>
                <w:sz w:val="24"/>
              </w:rPr>
              <w:t> </w:t>
            </w:r>
            <w:r>
              <w:rPr>
                <w:sz w:val="24"/>
              </w:rPr>
              <w:t>in</w:t>
            </w:r>
            <w:r>
              <w:rPr>
                <w:spacing w:val="-4"/>
                <w:sz w:val="24"/>
              </w:rPr>
              <w:t> </w:t>
            </w:r>
            <w:r>
              <w:rPr>
                <w:sz w:val="24"/>
              </w:rPr>
              <w:t>positioning accuracies of 2.5m 95% of the time.</w:t>
            </w:r>
          </w:p>
          <w:p>
            <w:pPr>
              <w:pStyle w:val="TableParagraph"/>
              <w:ind w:left="0"/>
              <w:rPr>
                <w:b/>
                <w:sz w:val="24"/>
              </w:rPr>
            </w:pPr>
          </w:p>
          <w:p>
            <w:pPr>
              <w:pStyle w:val="TableParagraph"/>
              <w:ind w:left="207"/>
              <w:rPr>
                <w:sz w:val="24"/>
              </w:rPr>
            </w:pPr>
            <w:r>
              <w:rPr>
                <w:sz w:val="24"/>
              </w:rPr>
              <w:t>To</w:t>
            </w:r>
            <w:r>
              <w:rPr>
                <w:spacing w:val="-3"/>
                <w:sz w:val="24"/>
              </w:rPr>
              <w:t> </w:t>
            </w:r>
            <w:r>
              <w:rPr>
                <w:sz w:val="24"/>
              </w:rPr>
              <w:t>improve</w:t>
            </w:r>
            <w:r>
              <w:rPr>
                <w:spacing w:val="-5"/>
                <w:sz w:val="24"/>
              </w:rPr>
              <w:t> </w:t>
            </w:r>
            <w:r>
              <w:rPr>
                <w:sz w:val="24"/>
              </w:rPr>
              <w:t>positioning</w:t>
            </w:r>
            <w:r>
              <w:rPr>
                <w:spacing w:val="-6"/>
                <w:sz w:val="24"/>
              </w:rPr>
              <w:t> </w:t>
            </w:r>
            <w:r>
              <w:rPr>
                <w:sz w:val="24"/>
              </w:rPr>
              <w:t>quality,</w:t>
            </w:r>
            <w:r>
              <w:rPr>
                <w:spacing w:val="-6"/>
                <w:sz w:val="24"/>
              </w:rPr>
              <w:t> </w:t>
            </w:r>
            <w:r>
              <w:rPr>
                <w:sz w:val="24"/>
              </w:rPr>
              <w:t>the</w:t>
            </w:r>
            <w:r>
              <w:rPr>
                <w:spacing w:val="-3"/>
                <w:sz w:val="24"/>
              </w:rPr>
              <w:t> </w:t>
            </w:r>
            <w:r>
              <w:rPr>
                <w:sz w:val="24"/>
              </w:rPr>
              <w:t>V500</w:t>
            </w:r>
            <w:r>
              <w:rPr>
                <w:spacing w:val="-3"/>
                <w:sz w:val="24"/>
              </w:rPr>
              <w:t> </w:t>
            </w:r>
            <w:r>
              <w:rPr>
                <w:sz w:val="24"/>
              </w:rPr>
              <w:t>can</w:t>
            </w:r>
            <w:r>
              <w:rPr>
                <w:spacing w:val="-3"/>
                <w:sz w:val="24"/>
              </w:rPr>
              <w:t> </w:t>
            </w:r>
            <w:r>
              <w:rPr>
                <w:sz w:val="24"/>
              </w:rPr>
              <w:t>receive</w:t>
            </w:r>
            <w:r>
              <w:rPr>
                <w:spacing w:val="-3"/>
                <w:sz w:val="24"/>
              </w:rPr>
              <w:t> </w:t>
            </w:r>
            <w:r>
              <w:rPr>
                <w:sz w:val="24"/>
              </w:rPr>
              <w:t>DGNSS</w:t>
            </w:r>
            <w:r>
              <w:rPr>
                <w:spacing w:val="-6"/>
                <w:sz w:val="24"/>
              </w:rPr>
              <w:t> </w:t>
            </w:r>
            <w:r>
              <w:rPr>
                <w:sz w:val="24"/>
              </w:rPr>
              <w:t>corrections over SBAS, L-band corrections with Hemisphere GNSS’ Atlas L-band technology, or RTK corrections over serial.</w:t>
            </w:r>
          </w:p>
          <w:p>
            <w:pPr>
              <w:pStyle w:val="TableParagraph"/>
              <w:spacing w:before="6"/>
              <w:ind w:left="0"/>
              <w:rPr>
                <w:b/>
                <w:sz w:val="22"/>
              </w:rPr>
            </w:pPr>
          </w:p>
          <w:p>
            <w:pPr>
              <w:pStyle w:val="TableParagraph"/>
              <w:spacing w:line="290" w:lineRule="atLeast"/>
              <w:ind w:left="207"/>
              <w:rPr>
                <w:sz w:val="24"/>
              </w:rPr>
            </w:pPr>
            <w:r>
              <w:rPr>
                <w:sz w:val="24"/>
              </w:rPr>
              <w:t>For more information on the differential services and the associated commands</w:t>
            </w:r>
            <w:r>
              <w:rPr>
                <w:spacing w:val="-6"/>
                <w:sz w:val="24"/>
              </w:rPr>
              <w:t> </w:t>
            </w:r>
            <w:r>
              <w:rPr>
                <w:sz w:val="24"/>
              </w:rPr>
              <w:t>refer</w:t>
            </w:r>
            <w:r>
              <w:rPr>
                <w:spacing w:val="-6"/>
                <w:sz w:val="24"/>
              </w:rPr>
              <w:t> </w:t>
            </w:r>
            <w:r>
              <w:rPr>
                <w:sz w:val="24"/>
              </w:rPr>
              <w:t>to</w:t>
            </w:r>
            <w:r>
              <w:rPr>
                <w:spacing w:val="-5"/>
                <w:sz w:val="24"/>
              </w:rPr>
              <w:t> </w:t>
            </w:r>
            <w:r>
              <w:rPr>
                <w:sz w:val="24"/>
              </w:rPr>
              <w:t>the</w:t>
            </w:r>
            <w:r>
              <w:rPr>
                <w:spacing w:val="-6"/>
                <w:sz w:val="24"/>
              </w:rPr>
              <w:t> </w:t>
            </w:r>
            <w:hyperlink r:id="rId65">
              <w:r>
                <w:rPr>
                  <w:color w:val="0B0080"/>
                  <w:sz w:val="24"/>
                </w:rPr>
                <w:t>Hemisphere</w:t>
              </w:r>
              <w:r>
                <w:rPr>
                  <w:color w:val="0B0080"/>
                  <w:spacing w:val="-3"/>
                  <w:sz w:val="24"/>
                </w:rPr>
                <w:t> </w:t>
              </w:r>
              <w:r>
                <w:rPr>
                  <w:color w:val="0B0080"/>
                  <w:sz w:val="24"/>
                </w:rPr>
                <w:t>GNSS</w:t>
              </w:r>
              <w:r>
                <w:rPr>
                  <w:color w:val="0B0080"/>
                  <w:spacing w:val="-4"/>
                  <w:sz w:val="24"/>
                </w:rPr>
                <w:t> </w:t>
              </w:r>
              <w:r>
                <w:rPr>
                  <w:color w:val="0B0080"/>
                  <w:sz w:val="24"/>
                </w:rPr>
                <w:t>Technical</w:t>
              </w:r>
              <w:r>
                <w:rPr>
                  <w:color w:val="0B0080"/>
                  <w:spacing w:val="-3"/>
                  <w:sz w:val="24"/>
                </w:rPr>
                <w:t> </w:t>
              </w:r>
              <w:r>
                <w:rPr>
                  <w:color w:val="0B0080"/>
                  <w:sz w:val="24"/>
                </w:rPr>
                <w:t>Reference</w:t>
              </w:r>
            </w:hyperlink>
            <w:r>
              <w:rPr>
                <w:color w:val="0B0080"/>
                <w:spacing w:val="-5"/>
                <w:sz w:val="24"/>
              </w:rPr>
              <w:t> </w:t>
            </w:r>
            <w:r>
              <w:rPr>
                <w:color w:val="0B0080"/>
                <w:sz w:val="24"/>
              </w:rPr>
              <w:t>Manual</w:t>
            </w:r>
            <w:r>
              <w:rPr>
                <w:sz w:val="24"/>
              </w:rPr>
              <w:t>.</w:t>
            </w:r>
          </w:p>
        </w:tc>
      </w:tr>
    </w:tbl>
    <w:p>
      <w:pPr>
        <w:pStyle w:val="BodyText"/>
        <w:spacing w:before="1"/>
        <w:rPr>
          <w:b/>
          <w:sz w:val="18"/>
        </w:rPr>
      </w:pPr>
      <w:r>
        <w:rPr/>
        <w:pict>
          <v:rect style="position:absolute;margin-left:156.600006pt;margin-top:12.28pt;width:384.84pt;height:.72pt;mso-position-horizontal-relative:page;mso-position-vertical-relative:paragraph;z-index:-15678464;mso-wrap-distance-left:0;mso-wrap-distance-right:0" id="docshape181" filled="true" fillcolor="#000000" stroked="false">
            <v:fill type="solid"/>
            <w10:wrap type="topAndBottom"/>
          </v:rect>
        </w:pict>
      </w:r>
    </w:p>
    <w:p>
      <w:pPr>
        <w:pStyle w:val="BodyText"/>
        <w:spacing w:before="1"/>
        <w:rPr>
          <w:b/>
          <w:sz w:val="21"/>
        </w:rPr>
      </w:pPr>
    </w:p>
    <w:p>
      <w:pPr>
        <w:spacing w:before="35"/>
        <w:ind w:left="1000" w:right="0" w:firstLine="0"/>
        <w:jc w:val="left"/>
        <w:rPr>
          <w:b/>
          <w:sz w:val="32"/>
        </w:rPr>
      </w:pPr>
      <w:bookmarkStart w:name="SBAS Tracking" w:id="85"/>
      <w:bookmarkEnd w:id="85"/>
      <w:r>
        <w:rPr/>
      </w:r>
      <w:bookmarkStart w:name="_bookmark17" w:id="86"/>
      <w:bookmarkEnd w:id="86"/>
      <w:r>
        <w:rPr/>
      </w:r>
      <w:r>
        <w:rPr>
          <w:b/>
          <w:color w:val="191970"/>
          <w:sz w:val="32"/>
        </w:rPr>
        <w:t>SBAS</w:t>
      </w:r>
      <w:r>
        <w:rPr>
          <w:b/>
          <w:color w:val="191970"/>
          <w:spacing w:val="-6"/>
          <w:sz w:val="32"/>
        </w:rPr>
        <w:t> </w:t>
      </w:r>
      <w:r>
        <w:rPr>
          <w:b/>
          <w:color w:val="191970"/>
          <w:spacing w:val="-2"/>
          <w:sz w:val="32"/>
        </w:rPr>
        <w:t>Tracking</w:t>
      </w:r>
    </w:p>
    <w:p>
      <w:pPr>
        <w:pStyle w:val="BodyText"/>
        <w:spacing w:before="9"/>
        <w:rPr>
          <w:b/>
          <w:sz w:val="17"/>
        </w:rPr>
      </w:pPr>
      <w:r>
        <w:rPr/>
        <w:pict>
          <v:rect style="position:absolute;margin-left:156.600006pt;margin-top:12.051367pt;width:384.84pt;height:.72pt;mso-position-horizontal-relative:page;mso-position-vertical-relative:paragraph;z-index:-15677952;mso-wrap-distance-left:0;mso-wrap-distance-right:0" id="docshape182" filled="true" fillcolor="#000000" stroked="false">
            <v:fill type="solid"/>
            <w10:wrap type="topAndBottom"/>
          </v:rect>
        </w:pict>
      </w:r>
    </w:p>
    <w:p>
      <w:pPr>
        <w:pStyle w:val="BodyText"/>
        <w:spacing w:before="5"/>
        <w:rPr>
          <w:b/>
          <w:sz w:val="27"/>
        </w:rPr>
      </w:pPr>
    </w:p>
    <w:tbl>
      <w:tblPr>
        <w:tblW w:w="0" w:type="auto"/>
        <w:jc w:val="left"/>
        <w:tblInd w:w="1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4640" w:hRule="atLeast"/>
        </w:trPr>
        <w:tc>
          <w:tcPr>
            <w:tcW w:w="1741" w:type="dxa"/>
            <w:tcBorders>
              <w:right w:val="single" w:sz="2" w:space="0" w:color="000000"/>
            </w:tcBorders>
          </w:tcPr>
          <w:p>
            <w:pPr>
              <w:pStyle w:val="TableParagraph"/>
              <w:spacing w:line="225" w:lineRule="exact"/>
              <w:ind w:left="48"/>
              <w:rPr>
                <w:b/>
                <w:sz w:val="22"/>
              </w:rPr>
            </w:pPr>
            <w:bookmarkStart w:name="SBAS tracking" w:id="87"/>
            <w:bookmarkEnd w:id="87"/>
            <w:r>
              <w:rPr/>
            </w:r>
            <w:r>
              <w:rPr>
                <w:b/>
                <w:sz w:val="22"/>
              </w:rPr>
              <w:t>SBAS</w:t>
            </w:r>
            <w:r>
              <w:rPr>
                <w:b/>
                <w:spacing w:val="-4"/>
                <w:sz w:val="22"/>
              </w:rPr>
              <w:t> </w:t>
            </w:r>
            <w:r>
              <w:rPr>
                <w:b/>
                <w:spacing w:val="-2"/>
                <w:sz w:val="22"/>
              </w:rPr>
              <w:t>tracking</w:t>
            </w:r>
          </w:p>
        </w:tc>
        <w:tc>
          <w:tcPr>
            <w:tcW w:w="7483" w:type="dxa"/>
            <w:tcBorders>
              <w:left w:val="single" w:sz="2" w:space="0" w:color="000000"/>
              <w:bottom w:val="single" w:sz="2" w:space="0" w:color="000000"/>
              <w:right w:val="single" w:sz="2" w:space="0" w:color="000000"/>
            </w:tcBorders>
          </w:tcPr>
          <w:p>
            <w:pPr>
              <w:pStyle w:val="TableParagraph"/>
              <w:spacing w:line="249" w:lineRule="exact"/>
              <w:ind w:left="28"/>
              <w:rPr>
                <w:sz w:val="24"/>
              </w:rPr>
            </w:pPr>
            <w:r>
              <w:rPr>
                <w:sz w:val="24"/>
              </w:rPr>
              <w:t>SBAS</w:t>
            </w:r>
            <w:r>
              <w:rPr>
                <w:spacing w:val="-3"/>
                <w:sz w:val="24"/>
              </w:rPr>
              <w:t> </w:t>
            </w:r>
            <w:r>
              <w:rPr>
                <w:sz w:val="24"/>
              </w:rPr>
              <w:t>is</w:t>
            </w:r>
            <w:r>
              <w:rPr>
                <w:spacing w:val="-1"/>
                <w:sz w:val="24"/>
              </w:rPr>
              <w:t> </w:t>
            </w:r>
            <w:r>
              <w:rPr>
                <w:sz w:val="24"/>
              </w:rPr>
              <w:t>a standard</w:t>
            </w:r>
            <w:r>
              <w:rPr>
                <w:spacing w:val="-2"/>
                <w:sz w:val="24"/>
              </w:rPr>
              <w:t> </w:t>
            </w:r>
            <w:r>
              <w:rPr>
                <w:sz w:val="24"/>
              </w:rPr>
              <w:t>feature on</w:t>
            </w:r>
            <w:r>
              <w:rPr>
                <w:spacing w:val="-2"/>
                <w:sz w:val="24"/>
              </w:rPr>
              <w:t> </w:t>
            </w:r>
            <w:r>
              <w:rPr>
                <w:sz w:val="24"/>
              </w:rPr>
              <w:t>the</w:t>
            </w:r>
            <w:r>
              <w:rPr>
                <w:spacing w:val="-2"/>
                <w:sz w:val="24"/>
              </w:rPr>
              <w:t> </w:t>
            </w:r>
            <w:r>
              <w:rPr>
                <w:sz w:val="24"/>
              </w:rPr>
              <w:t>V500 and</w:t>
            </w:r>
            <w:r>
              <w:rPr>
                <w:spacing w:val="-2"/>
                <w:sz w:val="24"/>
              </w:rPr>
              <w:t> </w:t>
            </w:r>
            <w:r>
              <w:rPr>
                <w:sz w:val="24"/>
              </w:rPr>
              <w:t>does</w:t>
            </w:r>
            <w:r>
              <w:rPr>
                <w:spacing w:val="-6"/>
                <w:sz w:val="24"/>
              </w:rPr>
              <w:t> </w:t>
            </w:r>
            <w:r>
              <w:rPr>
                <w:sz w:val="24"/>
              </w:rPr>
              <w:t>not</w:t>
            </w:r>
            <w:r>
              <w:rPr>
                <w:spacing w:val="-2"/>
                <w:sz w:val="24"/>
              </w:rPr>
              <w:t> </w:t>
            </w:r>
            <w:r>
              <w:rPr>
                <w:sz w:val="24"/>
              </w:rPr>
              <w:t>require</w:t>
            </w:r>
            <w:r>
              <w:rPr>
                <w:spacing w:val="-2"/>
                <w:sz w:val="24"/>
              </w:rPr>
              <w:t> </w:t>
            </w:r>
            <w:r>
              <w:rPr>
                <w:sz w:val="24"/>
              </w:rPr>
              <w:t>an</w:t>
            </w:r>
            <w:r>
              <w:rPr>
                <w:spacing w:val="-2"/>
                <w:sz w:val="24"/>
              </w:rPr>
              <w:t> activation</w:t>
            </w:r>
          </w:p>
          <w:p>
            <w:pPr>
              <w:pStyle w:val="TableParagraph"/>
              <w:ind w:left="28"/>
              <w:rPr>
                <w:sz w:val="24"/>
              </w:rPr>
            </w:pPr>
            <w:r>
              <w:rPr>
                <w:sz w:val="24"/>
              </w:rPr>
              <w:t>or</w:t>
            </w:r>
            <w:r>
              <w:rPr>
                <w:spacing w:val="-4"/>
                <w:sz w:val="24"/>
              </w:rPr>
              <w:t> </w:t>
            </w:r>
            <w:r>
              <w:rPr>
                <w:sz w:val="24"/>
              </w:rPr>
              <w:t>subscription</w:t>
            </w:r>
            <w:r>
              <w:rPr>
                <w:spacing w:val="-1"/>
                <w:sz w:val="24"/>
              </w:rPr>
              <w:t> </w:t>
            </w:r>
            <w:r>
              <w:rPr>
                <w:spacing w:val="-4"/>
                <w:sz w:val="24"/>
              </w:rPr>
              <w:t>code.</w:t>
            </w:r>
          </w:p>
          <w:p>
            <w:pPr>
              <w:pStyle w:val="TableParagraph"/>
              <w:spacing w:before="11"/>
              <w:ind w:left="0"/>
              <w:rPr>
                <w:b/>
                <w:sz w:val="23"/>
              </w:rPr>
            </w:pPr>
          </w:p>
          <w:p>
            <w:pPr>
              <w:pStyle w:val="TableParagraph"/>
              <w:ind w:left="28"/>
              <w:rPr>
                <w:sz w:val="24"/>
              </w:rPr>
            </w:pPr>
            <w:r>
              <w:rPr>
                <w:sz w:val="24"/>
              </w:rPr>
              <w:t>The</w:t>
            </w:r>
            <w:r>
              <w:rPr>
                <w:spacing w:val="-4"/>
                <w:sz w:val="24"/>
              </w:rPr>
              <w:t> </w:t>
            </w:r>
            <w:r>
              <w:rPr>
                <w:sz w:val="24"/>
              </w:rPr>
              <w:t>V500</w:t>
            </w:r>
            <w:r>
              <w:rPr>
                <w:spacing w:val="-2"/>
                <w:sz w:val="24"/>
              </w:rPr>
              <w:t> </w:t>
            </w:r>
            <w:r>
              <w:rPr>
                <w:sz w:val="24"/>
              </w:rPr>
              <w:t>automatically</w:t>
            </w:r>
            <w:r>
              <w:rPr>
                <w:spacing w:val="-3"/>
                <w:sz w:val="24"/>
              </w:rPr>
              <w:t> </w:t>
            </w:r>
            <w:r>
              <w:rPr>
                <w:sz w:val="24"/>
              </w:rPr>
              <w:t>scans</w:t>
            </w:r>
            <w:r>
              <w:rPr>
                <w:spacing w:val="-3"/>
                <w:sz w:val="24"/>
              </w:rPr>
              <w:t> </w:t>
            </w:r>
            <w:r>
              <w:rPr>
                <w:sz w:val="24"/>
              </w:rPr>
              <w:t>and</w:t>
            </w:r>
            <w:r>
              <w:rPr>
                <w:spacing w:val="-1"/>
                <w:sz w:val="24"/>
              </w:rPr>
              <w:t> </w:t>
            </w:r>
            <w:r>
              <w:rPr>
                <w:sz w:val="24"/>
              </w:rPr>
              <w:t>tracks</w:t>
            </w:r>
            <w:r>
              <w:rPr>
                <w:spacing w:val="-3"/>
                <w:sz w:val="24"/>
              </w:rPr>
              <w:t> </w:t>
            </w:r>
            <w:r>
              <w:rPr>
                <w:sz w:val="24"/>
              </w:rPr>
              <w:t>SBAS</w:t>
            </w:r>
            <w:r>
              <w:rPr>
                <w:spacing w:val="-3"/>
                <w:sz w:val="24"/>
              </w:rPr>
              <w:t> </w:t>
            </w:r>
            <w:r>
              <w:rPr>
                <w:sz w:val="24"/>
              </w:rPr>
              <w:t>signals</w:t>
            </w:r>
            <w:r>
              <w:rPr>
                <w:spacing w:val="-3"/>
                <w:sz w:val="24"/>
              </w:rPr>
              <w:t> </w:t>
            </w:r>
            <w:r>
              <w:rPr>
                <w:sz w:val="24"/>
              </w:rPr>
              <w:t>without</w:t>
            </w:r>
            <w:r>
              <w:rPr>
                <w:spacing w:val="-4"/>
                <w:sz w:val="24"/>
              </w:rPr>
              <w:t> </w:t>
            </w:r>
            <w:r>
              <w:rPr>
                <w:sz w:val="24"/>
              </w:rPr>
              <w:t>the</w:t>
            </w:r>
            <w:r>
              <w:rPr>
                <w:spacing w:val="-4"/>
                <w:sz w:val="24"/>
              </w:rPr>
              <w:t> </w:t>
            </w:r>
            <w:r>
              <w:rPr>
                <w:sz w:val="24"/>
              </w:rPr>
              <w:t>need</w:t>
            </w:r>
            <w:r>
              <w:rPr>
                <w:spacing w:val="-4"/>
                <w:sz w:val="24"/>
              </w:rPr>
              <w:t> </w:t>
            </w:r>
            <w:r>
              <w:rPr>
                <w:sz w:val="24"/>
              </w:rPr>
              <w:t>to tune the receiver.</w:t>
            </w:r>
          </w:p>
          <w:p>
            <w:pPr>
              <w:pStyle w:val="TableParagraph"/>
              <w:spacing w:before="2"/>
              <w:ind w:left="0"/>
              <w:rPr>
                <w:b/>
                <w:sz w:val="24"/>
              </w:rPr>
            </w:pPr>
          </w:p>
          <w:p>
            <w:pPr>
              <w:pStyle w:val="TableParagraph"/>
              <w:ind w:left="28" w:right="105"/>
              <w:rPr>
                <w:sz w:val="24"/>
              </w:rPr>
            </w:pPr>
            <w:r>
              <w:rPr>
                <w:sz w:val="24"/>
              </w:rPr>
              <w:t>The</w:t>
            </w:r>
            <w:r>
              <w:rPr>
                <w:spacing w:val="-6"/>
                <w:sz w:val="24"/>
              </w:rPr>
              <w:t> </w:t>
            </w:r>
            <w:r>
              <w:rPr>
                <w:sz w:val="24"/>
              </w:rPr>
              <w:t>V500</w:t>
            </w:r>
            <w:r>
              <w:rPr>
                <w:spacing w:val="-4"/>
                <w:sz w:val="24"/>
              </w:rPr>
              <w:t> </w:t>
            </w:r>
            <w:r>
              <w:rPr>
                <w:sz w:val="24"/>
              </w:rPr>
              <w:t>features</w:t>
            </w:r>
            <w:r>
              <w:rPr>
                <w:spacing w:val="-7"/>
                <w:sz w:val="24"/>
              </w:rPr>
              <w:t> </w:t>
            </w:r>
            <w:r>
              <w:rPr>
                <w:sz w:val="24"/>
              </w:rPr>
              <w:t>two-channel</w:t>
            </w:r>
            <w:r>
              <w:rPr>
                <w:spacing w:val="-7"/>
                <w:sz w:val="24"/>
              </w:rPr>
              <w:t> </w:t>
            </w:r>
            <w:r>
              <w:rPr>
                <w:sz w:val="24"/>
              </w:rPr>
              <w:t>tracking</w:t>
            </w:r>
            <w:r>
              <w:rPr>
                <w:spacing w:val="-5"/>
                <w:sz w:val="24"/>
              </w:rPr>
              <w:t> </w:t>
            </w:r>
            <w:r>
              <w:rPr>
                <w:sz w:val="24"/>
              </w:rPr>
              <w:t>that</w:t>
            </w:r>
            <w:r>
              <w:rPr>
                <w:spacing w:val="-3"/>
                <w:sz w:val="24"/>
              </w:rPr>
              <w:t> </w:t>
            </w:r>
            <w:r>
              <w:rPr>
                <w:sz w:val="24"/>
              </w:rPr>
              <w:t>provides</w:t>
            </w:r>
            <w:r>
              <w:rPr>
                <w:spacing w:val="-5"/>
                <w:sz w:val="24"/>
              </w:rPr>
              <w:t> </w:t>
            </w:r>
            <w:r>
              <w:rPr>
                <w:sz w:val="24"/>
              </w:rPr>
              <w:t>an</w:t>
            </w:r>
            <w:r>
              <w:rPr>
                <w:spacing w:val="-6"/>
                <w:sz w:val="24"/>
              </w:rPr>
              <w:t> </w:t>
            </w:r>
            <w:r>
              <w:rPr>
                <w:sz w:val="24"/>
              </w:rPr>
              <w:t>enhanced</w:t>
            </w:r>
            <w:r>
              <w:rPr>
                <w:spacing w:val="-4"/>
                <w:sz w:val="24"/>
              </w:rPr>
              <w:t> </w:t>
            </w:r>
            <w:r>
              <w:rPr>
                <w:sz w:val="24"/>
              </w:rPr>
              <w:t>ability to maintain a lock on an SBAS satellite when more than one satellite is in </w:t>
            </w:r>
            <w:r>
              <w:rPr>
                <w:spacing w:val="-2"/>
                <w:sz w:val="24"/>
              </w:rPr>
              <w:t>view.</w:t>
            </w:r>
          </w:p>
          <w:p>
            <w:pPr>
              <w:pStyle w:val="TableParagraph"/>
              <w:ind w:left="0"/>
              <w:rPr>
                <w:b/>
                <w:sz w:val="24"/>
              </w:rPr>
            </w:pPr>
          </w:p>
          <w:p>
            <w:pPr>
              <w:pStyle w:val="TableParagraph"/>
              <w:ind w:left="28"/>
              <w:rPr>
                <w:sz w:val="24"/>
              </w:rPr>
            </w:pPr>
            <w:r>
              <w:rPr>
                <w:sz w:val="24"/>
              </w:rPr>
              <w:t>This</w:t>
            </w:r>
            <w:r>
              <w:rPr>
                <w:spacing w:val="-3"/>
                <w:sz w:val="24"/>
              </w:rPr>
              <w:t> </w:t>
            </w:r>
            <w:r>
              <w:rPr>
                <w:sz w:val="24"/>
              </w:rPr>
              <w:t>redundant</w:t>
            </w:r>
            <w:r>
              <w:rPr>
                <w:spacing w:val="-4"/>
                <w:sz w:val="24"/>
              </w:rPr>
              <w:t> </w:t>
            </w:r>
            <w:r>
              <w:rPr>
                <w:sz w:val="24"/>
              </w:rPr>
              <w:t>tracking</w:t>
            </w:r>
            <w:r>
              <w:rPr>
                <w:spacing w:val="-5"/>
                <w:sz w:val="24"/>
              </w:rPr>
              <w:t> </w:t>
            </w:r>
            <w:r>
              <w:rPr>
                <w:sz w:val="24"/>
              </w:rPr>
              <w:t>approach</w:t>
            </w:r>
            <w:r>
              <w:rPr>
                <w:spacing w:val="-2"/>
                <w:sz w:val="24"/>
              </w:rPr>
              <w:t> </w:t>
            </w:r>
            <w:r>
              <w:rPr>
                <w:sz w:val="24"/>
              </w:rPr>
              <w:t>results</w:t>
            </w:r>
            <w:r>
              <w:rPr>
                <w:spacing w:val="-5"/>
                <w:sz w:val="24"/>
              </w:rPr>
              <w:t> </w:t>
            </w:r>
            <w:r>
              <w:rPr>
                <w:sz w:val="24"/>
              </w:rPr>
              <w:t>in</w:t>
            </w:r>
            <w:r>
              <w:rPr>
                <w:spacing w:val="-4"/>
                <w:sz w:val="24"/>
              </w:rPr>
              <w:t> </w:t>
            </w:r>
            <w:r>
              <w:rPr>
                <w:sz w:val="24"/>
              </w:rPr>
              <w:t>more</w:t>
            </w:r>
            <w:r>
              <w:rPr>
                <w:spacing w:val="-4"/>
                <w:sz w:val="24"/>
              </w:rPr>
              <w:t> </w:t>
            </w:r>
            <w:r>
              <w:rPr>
                <w:sz w:val="24"/>
              </w:rPr>
              <w:t>consistent</w:t>
            </w:r>
            <w:r>
              <w:rPr>
                <w:spacing w:val="-4"/>
                <w:sz w:val="24"/>
              </w:rPr>
              <w:t> </w:t>
            </w:r>
            <w:r>
              <w:rPr>
                <w:sz w:val="24"/>
              </w:rPr>
              <w:t>tracking</w:t>
            </w:r>
            <w:r>
              <w:rPr>
                <w:spacing w:val="-5"/>
                <w:sz w:val="24"/>
              </w:rPr>
              <w:t> </w:t>
            </w:r>
            <w:r>
              <w:rPr>
                <w:sz w:val="24"/>
              </w:rPr>
              <w:t>of</w:t>
            </w:r>
            <w:r>
              <w:rPr>
                <w:spacing w:val="-4"/>
                <w:sz w:val="24"/>
              </w:rPr>
              <w:t> </w:t>
            </w:r>
            <w:r>
              <w:rPr>
                <w:sz w:val="24"/>
              </w:rPr>
              <w:t>an SBAS signal in areas where signal blockage of a satellite is possible.</w:t>
            </w:r>
          </w:p>
          <w:p>
            <w:pPr>
              <w:pStyle w:val="TableParagraph"/>
              <w:spacing w:before="12"/>
              <w:ind w:left="0"/>
              <w:rPr>
                <w:b/>
                <w:sz w:val="23"/>
              </w:rPr>
            </w:pPr>
          </w:p>
          <w:p>
            <w:pPr>
              <w:pStyle w:val="TableParagraph"/>
              <w:spacing w:line="20" w:lineRule="exact"/>
              <w:ind w:left="-1" w:right="-58"/>
              <w:rPr>
                <w:sz w:val="2"/>
              </w:rPr>
            </w:pPr>
            <w:r>
              <w:rPr>
                <w:sz w:val="2"/>
              </w:rPr>
              <w:pict>
                <v:group style="width:374.05pt;height:.15pt;mso-position-horizontal-relative:char;mso-position-vertical-relative:line" id="docshapegroup183" coordorigin="0,0" coordsize="7481,3">
                  <v:rect style="position:absolute;left:0;top:0;width:7481;height:3" id="docshape184" filled="true" fillcolor="#000000" stroked="false">
                    <v:fill type="solid"/>
                  </v:rect>
                </v:group>
              </w:pict>
            </w:r>
            <w:r>
              <w:rPr>
                <w:sz w:val="2"/>
              </w:rPr>
            </w:r>
          </w:p>
          <w:p>
            <w:pPr>
              <w:pStyle w:val="TableParagraph"/>
              <w:spacing w:line="290" w:lineRule="atLeast"/>
              <w:ind w:left="28" w:right="105"/>
              <w:rPr>
                <w:sz w:val="24"/>
              </w:rPr>
            </w:pPr>
            <w:r>
              <w:rPr>
                <w:b/>
                <w:sz w:val="24"/>
              </w:rPr>
              <w:t>Note:</w:t>
            </w:r>
            <w:r>
              <w:rPr>
                <w:b/>
                <w:spacing w:val="-3"/>
                <w:sz w:val="24"/>
              </w:rPr>
              <w:t> </w:t>
            </w:r>
            <w:r>
              <w:rPr>
                <w:sz w:val="24"/>
              </w:rPr>
              <w:t>The</w:t>
            </w:r>
            <w:r>
              <w:rPr>
                <w:spacing w:val="-5"/>
                <w:sz w:val="24"/>
              </w:rPr>
              <w:t> </w:t>
            </w:r>
            <w:r>
              <w:rPr>
                <w:sz w:val="24"/>
              </w:rPr>
              <w:t>V500</w:t>
            </w:r>
            <w:r>
              <w:rPr>
                <w:spacing w:val="-3"/>
                <w:sz w:val="24"/>
              </w:rPr>
              <w:t> </w:t>
            </w:r>
            <w:r>
              <w:rPr>
                <w:sz w:val="24"/>
              </w:rPr>
              <w:t>moving</w:t>
            </w:r>
            <w:r>
              <w:rPr>
                <w:spacing w:val="-6"/>
                <w:sz w:val="24"/>
              </w:rPr>
              <w:t> </w:t>
            </w:r>
            <w:r>
              <w:rPr>
                <w:sz w:val="24"/>
              </w:rPr>
              <w:t>base</w:t>
            </w:r>
            <w:r>
              <w:rPr>
                <w:spacing w:val="-3"/>
                <w:sz w:val="24"/>
              </w:rPr>
              <w:t> </w:t>
            </w:r>
            <w:r>
              <w:rPr>
                <w:sz w:val="24"/>
              </w:rPr>
              <w:t>station</w:t>
            </w:r>
            <w:r>
              <w:rPr>
                <w:spacing w:val="-2"/>
                <w:sz w:val="24"/>
              </w:rPr>
              <w:t> </w:t>
            </w:r>
            <w:r>
              <w:rPr>
                <w:sz w:val="24"/>
              </w:rPr>
              <w:t>algorithm</w:t>
            </w:r>
            <w:r>
              <w:rPr>
                <w:spacing w:val="-6"/>
                <w:sz w:val="24"/>
              </w:rPr>
              <w:t> </w:t>
            </w:r>
            <w:r>
              <w:rPr>
                <w:sz w:val="24"/>
              </w:rPr>
              <w:t>uses</w:t>
            </w:r>
            <w:r>
              <w:rPr>
                <w:spacing w:val="-4"/>
                <w:sz w:val="24"/>
              </w:rPr>
              <w:t> </w:t>
            </w:r>
            <w:r>
              <w:rPr>
                <w:sz w:val="24"/>
              </w:rPr>
              <w:t>only</w:t>
            </w:r>
            <w:r>
              <w:rPr>
                <w:spacing w:val="-4"/>
                <w:sz w:val="24"/>
              </w:rPr>
              <w:t> </w:t>
            </w:r>
            <w:r>
              <w:rPr>
                <w:sz w:val="24"/>
              </w:rPr>
              <w:t>GNSS</w:t>
            </w:r>
            <w:r>
              <w:rPr>
                <w:spacing w:val="-6"/>
                <w:sz w:val="24"/>
              </w:rPr>
              <w:t> </w:t>
            </w:r>
            <w:r>
              <w:rPr>
                <w:sz w:val="24"/>
              </w:rPr>
              <w:t>to</w:t>
            </w:r>
            <w:r>
              <w:rPr>
                <w:spacing w:val="-3"/>
                <w:sz w:val="24"/>
              </w:rPr>
              <w:t> </w:t>
            </w:r>
            <w:r>
              <w:rPr>
                <w:sz w:val="24"/>
              </w:rPr>
              <w:t>calculate heading. Differential and RTK corrections are not used in this calculation and will not affect heading accuracy.</w:t>
            </w:r>
          </w:p>
        </w:tc>
      </w:tr>
    </w:tbl>
    <w:p>
      <w:pPr>
        <w:pStyle w:val="BodyText"/>
        <w:spacing w:before="8"/>
        <w:rPr>
          <w:b/>
          <w:sz w:val="17"/>
        </w:rPr>
      </w:pPr>
      <w:r>
        <w:rPr/>
        <w:pict>
          <v:rect style="position:absolute;margin-left:156.600006pt;margin-top:11.975977pt;width:384.84pt;height:.72pt;mso-position-horizontal-relative:page;mso-position-vertical-relative:paragraph;z-index:-15676928;mso-wrap-distance-left:0;mso-wrap-distance-right:0" id="docshape185" filled="true" fillcolor="#000000" stroked="false">
            <v:fill type="solid"/>
            <w10:wrap type="topAndBottom"/>
          </v:rect>
        </w:pict>
      </w:r>
    </w:p>
    <w:p>
      <w:pPr>
        <w:spacing w:after="0"/>
        <w:rPr>
          <w:sz w:val="17"/>
        </w:rPr>
        <w:sectPr>
          <w:pgSz w:w="12240" w:h="15840"/>
          <w:pgMar w:header="797" w:footer="1255" w:top="1360" w:bottom="1440" w:left="440" w:right="540"/>
        </w:sectPr>
      </w:pPr>
    </w:p>
    <w:p>
      <w:pPr>
        <w:pStyle w:val="BodyText"/>
        <w:spacing w:before="8" w:after="1"/>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6"/>
        <w:gridCol w:w="7782"/>
      </w:tblGrid>
      <w:tr>
        <w:trPr>
          <w:trHeight w:val="6103" w:hRule="atLeast"/>
        </w:trPr>
        <w:tc>
          <w:tcPr>
            <w:tcW w:w="1446" w:type="dxa"/>
          </w:tcPr>
          <w:p>
            <w:pPr>
              <w:pStyle w:val="TableParagraph"/>
              <w:spacing w:line="225" w:lineRule="exact"/>
              <w:ind w:left="50"/>
              <w:rPr>
                <w:b/>
                <w:sz w:val="22"/>
              </w:rPr>
            </w:pPr>
            <w:bookmarkStart w:name="Athena RTK" w:id="88"/>
            <w:bookmarkEnd w:id="88"/>
            <w:r>
              <w:rPr/>
            </w:r>
            <w:bookmarkStart w:name="Athena RTK" w:id="89"/>
            <w:bookmarkEnd w:id="89"/>
            <w:r>
              <w:rPr/>
            </w:r>
            <w:bookmarkStart w:name="_bookmark18" w:id="90"/>
            <w:bookmarkEnd w:id="90"/>
            <w:r>
              <w:rPr/>
            </w:r>
            <w:r>
              <w:rPr>
                <w:b/>
                <w:sz w:val="22"/>
              </w:rPr>
              <w:t>Athena</w:t>
            </w:r>
            <w:r>
              <w:rPr>
                <w:b/>
                <w:spacing w:val="-4"/>
                <w:sz w:val="22"/>
              </w:rPr>
              <w:t> </w:t>
            </w:r>
            <w:r>
              <w:rPr>
                <w:b/>
                <w:spacing w:val="-5"/>
                <w:sz w:val="22"/>
              </w:rPr>
              <w:t>RTK</w:t>
            </w:r>
          </w:p>
        </w:tc>
        <w:tc>
          <w:tcPr>
            <w:tcW w:w="7782" w:type="dxa"/>
          </w:tcPr>
          <w:p>
            <w:pPr>
              <w:pStyle w:val="TableParagraph"/>
              <w:spacing w:line="249" w:lineRule="exact"/>
              <w:ind w:left="324"/>
              <w:jc w:val="both"/>
              <w:rPr>
                <w:sz w:val="24"/>
              </w:rPr>
            </w:pPr>
            <w:r>
              <w:rPr>
                <w:sz w:val="24"/>
              </w:rPr>
              <w:t>Athena</w:t>
            </w:r>
            <w:r>
              <w:rPr>
                <w:spacing w:val="-1"/>
                <w:sz w:val="24"/>
              </w:rPr>
              <w:t> </w:t>
            </w:r>
            <w:r>
              <w:rPr>
                <w:sz w:val="24"/>
              </w:rPr>
              <w:t>RTK</w:t>
            </w:r>
            <w:r>
              <w:rPr>
                <w:spacing w:val="-2"/>
                <w:sz w:val="24"/>
              </w:rPr>
              <w:t> </w:t>
            </w:r>
            <w:r>
              <w:rPr>
                <w:sz w:val="24"/>
              </w:rPr>
              <w:t>requires</w:t>
            </w:r>
            <w:r>
              <w:rPr>
                <w:spacing w:val="-3"/>
                <w:sz w:val="24"/>
              </w:rPr>
              <w:t> </w:t>
            </w:r>
            <w:r>
              <w:rPr>
                <w:sz w:val="24"/>
              </w:rPr>
              <w:t>the</w:t>
            </w:r>
            <w:r>
              <w:rPr>
                <w:spacing w:val="-2"/>
                <w:sz w:val="24"/>
              </w:rPr>
              <w:t> </w:t>
            </w:r>
            <w:r>
              <w:rPr>
                <w:sz w:val="24"/>
              </w:rPr>
              <w:t>use of</w:t>
            </w:r>
            <w:r>
              <w:rPr>
                <w:spacing w:val="-2"/>
                <w:sz w:val="24"/>
              </w:rPr>
              <w:t> </w:t>
            </w:r>
            <w:r>
              <w:rPr>
                <w:sz w:val="24"/>
              </w:rPr>
              <w:t>two</w:t>
            </w:r>
            <w:r>
              <w:rPr>
                <w:spacing w:val="-2"/>
                <w:sz w:val="24"/>
              </w:rPr>
              <w:t> </w:t>
            </w:r>
            <w:r>
              <w:rPr>
                <w:sz w:val="24"/>
              </w:rPr>
              <w:t>separate</w:t>
            </w:r>
            <w:r>
              <w:rPr>
                <w:spacing w:val="-2"/>
                <w:sz w:val="24"/>
              </w:rPr>
              <w:t> </w:t>
            </w:r>
            <w:r>
              <w:rPr>
                <w:sz w:val="24"/>
              </w:rPr>
              <w:t>receivers:</w:t>
            </w:r>
            <w:r>
              <w:rPr>
                <w:spacing w:val="-1"/>
                <w:sz w:val="24"/>
              </w:rPr>
              <w:t> </w:t>
            </w:r>
            <w:r>
              <w:rPr>
                <w:sz w:val="24"/>
              </w:rPr>
              <w:t>a stationary</w:t>
            </w:r>
            <w:r>
              <w:rPr>
                <w:spacing w:val="-3"/>
                <w:sz w:val="24"/>
              </w:rPr>
              <w:t> </w:t>
            </w:r>
            <w:r>
              <w:rPr>
                <w:spacing w:val="-4"/>
                <w:sz w:val="24"/>
              </w:rPr>
              <w:t>base</w:t>
            </w:r>
          </w:p>
          <w:p>
            <w:pPr>
              <w:pStyle w:val="TableParagraph"/>
              <w:ind w:left="324" w:right="78"/>
              <w:jc w:val="both"/>
              <w:rPr>
                <w:sz w:val="24"/>
              </w:rPr>
            </w:pPr>
            <w:r>
              <w:rPr>
                <w:sz w:val="24"/>
              </w:rPr>
              <w:t>station</w:t>
            </w:r>
            <w:r>
              <w:rPr>
                <w:spacing w:val="-2"/>
                <w:sz w:val="24"/>
              </w:rPr>
              <w:t> </w:t>
            </w:r>
            <w:r>
              <w:rPr>
                <w:sz w:val="24"/>
              </w:rPr>
              <w:t>(primary</w:t>
            </w:r>
            <w:r>
              <w:rPr>
                <w:spacing w:val="-4"/>
                <w:sz w:val="24"/>
              </w:rPr>
              <w:t> </w:t>
            </w:r>
            <w:r>
              <w:rPr>
                <w:sz w:val="24"/>
              </w:rPr>
              <w:t>receiver)</w:t>
            </w:r>
            <w:r>
              <w:rPr>
                <w:spacing w:val="-4"/>
                <w:sz w:val="24"/>
              </w:rPr>
              <w:t> </w:t>
            </w:r>
            <w:r>
              <w:rPr>
                <w:sz w:val="24"/>
              </w:rPr>
              <w:t>that</w:t>
            </w:r>
            <w:r>
              <w:rPr>
                <w:spacing w:val="-2"/>
                <w:sz w:val="24"/>
              </w:rPr>
              <w:t> </w:t>
            </w:r>
            <w:r>
              <w:rPr>
                <w:sz w:val="24"/>
              </w:rPr>
              <w:t>broadcasts</w:t>
            </w:r>
            <w:r>
              <w:rPr>
                <w:spacing w:val="-4"/>
                <w:sz w:val="24"/>
              </w:rPr>
              <w:t> </w:t>
            </w:r>
            <w:r>
              <w:rPr>
                <w:sz w:val="24"/>
              </w:rPr>
              <w:t>corrections</w:t>
            </w:r>
            <w:r>
              <w:rPr>
                <w:spacing w:val="-4"/>
                <w:sz w:val="24"/>
              </w:rPr>
              <w:t> </w:t>
            </w:r>
            <w:r>
              <w:rPr>
                <w:sz w:val="24"/>
              </w:rPr>
              <w:t>over</w:t>
            </w:r>
            <w:r>
              <w:rPr>
                <w:spacing w:val="-6"/>
                <w:sz w:val="24"/>
              </w:rPr>
              <w:t> </w:t>
            </w:r>
            <w:r>
              <w:rPr>
                <w:sz w:val="24"/>
              </w:rPr>
              <w:t>a</w:t>
            </w:r>
            <w:r>
              <w:rPr>
                <w:spacing w:val="-6"/>
                <w:sz w:val="24"/>
              </w:rPr>
              <w:t> </w:t>
            </w:r>
            <w:r>
              <w:rPr>
                <w:sz w:val="24"/>
              </w:rPr>
              <w:t>wireless</w:t>
            </w:r>
            <w:r>
              <w:rPr>
                <w:spacing w:val="-4"/>
                <w:sz w:val="24"/>
              </w:rPr>
              <w:t> </w:t>
            </w:r>
            <w:r>
              <w:rPr>
                <w:sz w:val="24"/>
              </w:rPr>
              <w:t>link</w:t>
            </w:r>
            <w:r>
              <w:rPr>
                <w:spacing w:val="-7"/>
                <w:sz w:val="24"/>
              </w:rPr>
              <w:t> </w:t>
            </w:r>
            <w:r>
              <w:rPr>
                <w:sz w:val="24"/>
              </w:rPr>
              <w:t>to the rover (secondary receiver).</w:t>
            </w:r>
          </w:p>
          <w:p>
            <w:pPr>
              <w:pStyle w:val="TableParagraph"/>
              <w:spacing w:before="11"/>
              <w:ind w:left="0"/>
              <w:rPr>
                <w:b/>
                <w:sz w:val="23"/>
              </w:rPr>
            </w:pPr>
          </w:p>
          <w:p>
            <w:pPr>
              <w:pStyle w:val="TableParagraph"/>
              <w:ind w:left="324" w:right="158"/>
              <w:jc w:val="both"/>
              <w:rPr>
                <w:sz w:val="24"/>
              </w:rPr>
            </w:pPr>
            <w:r>
              <w:rPr>
                <w:sz w:val="24"/>
              </w:rPr>
              <w:t>The</w:t>
            </w:r>
            <w:r>
              <w:rPr>
                <w:spacing w:val="-3"/>
                <w:sz w:val="24"/>
              </w:rPr>
              <w:t> </w:t>
            </w:r>
            <w:r>
              <w:rPr>
                <w:sz w:val="24"/>
              </w:rPr>
              <w:t>V500</w:t>
            </w:r>
            <w:r>
              <w:rPr>
                <w:spacing w:val="-2"/>
                <w:sz w:val="24"/>
              </w:rPr>
              <w:t> </w:t>
            </w:r>
            <w:r>
              <w:rPr>
                <w:sz w:val="24"/>
              </w:rPr>
              <w:t>can</w:t>
            </w:r>
            <w:r>
              <w:rPr>
                <w:spacing w:val="-3"/>
                <w:sz w:val="24"/>
              </w:rPr>
              <w:t> </w:t>
            </w:r>
            <w:r>
              <w:rPr>
                <w:sz w:val="24"/>
              </w:rPr>
              <w:t>use</w:t>
            </w:r>
            <w:r>
              <w:rPr>
                <w:spacing w:val="-3"/>
                <w:sz w:val="24"/>
              </w:rPr>
              <w:t> </w:t>
            </w:r>
            <w:r>
              <w:rPr>
                <w:sz w:val="24"/>
              </w:rPr>
              <w:t>RTK</w:t>
            </w:r>
            <w:r>
              <w:rPr>
                <w:spacing w:val="-2"/>
                <w:sz w:val="24"/>
              </w:rPr>
              <w:t> </w:t>
            </w:r>
            <w:r>
              <w:rPr>
                <w:sz w:val="24"/>
              </w:rPr>
              <w:t>through</w:t>
            </w:r>
            <w:r>
              <w:rPr>
                <w:spacing w:val="-3"/>
                <w:sz w:val="24"/>
              </w:rPr>
              <w:t> </w:t>
            </w:r>
            <w:r>
              <w:rPr>
                <w:sz w:val="24"/>
              </w:rPr>
              <w:t>either</w:t>
            </w:r>
            <w:r>
              <w:rPr>
                <w:spacing w:val="-4"/>
                <w:sz w:val="24"/>
              </w:rPr>
              <w:t> </w:t>
            </w:r>
            <w:r>
              <w:rPr>
                <w:sz w:val="24"/>
              </w:rPr>
              <w:t>serial</w:t>
            </w:r>
            <w:r>
              <w:rPr>
                <w:spacing w:val="-4"/>
                <w:sz w:val="24"/>
              </w:rPr>
              <w:t> </w:t>
            </w:r>
            <w:r>
              <w:rPr>
                <w:sz w:val="24"/>
              </w:rPr>
              <w:t>port.</w:t>
            </w:r>
            <w:r>
              <w:rPr>
                <w:spacing w:val="-5"/>
                <w:sz w:val="24"/>
              </w:rPr>
              <w:t> </w:t>
            </w:r>
            <w:r>
              <w:rPr>
                <w:sz w:val="24"/>
              </w:rPr>
              <w:t>The</w:t>
            </w:r>
            <w:r>
              <w:rPr>
                <w:spacing w:val="-2"/>
                <w:sz w:val="24"/>
              </w:rPr>
              <w:t> </w:t>
            </w:r>
            <w:r>
              <w:rPr>
                <w:sz w:val="24"/>
              </w:rPr>
              <w:t>receiver</w:t>
            </w:r>
            <w:r>
              <w:rPr>
                <w:spacing w:val="-4"/>
                <w:sz w:val="24"/>
              </w:rPr>
              <w:t> </w:t>
            </w:r>
            <w:r>
              <w:rPr>
                <w:sz w:val="24"/>
              </w:rPr>
              <w:t>uses</w:t>
            </w:r>
            <w:r>
              <w:rPr>
                <w:spacing w:val="-3"/>
                <w:sz w:val="24"/>
              </w:rPr>
              <w:t> </w:t>
            </w:r>
            <w:r>
              <w:rPr>
                <w:sz w:val="24"/>
              </w:rPr>
              <w:t>any</w:t>
            </w:r>
            <w:r>
              <w:rPr>
                <w:spacing w:val="-3"/>
                <w:sz w:val="24"/>
              </w:rPr>
              <w:t> </w:t>
            </w:r>
            <w:r>
              <w:rPr>
                <w:sz w:val="24"/>
              </w:rPr>
              <w:t>RTK message coming</w:t>
            </w:r>
            <w:r>
              <w:rPr>
                <w:spacing w:val="-3"/>
                <w:sz w:val="24"/>
              </w:rPr>
              <w:t> </w:t>
            </w:r>
            <w:r>
              <w:rPr>
                <w:sz w:val="24"/>
              </w:rPr>
              <w:t>in</w:t>
            </w:r>
            <w:r>
              <w:rPr>
                <w:spacing w:val="-2"/>
                <w:sz w:val="24"/>
              </w:rPr>
              <w:t> </w:t>
            </w:r>
            <w:r>
              <w:rPr>
                <w:sz w:val="24"/>
              </w:rPr>
              <w:t>over</w:t>
            </w:r>
            <w:r>
              <w:rPr>
                <w:spacing w:val="-3"/>
                <w:sz w:val="24"/>
              </w:rPr>
              <w:t> </w:t>
            </w:r>
            <w:r>
              <w:rPr>
                <w:sz w:val="24"/>
              </w:rPr>
              <w:t>a serial</w:t>
            </w:r>
            <w:r>
              <w:rPr>
                <w:spacing w:val="-3"/>
                <w:sz w:val="24"/>
              </w:rPr>
              <w:t> </w:t>
            </w:r>
            <w:r>
              <w:rPr>
                <w:sz w:val="24"/>
              </w:rPr>
              <w:t>port if the</w:t>
            </w:r>
            <w:r>
              <w:rPr>
                <w:spacing w:val="-2"/>
                <w:sz w:val="24"/>
              </w:rPr>
              <w:t> </w:t>
            </w:r>
            <w:r>
              <w:rPr>
                <w:sz w:val="24"/>
              </w:rPr>
              <w:t>RTK message type is</w:t>
            </w:r>
            <w:r>
              <w:rPr>
                <w:spacing w:val="-1"/>
                <w:sz w:val="24"/>
              </w:rPr>
              <w:t> </w:t>
            </w:r>
            <w:r>
              <w:rPr>
                <w:sz w:val="24"/>
              </w:rPr>
              <w:t>included</w:t>
            </w:r>
            <w:r>
              <w:rPr>
                <w:spacing w:val="-2"/>
                <w:sz w:val="24"/>
              </w:rPr>
              <w:t> </w:t>
            </w:r>
            <w:r>
              <w:rPr>
                <w:sz w:val="24"/>
              </w:rPr>
              <w:t>in the list of available differential sources.</w:t>
            </w:r>
          </w:p>
          <w:p>
            <w:pPr>
              <w:pStyle w:val="TableParagraph"/>
              <w:spacing w:before="12"/>
              <w:ind w:left="0"/>
              <w:rPr>
                <w:b/>
                <w:sz w:val="23"/>
              </w:rPr>
            </w:pPr>
          </w:p>
          <w:p>
            <w:pPr>
              <w:pStyle w:val="TableParagraph"/>
              <w:ind w:left="324" w:right="54"/>
              <w:rPr>
                <w:sz w:val="24"/>
              </w:rPr>
            </w:pPr>
            <w:r>
              <w:rPr>
                <w:sz w:val="24"/>
              </w:rPr>
              <w:t>If</w:t>
            </w:r>
            <w:r>
              <w:rPr>
                <w:spacing w:val="-1"/>
                <w:sz w:val="24"/>
              </w:rPr>
              <w:t> </w:t>
            </w:r>
            <w:r>
              <w:rPr>
                <w:sz w:val="24"/>
              </w:rPr>
              <w:t>you</w:t>
            </w:r>
            <w:r>
              <w:rPr>
                <w:spacing w:val="-4"/>
                <w:sz w:val="24"/>
              </w:rPr>
              <w:t> </w:t>
            </w:r>
            <w:r>
              <w:rPr>
                <w:sz w:val="24"/>
              </w:rPr>
              <w:t>do</w:t>
            </w:r>
            <w:r>
              <w:rPr>
                <w:spacing w:val="-4"/>
                <w:sz w:val="24"/>
              </w:rPr>
              <w:t> </w:t>
            </w:r>
            <w:r>
              <w:rPr>
                <w:sz w:val="24"/>
              </w:rPr>
              <w:t>not</w:t>
            </w:r>
            <w:r>
              <w:rPr>
                <w:spacing w:val="-1"/>
                <w:sz w:val="24"/>
              </w:rPr>
              <w:t> </w:t>
            </w:r>
            <w:r>
              <w:rPr>
                <w:sz w:val="24"/>
              </w:rPr>
              <w:t>know</w:t>
            </w:r>
            <w:r>
              <w:rPr>
                <w:spacing w:val="-4"/>
                <w:sz w:val="24"/>
              </w:rPr>
              <w:t> </w:t>
            </w:r>
            <w:r>
              <w:rPr>
                <w:sz w:val="24"/>
              </w:rPr>
              <w:t>which</w:t>
            </w:r>
            <w:r>
              <w:rPr>
                <w:spacing w:val="-2"/>
                <w:sz w:val="24"/>
              </w:rPr>
              <w:t> </w:t>
            </w:r>
            <w:r>
              <w:rPr>
                <w:sz w:val="24"/>
              </w:rPr>
              <w:t>RTK</w:t>
            </w:r>
            <w:r>
              <w:rPr>
                <w:spacing w:val="-2"/>
                <w:sz w:val="24"/>
              </w:rPr>
              <w:t> </w:t>
            </w:r>
            <w:r>
              <w:rPr>
                <w:sz w:val="24"/>
              </w:rPr>
              <w:t>message</w:t>
            </w:r>
            <w:r>
              <w:rPr>
                <w:spacing w:val="-4"/>
                <w:sz w:val="24"/>
              </w:rPr>
              <w:t> </w:t>
            </w:r>
            <w:r>
              <w:rPr>
                <w:sz w:val="24"/>
              </w:rPr>
              <w:t>type</w:t>
            </w:r>
            <w:r>
              <w:rPr>
                <w:spacing w:val="-2"/>
                <w:sz w:val="24"/>
              </w:rPr>
              <w:t> </w:t>
            </w:r>
            <w:r>
              <w:rPr>
                <w:sz w:val="24"/>
              </w:rPr>
              <w:t>is</w:t>
            </w:r>
            <w:r>
              <w:rPr>
                <w:spacing w:val="-5"/>
                <w:sz w:val="24"/>
              </w:rPr>
              <w:t> </w:t>
            </w:r>
            <w:r>
              <w:rPr>
                <w:sz w:val="24"/>
              </w:rPr>
              <w:t>being</w:t>
            </w:r>
            <w:r>
              <w:rPr>
                <w:spacing w:val="-3"/>
                <w:sz w:val="24"/>
              </w:rPr>
              <w:t> </w:t>
            </w:r>
            <w:r>
              <w:rPr>
                <w:sz w:val="24"/>
              </w:rPr>
              <w:t>sent</w:t>
            </w:r>
            <w:r>
              <w:rPr>
                <w:spacing w:val="-4"/>
                <w:sz w:val="24"/>
              </w:rPr>
              <w:t> </w:t>
            </w:r>
            <w:r>
              <w:rPr>
                <w:sz w:val="24"/>
              </w:rPr>
              <w:t>by</w:t>
            </w:r>
            <w:r>
              <w:rPr>
                <w:spacing w:val="-3"/>
                <w:sz w:val="24"/>
              </w:rPr>
              <w:t> </w:t>
            </w:r>
            <w:r>
              <w:rPr>
                <w:sz w:val="24"/>
              </w:rPr>
              <w:t>the</w:t>
            </w:r>
            <w:r>
              <w:rPr>
                <w:spacing w:val="-5"/>
                <w:sz w:val="24"/>
              </w:rPr>
              <w:t> </w:t>
            </w:r>
            <w:r>
              <w:rPr>
                <w:sz w:val="24"/>
              </w:rPr>
              <w:t>base station, you can include RTCM3, ROX, and CMR.</w:t>
            </w:r>
          </w:p>
          <w:p>
            <w:pPr>
              <w:pStyle w:val="TableParagraph"/>
              <w:spacing w:before="2"/>
              <w:ind w:left="0"/>
              <w:rPr>
                <w:b/>
                <w:sz w:val="24"/>
              </w:rPr>
            </w:pPr>
          </w:p>
          <w:p>
            <w:pPr>
              <w:pStyle w:val="TableParagraph"/>
              <w:ind w:left="324" w:right="54"/>
              <w:rPr>
                <w:sz w:val="24"/>
              </w:rPr>
            </w:pPr>
            <w:r>
              <w:rPr>
                <w:sz w:val="24"/>
              </w:rPr>
              <w:t>Including</w:t>
            </w:r>
            <w:r>
              <w:rPr>
                <w:spacing w:val="-5"/>
                <w:sz w:val="24"/>
              </w:rPr>
              <w:t> </w:t>
            </w:r>
            <w:r>
              <w:rPr>
                <w:sz w:val="24"/>
              </w:rPr>
              <w:t>extra</w:t>
            </w:r>
            <w:r>
              <w:rPr>
                <w:spacing w:val="-5"/>
                <w:sz w:val="24"/>
              </w:rPr>
              <w:t> </w:t>
            </w:r>
            <w:r>
              <w:rPr>
                <w:sz w:val="24"/>
              </w:rPr>
              <w:t>differential</w:t>
            </w:r>
            <w:r>
              <w:rPr>
                <w:spacing w:val="-2"/>
                <w:sz w:val="24"/>
              </w:rPr>
              <w:t> </w:t>
            </w:r>
            <w:r>
              <w:rPr>
                <w:sz w:val="24"/>
              </w:rPr>
              <w:t>sources</w:t>
            </w:r>
            <w:r>
              <w:rPr>
                <w:spacing w:val="-5"/>
                <w:sz w:val="24"/>
              </w:rPr>
              <w:t> </w:t>
            </w:r>
            <w:r>
              <w:rPr>
                <w:sz w:val="24"/>
              </w:rPr>
              <w:t>will</w:t>
            </w:r>
            <w:r>
              <w:rPr>
                <w:spacing w:val="-5"/>
                <w:sz w:val="24"/>
              </w:rPr>
              <w:t> </w:t>
            </w:r>
            <w:r>
              <w:rPr>
                <w:sz w:val="24"/>
              </w:rPr>
              <w:t>not</w:t>
            </w:r>
            <w:r>
              <w:rPr>
                <w:spacing w:val="-1"/>
                <w:sz w:val="24"/>
              </w:rPr>
              <w:t> </w:t>
            </w:r>
            <w:r>
              <w:rPr>
                <w:sz w:val="24"/>
              </w:rPr>
              <w:t>affect</w:t>
            </w:r>
            <w:r>
              <w:rPr>
                <w:spacing w:val="-4"/>
                <w:sz w:val="24"/>
              </w:rPr>
              <w:t> </w:t>
            </w:r>
            <w:r>
              <w:rPr>
                <w:sz w:val="24"/>
              </w:rPr>
              <w:t>the</w:t>
            </w:r>
            <w:r>
              <w:rPr>
                <w:spacing w:val="-4"/>
                <w:sz w:val="24"/>
              </w:rPr>
              <w:t> </w:t>
            </w:r>
            <w:r>
              <w:rPr>
                <w:sz w:val="24"/>
              </w:rPr>
              <w:t>receiver</w:t>
            </w:r>
            <w:r>
              <w:rPr>
                <w:spacing w:val="-5"/>
                <w:sz w:val="24"/>
              </w:rPr>
              <w:t> </w:t>
            </w:r>
            <w:r>
              <w:rPr>
                <w:sz w:val="24"/>
              </w:rPr>
              <w:t>if</w:t>
            </w:r>
            <w:r>
              <w:rPr>
                <w:spacing w:val="-4"/>
                <w:sz w:val="24"/>
              </w:rPr>
              <w:t> </w:t>
            </w:r>
            <w:r>
              <w:rPr>
                <w:sz w:val="24"/>
              </w:rPr>
              <w:t>those differential sources are not being received.</w:t>
            </w:r>
          </w:p>
          <w:p>
            <w:pPr>
              <w:pStyle w:val="TableParagraph"/>
              <w:spacing w:before="11"/>
              <w:ind w:left="0"/>
              <w:rPr>
                <w:b/>
                <w:sz w:val="23"/>
              </w:rPr>
            </w:pPr>
          </w:p>
          <w:p>
            <w:pPr>
              <w:pStyle w:val="TableParagraph"/>
              <w:ind w:left="324" w:right="54"/>
              <w:rPr>
                <w:sz w:val="24"/>
              </w:rPr>
            </w:pPr>
            <w:r>
              <w:rPr>
                <w:sz w:val="24"/>
              </w:rPr>
              <w:t>After setting the differential source configure the baud rate of the serial port</w:t>
            </w:r>
            <w:r>
              <w:rPr>
                <w:spacing w:val="-4"/>
                <w:sz w:val="24"/>
              </w:rPr>
              <w:t> </w:t>
            </w:r>
            <w:r>
              <w:rPr>
                <w:sz w:val="24"/>
              </w:rPr>
              <w:t>receiving</w:t>
            </w:r>
            <w:r>
              <w:rPr>
                <w:spacing w:val="-5"/>
                <w:sz w:val="24"/>
              </w:rPr>
              <w:t> </w:t>
            </w:r>
            <w:r>
              <w:rPr>
                <w:sz w:val="24"/>
              </w:rPr>
              <w:t>the</w:t>
            </w:r>
            <w:r>
              <w:rPr>
                <w:spacing w:val="-3"/>
                <w:sz w:val="24"/>
              </w:rPr>
              <w:t> </w:t>
            </w:r>
            <w:r>
              <w:rPr>
                <w:sz w:val="24"/>
              </w:rPr>
              <w:t>RTK</w:t>
            </w:r>
            <w:r>
              <w:rPr>
                <w:spacing w:val="-5"/>
                <w:sz w:val="24"/>
              </w:rPr>
              <w:t> </w:t>
            </w:r>
            <w:r>
              <w:rPr>
                <w:sz w:val="24"/>
              </w:rPr>
              <w:t>corrections.</w:t>
            </w:r>
            <w:r>
              <w:rPr>
                <w:spacing w:val="-6"/>
                <w:sz w:val="24"/>
              </w:rPr>
              <w:t> </w:t>
            </w:r>
            <w:r>
              <w:rPr>
                <w:sz w:val="24"/>
              </w:rPr>
              <w:t>Ensure</w:t>
            </w:r>
            <w:r>
              <w:rPr>
                <w:spacing w:val="-4"/>
                <w:sz w:val="24"/>
              </w:rPr>
              <w:t> </w:t>
            </w:r>
            <w:r>
              <w:rPr>
                <w:sz w:val="24"/>
              </w:rPr>
              <w:t>that</w:t>
            </w:r>
            <w:r>
              <w:rPr>
                <w:spacing w:val="-4"/>
                <w:sz w:val="24"/>
              </w:rPr>
              <w:t> </w:t>
            </w:r>
            <w:r>
              <w:rPr>
                <w:sz w:val="24"/>
              </w:rPr>
              <w:t>the</w:t>
            </w:r>
            <w:r>
              <w:rPr>
                <w:spacing w:val="-3"/>
                <w:sz w:val="24"/>
              </w:rPr>
              <w:t> </w:t>
            </w:r>
            <w:r>
              <w:rPr>
                <w:sz w:val="24"/>
              </w:rPr>
              <w:t>serial</w:t>
            </w:r>
            <w:r>
              <w:rPr>
                <w:spacing w:val="-5"/>
                <w:sz w:val="24"/>
              </w:rPr>
              <w:t> </w:t>
            </w:r>
            <w:r>
              <w:rPr>
                <w:sz w:val="24"/>
              </w:rPr>
              <w:t>port</w:t>
            </w:r>
            <w:r>
              <w:rPr>
                <w:spacing w:val="-2"/>
                <w:sz w:val="24"/>
              </w:rPr>
              <w:t> </w:t>
            </w:r>
            <w:r>
              <w:rPr>
                <w:sz w:val="24"/>
              </w:rPr>
              <w:t>configuration of the external device (such as modem) is 8 bits/byte, 1 stop bit, no parity and no flow control.</w:t>
            </w:r>
          </w:p>
          <w:p>
            <w:pPr>
              <w:pStyle w:val="TableParagraph"/>
              <w:spacing w:before="4"/>
              <w:ind w:left="0"/>
              <w:rPr>
                <w:b/>
                <w:sz w:val="22"/>
              </w:rPr>
            </w:pPr>
          </w:p>
          <w:p>
            <w:pPr>
              <w:pStyle w:val="TableParagraph"/>
              <w:spacing w:line="290" w:lineRule="atLeast"/>
              <w:ind w:left="324"/>
              <w:rPr>
                <w:sz w:val="24"/>
              </w:rPr>
            </w:pPr>
            <w:r>
              <w:rPr>
                <w:sz w:val="24"/>
              </w:rPr>
              <w:t>Connect</w:t>
            </w:r>
            <w:r>
              <w:rPr>
                <w:spacing w:val="-4"/>
                <w:sz w:val="24"/>
              </w:rPr>
              <w:t> </w:t>
            </w:r>
            <w:r>
              <w:rPr>
                <w:sz w:val="24"/>
              </w:rPr>
              <w:t>the</w:t>
            </w:r>
            <w:r>
              <w:rPr>
                <w:spacing w:val="-4"/>
                <w:sz w:val="24"/>
              </w:rPr>
              <w:t> </w:t>
            </w:r>
            <w:r>
              <w:rPr>
                <w:sz w:val="24"/>
              </w:rPr>
              <w:t>external</w:t>
            </w:r>
            <w:r>
              <w:rPr>
                <w:spacing w:val="-5"/>
                <w:sz w:val="24"/>
              </w:rPr>
              <w:t> </w:t>
            </w:r>
            <w:r>
              <w:rPr>
                <w:sz w:val="24"/>
              </w:rPr>
              <w:t>device</w:t>
            </w:r>
            <w:r>
              <w:rPr>
                <w:spacing w:val="-2"/>
                <w:sz w:val="24"/>
              </w:rPr>
              <w:t> </w:t>
            </w:r>
            <w:r>
              <w:rPr>
                <w:sz w:val="24"/>
              </w:rPr>
              <w:t>to</w:t>
            </w:r>
            <w:r>
              <w:rPr>
                <w:spacing w:val="-4"/>
                <w:sz w:val="24"/>
              </w:rPr>
              <w:t> </w:t>
            </w:r>
            <w:r>
              <w:rPr>
                <w:sz w:val="24"/>
              </w:rPr>
              <w:t>the</w:t>
            </w:r>
            <w:r>
              <w:rPr>
                <w:spacing w:val="-2"/>
                <w:sz w:val="24"/>
              </w:rPr>
              <w:t> </w:t>
            </w:r>
            <w:r>
              <w:rPr>
                <w:sz w:val="24"/>
              </w:rPr>
              <w:t>serial</w:t>
            </w:r>
            <w:r>
              <w:rPr>
                <w:spacing w:val="-2"/>
                <w:sz w:val="24"/>
              </w:rPr>
              <w:t> </w:t>
            </w:r>
            <w:r>
              <w:rPr>
                <w:sz w:val="24"/>
              </w:rPr>
              <w:t>port</w:t>
            </w:r>
            <w:r>
              <w:rPr>
                <w:spacing w:val="-4"/>
                <w:sz w:val="24"/>
              </w:rPr>
              <w:t> </w:t>
            </w:r>
            <w:r>
              <w:rPr>
                <w:sz w:val="24"/>
              </w:rPr>
              <w:t>of</w:t>
            </w:r>
            <w:r>
              <w:rPr>
                <w:spacing w:val="-4"/>
                <w:sz w:val="24"/>
              </w:rPr>
              <w:t> </w:t>
            </w:r>
            <w:r>
              <w:rPr>
                <w:sz w:val="24"/>
              </w:rPr>
              <w:t>the</w:t>
            </w:r>
            <w:r>
              <w:rPr>
                <w:spacing w:val="-2"/>
                <w:sz w:val="24"/>
              </w:rPr>
              <w:t> </w:t>
            </w:r>
            <w:r>
              <w:rPr>
                <w:sz w:val="24"/>
              </w:rPr>
              <w:t>V500.</w:t>
            </w:r>
            <w:r>
              <w:rPr>
                <w:spacing w:val="-3"/>
                <w:sz w:val="24"/>
              </w:rPr>
              <w:t> </w:t>
            </w:r>
            <w:r>
              <w:rPr>
                <w:sz w:val="24"/>
              </w:rPr>
              <w:t>Some</w:t>
            </w:r>
            <w:r>
              <w:rPr>
                <w:spacing w:val="-2"/>
                <w:sz w:val="24"/>
              </w:rPr>
              <w:t> </w:t>
            </w:r>
            <w:r>
              <w:rPr>
                <w:sz w:val="24"/>
              </w:rPr>
              <w:t>cables</w:t>
            </w:r>
            <w:r>
              <w:rPr>
                <w:spacing w:val="-3"/>
                <w:sz w:val="24"/>
              </w:rPr>
              <w:t> </w:t>
            </w:r>
            <w:r>
              <w:rPr>
                <w:sz w:val="24"/>
              </w:rPr>
              <w:t>may require the use of a gender changer and/or null modem adapter.</w:t>
            </w:r>
          </w:p>
        </w:tc>
      </w:tr>
    </w:tbl>
    <w:p>
      <w:pPr>
        <w:pStyle w:val="BodyText"/>
        <w:spacing w:before="1"/>
        <w:rPr>
          <w:b/>
          <w:sz w:val="18"/>
        </w:rPr>
      </w:pPr>
      <w:r>
        <w:rPr/>
        <w:pict>
          <v:rect style="position:absolute;margin-left:156.600006pt;margin-top:12.236328pt;width:384.84pt;height:.72pt;mso-position-horizontal-relative:page;mso-position-vertical-relative:paragraph;z-index:-15676416;mso-wrap-distance-left:0;mso-wrap-distance-right:0" id="docshape191" filled="true" fillcolor="#000000" stroked="false">
            <v:fill type="solid"/>
            <w10:wrap type="topAndBottom"/>
          </v:rect>
        </w:pict>
      </w:r>
    </w:p>
    <w:p>
      <w:pPr>
        <w:spacing w:after="0"/>
        <w:rPr>
          <w:sz w:val="18"/>
        </w:rPr>
        <w:sectPr>
          <w:headerReference w:type="default" r:id="rId74"/>
          <w:footerReference w:type="default" r:id="rId75"/>
          <w:pgSz w:w="12240" w:h="15840"/>
          <w:pgMar w:header="797" w:footer="1255" w:top="2260" w:bottom="1440" w:left="440" w:right="540"/>
        </w:sectPr>
      </w:pPr>
    </w:p>
    <w:p>
      <w:pPr>
        <w:pStyle w:val="BodyText"/>
        <w:spacing w:before="8" w:after="1"/>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7"/>
        <w:gridCol w:w="7730"/>
      </w:tblGrid>
      <w:tr>
        <w:trPr>
          <w:trHeight w:val="2879" w:hRule="atLeast"/>
        </w:trPr>
        <w:tc>
          <w:tcPr>
            <w:tcW w:w="1477" w:type="dxa"/>
          </w:tcPr>
          <w:p>
            <w:pPr>
              <w:pStyle w:val="TableParagraph"/>
              <w:spacing w:line="225" w:lineRule="exact"/>
              <w:ind w:left="50"/>
              <w:rPr>
                <w:b/>
                <w:sz w:val="22"/>
              </w:rPr>
            </w:pPr>
            <w:bookmarkStart w:name="Atlas L-band" w:id="91"/>
            <w:bookmarkEnd w:id="91"/>
            <w:r>
              <w:rPr/>
            </w:r>
            <w:bookmarkStart w:name="Atlas L-band" w:id="92"/>
            <w:bookmarkEnd w:id="92"/>
            <w:r>
              <w:rPr/>
            </w:r>
            <w:bookmarkStart w:name="_bookmark19" w:id="93"/>
            <w:bookmarkEnd w:id="93"/>
            <w:r>
              <w:rPr/>
            </w:r>
            <w:r>
              <w:rPr>
                <w:b/>
                <w:sz w:val="22"/>
              </w:rPr>
              <w:t>Atlas</w:t>
            </w:r>
            <w:r>
              <w:rPr>
                <w:b/>
                <w:spacing w:val="-4"/>
                <w:sz w:val="22"/>
              </w:rPr>
              <w:t> </w:t>
            </w:r>
            <w:r>
              <w:rPr>
                <w:b/>
                <w:sz w:val="22"/>
              </w:rPr>
              <w:t>L-</w:t>
            </w:r>
            <w:r>
              <w:rPr>
                <w:b/>
                <w:spacing w:val="-4"/>
                <w:sz w:val="22"/>
              </w:rPr>
              <w:t>band</w:t>
            </w:r>
          </w:p>
        </w:tc>
        <w:tc>
          <w:tcPr>
            <w:tcW w:w="7730" w:type="dxa"/>
          </w:tcPr>
          <w:p>
            <w:pPr>
              <w:pStyle w:val="TableParagraph"/>
              <w:spacing w:line="249" w:lineRule="exact"/>
              <w:ind w:left="293"/>
              <w:rPr>
                <w:sz w:val="24"/>
              </w:rPr>
            </w:pPr>
            <w:r>
              <w:rPr>
                <w:sz w:val="24"/>
              </w:rPr>
              <w:t>Atlas</w:t>
            </w:r>
            <w:r>
              <w:rPr>
                <w:spacing w:val="-2"/>
                <w:sz w:val="24"/>
              </w:rPr>
              <w:t> </w:t>
            </w:r>
            <w:r>
              <w:rPr>
                <w:sz w:val="24"/>
              </w:rPr>
              <w:t>L-band corrections</w:t>
            </w:r>
            <w:r>
              <w:rPr>
                <w:spacing w:val="-3"/>
                <w:sz w:val="24"/>
              </w:rPr>
              <w:t> </w:t>
            </w:r>
            <w:r>
              <w:rPr>
                <w:sz w:val="24"/>
              </w:rPr>
              <w:t>are</w:t>
            </w:r>
            <w:r>
              <w:rPr>
                <w:spacing w:val="-1"/>
                <w:sz w:val="24"/>
              </w:rPr>
              <w:t> </w:t>
            </w:r>
            <w:r>
              <w:rPr>
                <w:sz w:val="24"/>
              </w:rPr>
              <w:t>available</w:t>
            </w:r>
            <w:r>
              <w:rPr>
                <w:spacing w:val="-3"/>
                <w:sz w:val="24"/>
              </w:rPr>
              <w:t> </w:t>
            </w:r>
            <w:r>
              <w:rPr>
                <w:sz w:val="24"/>
              </w:rPr>
              <w:t>worldwide.</w:t>
            </w:r>
            <w:r>
              <w:rPr>
                <w:spacing w:val="-5"/>
                <w:sz w:val="24"/>
              </w:rPr>
              <w:t> </w:t>
            </w:r>
            <w:r>
              <w:rPr>
                <w:sz w:val="24"/>
              </w:rPr>
              <w:t>With</w:t>
            </w:r>
            <w:r>
              <w:rPr>
                <w:spacing w:val="-2"/>
                <w:sz w:val="24"/>
              </w:rPr>
              <w:t> </w:t>
            </w:r>
            <w:r>
              <w:rPr>
                <w:sz w:val="24"/>
              </w:rPr>
              <w:t>Atlas,</w:t>
            </w:r>
            <w:r>
              <w:rPr>
                <w:spacing w:val="-3"/>
                <w:sz w:val="24"/>
              </w:rPr>
              <w:t> </w:t>
            </w:r>
            <w:r>
              <w:rPr>
                <w:spacing w:val="-5"/>
                <w:sz w:val="24"/>
              </w:rPr>
              <w:t>the</w:t>
            </w:r>
          </w:p>
          <w:p>
            <w:pPr>
              <w:pStyle w:val="TableParagraph"/>
              <w:ind w:left="293"/>
              <w:rPr>
                <w:sz w:val="24"/>
              </w:rPr>
            </w:pPr>
            <w:r>
              <w:rPr>
                <w:sz w:val="24"/>
              </w:rPr>
              <w:t>positioning</w:t>
            </w:r>
            <w:r>
              <w:rPr>
                <w:spacing w:val="-5"/>
                <w:sz w:val="24"/>
              </w:rPr>
              <w:t> </w:t>
            </w:r>
            <w:r>
              <w:rPr>
                <w:sz w:val="24"/>
              </w:rPr>
              <w:t>accuracy</w:t>
            </w:r>
            <w:r>
              <w:rPr>
                <w:spacing w:val="-3"/>
                <w:sz w:val="24"/>
              </w:rPr>
              <w:t> </w:t>
            </w:r>
            <w:r>
              <w:rPr>
                <w:sz w:val="24"/>
              </w:rPr>
              <w:t>does</w:t>
            </w:r>
            <w:r>
              <w:rPr>
                <w:spacing w:val="-3"/>
                <w:sz w:val="24"/>
              </w:rPr>
              <w:t> </w:t>
            </w:r>
            <w:r>
              <w:rPr>
                <w:sz w:val="24"/>
              </w:rPr>
              <w:t>not</w:t>
            </w:r>
            <w:r>
              <w:rPr>
                <w:spacing w:val="-4"/>
                <w:sz w:val="24"/>
              </w:rPr>
              <w:t> </w:t>
            </w:r>
            <w:r>
              <w:rPr>
                <w:sz w:val="24"/>
              </w:rPr>
              <w:t>degrade</w:t>
            </w:r>
            <w:r>
              <w:rPr>
                <w:spacing w:val="-5"/>
                <w:sz w:val="24"/>
              </w:rPr>
              <w:t> </w:t>
            </w:r>
            <w:r>
              <w:rPr>
                <w:sz w:val="24"/>
              </w:rPr>
              <w:t>as</w:t>
            </w:r>
            <w:r>
              <w:rPr>
                <w:spacing w:val="-3"/>
                <w:sz w:val="24"/>
              </w:rPr>
              <w:t> </w:t>
            </w:r>
            <w:r>
              <w:rPr>
                <w:sz w:val="24"/>
              </w:rPr>
              <w:t>a</w:t>
            </w:r>
            <w:r>
              <w:rPr>
                <w:spacing w:val="-5"/>
                <w:sz w:val="24"/>
              </w:rPr>
              <w:t> </w:t>
            </w:r>
            <w:r>
              <w:rPr>
                <w:sz w:val="24"/>
              </w:rPr>
              <w:t>function</w:t>
            </w:r>
            <w:r>
              <w:rPr>
                <w:spacing w:val="-2"/>
                <w:sz w:val="24"/>
              </w:rPr>
              <w:t> </w:t>
            </w:r>
            <w:r>
              <w:rPr>
                <w:sz w:val="24"/>
              </w:rPr>
              <w:t>of</w:t>
            </w:r>
            <w:r>
              <w:rPr>
                <w:spacing w:val="-4"/>
                <w:sz w:val="24"/>
              </w:rPr>
              <w:t> </w:t>
            </w:r>
            <w:r>
              <w:rPr>
                <w:sz w:val="24"/>
              </w:rPr>
              <w:t>distance</w:t>
            </w:r>
            <w:r>
              <w:rPr>
                <w:spacing w:val="-4"/>
                <w:sz w:val="24"/>
              </w:rPr>
              <w:t> </w:t>
            </w:r>
            <w:r>
              <w:rPr>
                <w:sz w:val="24"/>
              </w:rPr>
              <w:t>to</w:t>
            </w:r>
            <w:r>
              <w:rPr>
                <w:spacing w:val="-2"/>
                <w:sz w:val="24"/>
              </w:rPr>
              <w:t> </w:t>
            </w:r>
            <w:r>
              <w:rPr>
                <w:sz w:val="24"/>
              </w:rPr>
              <w:t>a</w:t>
            </w:r>
            <w:r>
              <w:rPr>
                <w:spacing w:val="-5"/>
                <w:sz w:val="24"/>
              </w:rPr>
              <w:t> </w:t>
            </w:r>
            <w:r>
              <w:rPr>
                <w:sz w:val="24"/>
              </w:rPr>
              <w:t>base station, as the data content is not composed of a single base station’s information, but an entire network’s information.</w:t>
            </w:r>
          </w:p>
          <w:p>
            <w:pPr>
              <w:pStyle w:val="TableParagraph"/>
              <w:spacing w:before="11"/>
              <w:ind w:left="0"/>
              <w:rPr>
                <w:b/>
                <w:sz w:val="23"/>
              </w:rPr>
            </w:pPr>
          </w:p>
          <w:p>
            <w:pPr>
              <w:pStyle w:val="TableParagraph"/>
              <w:ind w:left="293" w:right="47"/>
              <w:rPr>
                <w:sz w:val="24"/>
              </w:rPr>
            </w:pPr>
            <w:r>
              <w:rPr>
                <w:sz w:val="24"/>
              </w:rPr>
              <w:t>The</w:t>
            </w:r>
            <w:r>
              <w:rPr>
                <w:spacing w:val="-4"/>
                <w:sz w:val="24"/>
              </w:rPr>
              <w:t> </w:t>
            </w:r>
            <w:r>
              <w:rPr>
                <w:sz w:val="24"/>
              </w:rPr>
              <w:t>V500</w:t>
            </w:r>
            <w:r>
              <w:rPr>
                <w:spacing w:val="-2"/>
                <w:sz w:val="24"/>
              </w:rPr>
              <w:t> </w:t>
            </w:r>
            <w:r>
              <w:rPr>
                <w:sz w:val="24"/>
              </w:rPr>
              <w:t>can</w:t>
            </w:r>
            <w:r>
              <w:rPr>
                <w:spacing w:val="-4"/>
                <w:sz w:val="24"/>
              </w:rPr>
              <w:t> </w:t>
            </w:r>
            <w:r>
              <w:rPr>
                <w:sz w:val="24"/>
              </w:rPr>
              <w:t>calculate</w:t>
            </w:r>
            <w:r>
              <w:rPr>
                <w:spacing w:val="-2"/>
                <w:sz w:val="24"/>
              </w:rPr>
              <w:t> </w:t>
            </w:r>
            <w:r>
              <w:rPr>
                <w:sz w:val="24"/>
              </w:rPr>
              <w:t>a</w:t>
            </w:r>
            <w:r>
              <w:rPr>
                <w:spacing w:val="-5"/>
                <w:sz w:val="24"/>
              </w:rPr>
              <w:t> </w:t>
            </w:r>
            <w:r>
              <w:rPr>
                <w:sz w:val="24"/>
              </w:rPr>
              <w:t>position</w:t>
            </w:r>
            <w:r>
              <w:rPr>
                <w:spacing w:val="-4"/>
                <w:sz w:val="24"/>
              </w:rPr>
              <w:t> </w:t>
            </w:r>
            <w:r>
              <w:rPr>
                <w:sz w:val="24"/>
              </w:rPr>
              <w:t>with</w:t>
            </w:r>
            <w:r>
              <w:rPr>
                <w:spacing w:val="-4"/>
                <w:sz w:val="24"/>
              </w:rPr>
              <w:t> </w:t>
            </w:r>
            <w:r>
              <w:rPr>
                <w:sz w:val="24"/>
              </w:rPr>
              <w:t>4</w:t>
            </w:r>
            <w:r>
              <w:rPr>
                <w:spacing w:val="-2"/>
                <w:sz w:val="24"/>
              </w:rPr>
              <w:t> </w:t>
            </w:r>
            <w:r>
              <w:rPr>
                <w:sz w:val="24"/>
              </w:rPr>
              <w:t>cm</w:t>
            </w:r>
            <w:r>
              <w:rPr>
                <w:spacing w:val="-5"/>
                <w:sz w:val="24"/>
              </w:rPr>
              <w:t> </w:t>
            </w:r>
            <w:r>
              <w:rPr>
                <w:sz w:val="24"/>
              </w:rPr>
              <w:t>RMS</w:t>
            </w:r>
            <w:r>
              <w:rPr>
                <w:spacing w:val="-5"/>
                <w:sz w:val="24"/>
              </w:rPr>
              <w:t> </w:t>
            </w:r>
            <w:r>
              <w:rPr>
                <w:sz w:val="24"/>
              </w:rPr>
              <w:t>(horizontal)</w:t>
            </w:r>
            <w:r>
              <w:rPr>
                <w:spacing w:val="-6"/>
                <w:sz w:val="24"/>
              </w:rPr>
              <w:t> </w:t>
            </w:r>
            <w:r>
              <w:rPr>
                <w:sz w:val="24"/>
              </w:rPr>
              <w:t>accuracy</w:t>
            </w:r>
            <w:r>
              <w:rPr>
                <w:spacing w:val="-3"/>
                <w:sz w:val="24"/>
              </w:rPr>
              <w:t> </w:t>
            </w:r>
            <w:r>
              <w:rPr>
                <w:sz w:val="24"/>
              </w:rPr>
              <w:t>in</w:t>
            </w:r>
            <w:r>
              <w:rPr>
                <w:spacing w:val="-4"/>
                <w:sz w:val="24"/>
              </w:rPr>
              <w:t> </w:t>
            </w:r>
            <w:r>
              <w:rPr>
                <w:sz w:val="24"/>
              </w:rPr>
              <w:t>an industry-leading time of 20 minutes.</w:t>
            </w:r>
          </w:p>
          <w:p>
            <w:pPr>
              <w:pStyle w:val="TableParagraph"/>
              <w:spacing w:before="4"/>
              <w:ind w:left="0"/>
              <w:rPr>
                <w:b/>
                <w:sz w:val="22"/>
              </w:rPr>
            </w:pPr>
          </w:p>
          <w:p>
            <w:pPr>
              <w:pStyle w:val="TableParagraph"/>
              <w:spacing w:line="290" w:lineRule="atLeast"/>
              <w:ind w:left="293"/>
              <w:rPr>
                <w:sz w:val="24"/>
              </w:rPr>
            </w:pPr>
            <w:r>
              <w:rPr>
                <w:sz w:val="24"/>
              </w:rPr>
              <w:t>To</w:t>
            </w:r>
            <w:r>
              <w:rPr>
                <w:spacing w:val="-2"/>
                <w:sz w:val="24"/>
              </w:rPr>
              <w:t> </w:t>
            </w:r>
            <w:r>
              <w:rPr>
                <w:sz w:val="24"/>
              </w:rPr>
              <w:t>configure</w:t>
            </w:r>
            <w:r>
              <w:rPr>
                <w:spacing w:val="-4"/>
                <w:sz w:val="24"/>
              </w:rPr>
              <w:t> </w:t>
            </w:r>
            <w:r>
              <w:rPr>
                <w:sz w:val="24"/>
              </w:rPr>
              <w:t>the</w:t>
            </w:r>
            <w:r>
              <w:rPr>
                <w:spacing w:val="-4"/>
                <w:sz w:val="24"/>
              </w:rPr>
              <w:t> </w:t>
            </w:r>
            <w:r>
              <w:rPr>
                <w:sz w:val="24"/>
              </w:rPr>
              <w:t>receiver</w:t>
            </w:r>
            <w:r>
              <w:rPr>
                <w:spacing w:val="-5"/>
                <w:sz w:val="24"/>
              </w:rPr>
              <w:t> </w:t>
            </w:r>
            <w:r>
              <w:rPr>
                <w:sz w:val="24"/>
              </w:rPr>
              <w:t>to</w:t>
            </w:r>
            <w:r>
              <w:rPr>
                <w:spacing w:val="-4"/>
                <w:sz w:val="24"/>
              </w:rPr>
              <w:t> </w:t>
            </w:r>
            <w:r>
              <w:rPr>
                <w:sz w:val="24"/>
              </w:rPr>
              <w:t>use</w:t>
            </w:r>
            <w:r>
              <w:rPr>
                <w:spacing w:val="-4"/>
                <w:sz w:val="24"/>
              </w:rPr>
              <w:t> </w:t>
            </w:r>
            <w:r>
              <w:rPr>
                <w:sz w:val="24"/>
              </w:rPr>
              <w:t>Atlas</w:t>
            </w:r>
            <w:r>
              <w:rPr>
                <w:spacing w:val="-5"/>
                <w:sz w:val="24"/>
              </w:rPr>
              <w:t> </w:t>
            </w:r>
            <w:r>
              <w:rPr>
                <w:sz w:val="24"/>
              </w:rPr>
              <w:t>L-band,</w:t>
            </w:r>
            <w:r>
              <w:rPr>
                <w:spacing w:val="-5"/>
                <w:sz w:val="24"/>
              </w:rPr>
              <w:t> </w:t>
            </w:r>
            <w:r>
              <w:rPr>
                <w:sz w:val="24"/>
              </w:rPr>
              <w:t>a</w:t>
            </w:r>
            <w:r>
              <w:rPr>
                <w:spacing w:val="-2"/>
                <w:sz w:val="24"/>
              </w:rPr>
              <w:t> </w:t>
            </w:r>
            <w:r>
              <w:rPr>
                <w:sz w:val="24"/>
              </w:rPr>
              <w:t>subscription</w:t>
            </w:r>
            <w:r>
              <w:rPr>
                <w:spacing w:val="-2"/>
                <w:sz w:val="24"/>
              </w:rPr>
              <w:t> </w:t>
            </w:r>
            <w:r>
              <w:rPr>
                <w:sz w:val="24"/>
              </w:rPr>
              <w:t>must</w:t>
            </w:r>
            <w:r>
              <w:rPr>
                <w:spacing w:val="-4"/>
                <w:sz w:val="24"/>
              </w:rPr>
              <w:t> </w:t>
            </w:r>
            <w:r>
              <w:rPr>
                <w:sz w:val="24"/>
              </w:rPr>
              <w:t>be </w:t>
            </w:r>
            <w:r>
              <w:rPr>
                <w:spacing w:val="-2"/>
                <w:sz w:val="24"/>
              </w:rPr>
              <w:t>purchased.</w:t>
            </w:r>
          </w:p>
        </w:tc>
      </w:tr>
    </w:tbl>
    <w:p>
      <w:pPr>
        <w:pStyle w:val="BodyText"/>
        <w:spacing w:before="4"/>
        <w:rPr>
          <w:b/>
          <w:sz w:val="18"/>
        </w:rPr>
      </w:pPr>
      <w:r>
        <w:rPr/>
        <w:pict>
          <v:rect style="position:absolute;margin-left:156.600006pt;margin-top:12.41pt;width:384.84pt;height:.72pt;mso-position-horizontal-relative:page;mso-position-vertical-relative:paragraph;z-index:-15675904;mso-wrap-distance-left:0;mso-wrap-distance-right:0" id="docshape197" filled="true" fillcolor="#000000" stroked="false">
            <v:fill type="solid"/>
            <w10:wrap type="topAndBottom"/>
          </v:rect>
        </w:pict>
      </w:r>
    </w:p>
    <w:p>
      <w:pPr>
        <w:pStyle w:val="BodyText"/>
        <w:spacing w:before="1"/>
        <w:rPr>
          <w:b/>
          <w:sz w:val="21"/>
        </w:rPr>
      </w:pPr>
    </w:p>
    <w:p>
      <w:pPr>
        <w:spacing w:before="35"/>
        <w:ind w:left="1000" w:right="0" w:firstLine="0"/>
        <w:jc w:val="left"/>
        <w:rPr>
          <w:b/>
          <w:sz w:val="32"/>
        </w:rPr>
      </w:pPr>
      <w:bookmarkStart w:name="Supported Constellations" w:id="94"/>
      <w:bookmarkEnd w:id="94"/>
      <w:r>
        <w:rPr/>
      </w:r>
      <w:bookmarkStart w:name="_bookmark20" w:id="95"/>
      <w:bookmarkEnd w:id="95"/>
      <w:r>
        <w:rPr/>
      </w:r>
      <w:r>
        <w:rPr>
          <w:b/>
          <w:color w:val="191970"/>
          <w:sz w:val="32"/>
        </w:rPr>
        <w:t>Supported</w:t>
      </w:r>
      <w:r>
        <w:rPr>
          <w:b/>
          <w:color w:val="191970"/>
          <w:spacing w:val="-16"/>
          <w:sz w:val="32"/>
        </w:rPr>
        <w:t> </w:t>
      </w:r>
      <w:r>
        <w:rPr>
          <w:b/>
          <w:color w:val="191970"/>
          <w:spacing w:val="-2"/>
          <w:sz w:val="32"/>
        </w:rPr>
        <w:t>Constellations</w:t>
      </w:r>
    </w:p>
    <w:p>
      <w:pPr>
        <w:pStyle w:val="BodyText"/>
        <w:spacing w:before="9"/>
        <w:rPr>
          <w:b/>
          <w:sz w:val="17"/>
        </w:rPr>
      </w:pPr>
      <w:r>
        <w:rPr/>
        <w:pict>
          <v:rect style="position:absolute;margin-left:156.600006pt;margin-top:12.051367pt;width:384.84pt;height:.72pt;mso-position-horizontal-relative:page;mso-position-vertical-relative:paragraph;z-index:-15675392;mso-wrap-distance-left:0;mso-wrap-distance-right:0" id="docshape198" filled="true" fillcolor="#000000" stroked="false">
            <v:fill type="solid"/>
            <w10:wrap type="topAndBottom"/>
          </v:rect>
        </w:pict>
      </w:r>
    </w:p>
    <w:p>
      <w:pPr>
        <w:pStyle w:val="BodyText"/>
        <w:spacing w:before="6"/>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3"/>
        <w:gridCol w:w="7846"/>
      </w:tblGrid>
      <w:tr>
        <w:trPr>
          <w:trHeight w:val="3175" w:hRule="atLeast"/>
        </w:trPr>
        <w:tc>
          <w:tcPr>
            <w:tcW w:w="1373" w:type="dxa"/>
          </w:tcPr>
          <w:p>
            <w:pPr>
              <w:pStyle w:val="TableParagraph"/>
              <w:spacing w:line="225" w:lineRule="exact"/>
              <w:ind w:left="50"/>
              <w:rPr>
                <w:b/>
                <w:sz w:val="22"/>
              </w:rPr>
            </w:pPr>
            <w:bookmarkStart w:name="GLONASS, Galileo &amp; BeiDou" w:id="96"/>
            <w:bookmarkEnd w:id="96"/>
            <w:r>
              <w:rPr/>
            </w:r>
            <w:r>
              <w:rPr>
                <w:b/>
                <w:spacing w:val="-2"/>
                <w:sz w:val="22"/>
              </w:rPr>
              <w:t>GLONASS,</w:t>
            </w:r>
          </w:p>
          <w:p>
            <w:pPr>
              <w:pStyle w:val="TableParagraph"/>
              <w:ind w:left="50" w:right="471"/>
              <w:rPr>
                <w:b/>
                <w:sz w:val="22"/>
              </w:rPr>
            </w:pPr>
            <w:r>
              <w:rPr>
                <w:b/>
                <w:sz w:val="22"/>
              </w:rPr>
              <w:t>Galileo</w:t>
            </w:r>
            <w:r>
              <w:rPr>
                <w:b/>
                <w:spacing w:val="-13"/>
                <w:sz w:val="22"/>
              </w:rPr>
              <w:t> </w:t>
            </w:r>
            <w:r>
              <w:rPr>
                <w:b/>
                <w:sz w:val="22"/>
              </w:rPr>
              <w:t>&amp; </w:t>
            </w:r>
            <w:r>
              <w:rPr>
                <w:b/>
                <w:spacing w:val="-2"/>
                <w:sz w:val="22"/>
              </w:rPr>
              <w:t>BeiDou</w:t>
            </w:r>
          </w:p>
        </w:tc>
        <w:tc>
          <w:tcPr>
            <w:tcW w:w="7846" w:type="dxa"/>
          </w:tcPr>
          <w:p>
            <w:pPr>
              <w:pStyle w:val="TableParagraph"/>
              <w:spacing w:line="249" w:lineRule="exact"/>
              <w:ind w:left="397"/>
              <w:rPr>
                <w:sz w:val="24"/>
              </w:rPr>
            </w:pPr>
            <w:r>
              <w:rPr>
                <w:sz w:val="24"/>
              </w:rPr>
              <w:t>V500</w:t>
            </w:r>
            <w:r>
              <w:rPr>
                <w:spacing w:val="-5"/>
                <w:sz w:val="24"/>
              </w:rPr>
              <w:t> </w:t>
            </w:r>
            <w:r>
              <w:rPr>
                <w:sz w:val="24"/>
              </w:rPr>
              <w:t>is</w:t>
            </w:r>
            <w:r>
              <w:rPr>
                <w:spacing w:val="-2"/>
                <w:sz w:val="24"/>
              </w:rPr>
              <w:t> </w:t>
            </w:r>
            <w:r>
              <w:rPr>
                <w:sz w:val="24"/>
              </w:rPr>
              <w:t>available</w:t>
            </w:r>
            <w:r>
              <w:rPr>
                <w:spacing w:val="-1"/>
                <w:sz w:val="24"/>
              </w:rPr>
              <w:t> </w:t>
            </w:r>
            <w:r>
              <w:rPr>
                <w:sz w:val="24"/>
              </w:rPr>
              <w:t>in its</w:t>
            </w:r>
            <w:r>
              <w:rPr>
                <w:spacing w:val="-2"/>
                <w:sz w:val="24"/>
              </w:rPr>
              <w:t> </w:t>
            </w:r>
            <w:r>
              <w:rPr>
                <w:sz w:val="24"/>
              </w:rPr>
              <w:t>base</w:t>
            </w:r>
            <w:r>
              <w:rPr>
                <w:spacing w:val="-1"/>
                <w:sz w:val="24"/>
              </w:rPr>
              <w:t> </w:t>
            </w:r>
            <w:r>
              <w:rPr>
                <w:sz w:val="24"/>
              </w:rPr>
              <w:t>form</w:t>
            </w:r>
            <w:r>
              <w:rPr>
                <w:spacing w:val="-1"/>
                <w:sz w:val="24"/>
              </w:rPr>
              <w:t> </w:t>
            </w:r>
            <w:r>
              <w:rPr>
                <w:sz w:val="24"/>
              </w:rPr>
              <w:t>as</w:t>
            </w:r>
            <w:r>
              <w:rPr>
                <w:spacing w:val="-2"/>
                <w:sz w:val="24"/>
              </w:rPr>
              <w:t> </w:t>
            </w:r>
            <w:r>
              <w:rPr>
                <w:sz w:val="24"/>
              </w:rPr>
              <w:t>L1</w:t>
            </w:r>
            <w:r>
              <w:rPr>
                <w:spacing w:val="-1"/>
                <w:sz w:val="24"/>
              </w:rPr>
              <w:t> </w:t>
            </w:r>
            <w:r>
              <w:rPr>
                <w:sz w:val="24"/>
              </w:rPr>
              <w:t>GPS,</w:t>
            </w:r>
            <w:r>
              <w:rPr>
                <w:spacing w:val="-4"/>
                <w:sz w:val="24"/>
              </w:rPr>
              <w:t> </w:t>
            </w:r>
            <w:r>
              <w:rPr>
                <w:sz w:val="24"/>
              </w:rPr>
              <w:t>G1</w:t>
            </w:r>
            <w:r>
              <w:rPr>
                <w:spacing w:val="-1"/>
                <w:sz w:val="24"/>
              </w:rPr>
              <w:t> </w:t>
            </w:r>
            <w:r>
              <w:rPr>
                <w:sz w:val="24"/>
              </w:rPr>
              <w:t>GLONASS,</w:t>
            </w:r>
            <w:r>
              <w:rPr>
                <w:spacing w:val="-1"/>
                <w:sz w:val="24"/>
              </w:rPr>
              <w:t> </w:t>
            </w:r>
            <w:r>
              <w:rPr>
                <w:sz w:val="24"/>
              </w:rPr>
              <w:t>E1</w:t>
            </w:r>
            <w:r>
              <w:rPr>
                <w:spacing w:val="-3"/>
                <w:sz w:val="24"/>
              </w:rPr>
              <w:t> </w:t>
            </w:r>
            <w:r>
              <w:rPr>
                <w:sz w:val="24"/>
              </w:rPr>
              <w:t>Galileo,</w:t>
            </w:r>
            <w:r>
              <w:rPr>
                <w:spacing w:val="-3"/>
                <w:sz w:val="24"/>
              </w:rPr>
              <w:t> </w:t>
            </w:r>
            <w:r>
              <w:rPr>
                <w:sz w:val="24"/>
              </w:rPr>
              <w:t>and </w:t>
            </w:r>
            <w:r>
              <w:rPr>
                <w:spacing w:val="-5"/>
                <w:sz w:val="24"/>
              </w:rPr>
              <w:t>B1</w:t>
            </w:r>
          </w:p>
          <w:p>
            <w:pPr>
              <w:pStyle w:val="TableParagraph"/>
              <w:ind w:left="397"/>
              <w:rPr>
                <w:sz w:val="24"/>
              </w:rPr>
            </w:pPr>
            <w:r>
              <w:rPr>
                <w:spacing w:val="-2"/>
                <w:sz w:val="24"/>
              </w:rPr>
              <w:t>BeiDou.</w:t>
            </w:r>
          </w:p>
          <w:p>
            <w:pPr>
              <w:pStyle w:val="TableParagraph"/>
              <w:spacing w:before="11"/>
              <w:ind w:left="0"/>
              <w:rPr>
                <w:b/>
                <w:sz w:val="23"/>
              </w:rPr>
            </w:pPr>
          </w:p>
          <w:p>
            <w:pPr>
              <w:pStyle w:val="TableParagraph"/>
              <w:ind w:left="397" w:right="75"/>
              <w:jc w:val="both"/>
              <w:rPr>
                <w:sz w:val="24"/>
              </w:rPr>
            </w:pPr>
            <w:r>
              <w:rPr>
                <w:sz w:val="24"/>
              </w:rPr>
              <w:t>By</w:t>
            </w:r>
            <w:r>
              <w:rPr>
                <w:spacing w:val="-3"/>
                <w:sz w:val="24"/>
              </w:rPr>
              <w:t> </w:t>
            </w:r>
            <w:r>
              <w:rPr>
                <w:sz w:val="24"/>
              </w:rPr>
              <w:t>adding</w:t>
            </w:r>
            <w:r>
              <w:rPr>
                <w:spacing w:val="-5"/>
                <w:sz w:val="24"/>
              </w:rPr>
              <w:t> </w:t>
            </w:r>
            <w:r>
              <w:rPr>
                <w:sz w:val="24"/>
              </w:rPr>
              <w:t>multi-frequency</w:t>
            </w:r>
            <w:r>
              <w:rPr>
                <w:spacing w:val="-3"/>
                <w:sz w:val="24"/>
              </w:rPr>
              <w:t> </w:t>
            </w:r>
            <w:r>
              <w:rPr>
                <w:sz w:val="24"/>
              </w:rPr>
              <w:t>GPS,</w:t>
            </w:r>
            <w:r>
              <w:rPr>
                <w:spacing w:val="-3"/>
                <w:sz w:val="24"/>
              </w:rPr>
              <w:t> </w:t>
            </w:r>
            <w:r>
              <w:rPr>
                <w:sz w:val="24"/>
              </w:rPr>
              <w:t>GLONASS,</w:t>
            </w:r>
            <w:r>
              <w:rPr>
                <w:spacing w:val="-2"/>
                <w:sz w:val="24"/>
              </w:rPr>
              <w:t> </w:t>
            </w:r>
            <w:r>
              <w:rPr>
                <w:sz w:val="24"/>
              </w:rPr>
              <w:t>Galileo,</w:t>
            </w:r>
            <w:r>
              <w:rPr>
                <w:spacing w:val="-2"/>
                <w:sz w:val="24"/>
              </w:rPr>
              <w:t> </w:t>
            </w:r>
            <w:r>
              <w:rPr>
                <w:sz w:val="24"/>
              </w:rPr>
              <w:t>and</w:t>
            </w:r>
            <w:r>
              <w:rPr>
                <w:spacing w:val="-1"/>
                <w:sz w:val="24"/>
              </w:rPr>
              <w:t> </w:t>
            </w:r>
            <w:r>
              <w:rPr>
                <w:sz w:val="24"/>
              </w:rPr>
              <w:t>BeiDou,</w:t>
            </w:r>
            <w:r>
              <w:rPr>
                <w:spacing w:val="-5"/>
                <w:sz w:val="24"/>
              </w:rPr>
              <w:t> </w:t>
            </w:r>
            <w:r>
              <w:rPr>
                <w:sz w:val="24"/>
              </w:rPr>
              <w:t>the</w:t>
            </w:r>
            <w:r>
              <w:rPr>
                <w:spacing w:val="-4"/>
                <w:sz w:val="24"/>
              </w:rPr>
              <w:t> </w:t>
            </w:r>
            <w:r>
              <w:rPr>
                <w:sz w:val="24"/>
              </w:rPr>
              <w:t>number of</w:t>
            </w:r>
            <w:r>
              <w:rPr>
                <w:spacing w:val="-2"/>
                <w:sz w:val="24"/>
              </w:rPr>
              <w:t> </w:t>
            </w:r>
            <w:r>
              <w:rPr>
                <w:sz w:val="24"/>
              </w:rPr>
              <w:t>available</w:t>
            </w:r>
            <w:r>
              <w:rPr>
                <w:spacing w:val="-3"/>
                <w:sz w:val="24"/>
              </w:rPr>
              <w:t> </w:t>
            </w:r>
            <w:r>
              <w:rPr>
                <w:sz w:val="24"/>
              </w:rPr>
              <w:t>signals</w:t>
            </w:r>
            <w:r>
              <w:rPr>
                <w:spacing w:val="-4"/>
                <w:sz w:val="24"/>
              </w:rPr>
              <w:t> </w:t>
            </w:r>
            <w:r>
              <w:rPr>
                <w:sz w:val="24"/>
              </w:rPr>
              <w:t>increases,</w:t>
            </w:r>
            <w:r>
              <w:rPr>
                <w:spacing w:val="-3"/>
                <w:sz w:val="24"/>
              </w:rPr>
              <w:t> </w:t>
            </w:r>
            <w:r>
              <w:rPr>
                <w:sz w:val="24"/>
              </w:rPr>
              <w:t>improving</w:t>
            </w:r>
            <w:r>
              <w:rPr>
                <w:spacing w:val="-5"/>
                <w:sz w:val="24"/>
              </w:rPr>
              <w:t> </w:t>
            </w:r>
            <w:r>
              <w:rPr>
                <w:sz w:val="24"/>
              </w:rPr>
              <w:t>the</w:t>
            </w:r>
            <w:r>
              <w:rPr>
                <w:spacing w:val="-4"/>
                <w:sz w:val="24"/>
              </w:rPr>
              <w:t> </w:t>
            </w:r>
            <w:r>
              <w:rPr>
                <w:sz w:val="24"/>
              </w:rPr>
              <w:t>ability</w:t>
            </w:r>
            <w:r>
              <w:rPr>
                <w:spacing w:val="-4"/>
                <w:sz w:val="24"/>
              </w:rPr>
              <w:t> </w:t>
            </w:r>
            <w:r>
              <w:rPr>
                <w:sz w:val="24"/>
              </w:rPr>
              <w:t>to</w:t>
            </w:r>
            <w:r>
              <w:rPr>
                <w:spacing w:val="-4"/>
                <w:sz w:val="24"/>
              </w:rPr>
              <w:t> </w:t>
            </w:r>
            <w:r>
              <w:rPr>
                <w:sz w:val="24"/>
              </w:rPr>
              <w:t>obtain</w:t>
            </w:r>
            <w:r>
              <w:rPr>
                <w:spacing w:val="-4"/>
                <w:sz w:val="24"/>
              </w:rPr>
              <w:t> </w:t>
            </w:r>
            <w:r>
              <w:rPr>
                <w:sz w:val="24"/>
              </w:rPr>
              <w:t>and</w:t>
            </w:r>
            <w:r>
              <w:rPr>
                <w:spacing w:val="-4"/>
                <w:sz w:val="24"/>
              </w:rPr>
              <w:t> </w:t>
            </w:r>
            <w:r>
              <w:rPr>
                <w:sz w:val="24"/>
              </w:rPr>
              <w:t>maintain</w:t>
            </w:r>
            <w:r>
              <w:rPr>
                <w:spacing w:val="-4"/>
                <w:sz w:val="24"/>
              </w:rPr>
              <w:t> </w:t>
            </w:r>
            <w:r>
              <w:rPr>
                <w:sz w:val="24"/>
              </w:rPr>
              <w:t>a heading solution.</w:t>
            </w:r>
          </w:p>
          <w:p>
            <w:pPr>
              <w:pStyle w:val="TableParagraph"/>
              <w:ind w:left="0"/>
              <w:rPr>
                <w:b/>
                <w:sz w:val="24"/>
              </w:rPr>
            </w:pPr>
          </w:p>
          <w:p>
            <w:pPr>
              <w:pStyle w:val="TableParagraph"/>
              <w:ind w:left="397"/>
              <w:rPr>
                <w:sz w:val="24"/>
              </w:rPr>
            </w:pPr>
            <w:r>
              <w:rPr>
                <w:sz w:val="24"/>
              </w:rPr>
              <w:t>For a</w:t>
            </w:r>
            <w:r>
              <w:rPr>
                <w:spacing w:val="-1"/>
                <w:sz w:val="24"/>
              </w:rPr>
              <w:t> </w:t>
            </w:r>
            <w:r>
              <w:rPr>
                <w:sz w:val="24"/>
              </w:rPr>
              <w:t>heading calculation, GPS, GLONASS, Galileo</w:t>
            </w:r>
            <w:r>
              <w:rPr>
                <w:spacing w:val="-1"/>
                <w:sz w:val="24"/>
              </w:rPr>
              <w:t> </w:t>
            </w:r>
            <w:r>
              <w:rPr>
                <w:sz w:val="24"/>
              </w:rPr>
              <w:t>and BeiDou satellites</w:t>
            </w:r>
            <w:r>
              <w:rPr>
                <w:spacing w:val="-1"/>
                <w:sz w:val="24"/>
              </w:rPr>
              <w:t> </w:t>
            </w:r>
            <w:r>
              <w:rPr>
                <w:sz w:val="24"/>
              </w:rPr>
              <w:t>are used interchangeably, as intersystem biases cancel inside the V500—this translates</w:t>
            </w:r>
            <w:r>
              <w:rPr>
                <w:spacing w:val="-3"/>
                <w:sz w:val="24"/>
              </w:rPr>
              <w:t> </w:t>
            </w:r>
            <w:r>
              <w:rPr>
                <w:sz w:val="24"/>
              </w:rPr>
              <w:t>into</w:t>
            </w:r>
            <w:r>
              <w:rPr>
                <w:spacing w:val="-2"/>
                <w:sz w:val="24"/>
              </w:rPr>
              <w:t> </w:t>
            </w:r>
            <w:r>
              <w:rPr>
                <w:sz w:val="24"/>
              </w:rPr>
              <w:t>being</w:t>
            </w:r>
            <w:r>
              <w:rPr>
                <w:spacing w:val="-5"/>
                <w:sz w:val="24"/>
              </w:rPr>
              <w:t> </w:t>
            </w:r>
            <w:r>
              <w:rPr>
                <w:sz w:val="24"/>
              </w:rPr>
              <w:t>able</w:t>
            </w:r>
            <w:r>
              <w:rPr>
                <w:spacing w:val="-2"/>
                <w:sz w:val="24"/>
              </w:rPr>
              <w:t> </w:t>
            </w:r>
            <w:r>
              <w:rPr>
                <w:sz w:val="24"/>
              </w:rPr>
              <w:t>to</w:t>
            </w:r>
            <w:r>
              <w:rPr>
                <w:spacing w:val="-4"/>
                <w:sz w:val="24"/>
              </w:rPr>
              <w:t> </w:t>
            </w:r>
            <w:r>
              <w:rPr>
                <w:sz w:val="24"/>
              </w:rPr>
              <w:t>work</w:t>
            </w:r>
            <w:r>
              <w:rPr>
                <w:spacing w:val="-4"/>
                <w:sz w:val="24"/>
              </w:rPr>
              <w:t> </w:t>
            </w:r>
            <w:r>
              <w:rPr>
                <w:sz w:val="24"/>
              </w:rPr>
              <w:t>in</w:t>
            </w:r>
            <w:r>
              <w:rPr>
                <w:spacing w:val="-4"/>
                <w:sz w:val="24"/>
              </w:rPr>
              <w:t> </w:t>
            </w:r>
            <w:r>
              <w:rPr>
                <w:sz w:val="24"/>
              </w:rPr>
              <w:t>more</w:t>
            </w:r>
            <w:r>
              <w:rPr>
                <w:spacing w:val="-4"/>
                <w:sz w:val="24"/>
              </w:rPr>
              <w:t> </w:t>
            </w:r>
            <w:r>
              <w:rPr>
                <w:sz w:val="24"/>
              </w:rPr>
              <w:t>obstructed</w:t>
            </w:r>
            <w:r>
              <w:rPr>
                <w:spacing w:val="-1"/>
                <w:sz w:val="24"/>
              </w:rPr>
              <w:t> </w:t>
            </w:r>
            <w:r>
              <w:rPr>
                <w:sz w:val="24"/>
              </w:rPr>
              <w:t>areas</w:t>
            </w:r>
            <w:r>
              <w:rPr>
                <w:spacing w:val="-3"/>
                <w:sz w:val="24"/>
              </w:rPr>
              <w:t> </w:t>
            </w:r>
            <w:r>
              <w:rPr>
                <w:sz w:val="24"/>
              </w:rPr>
              <w:t>and</w:t>
            </w:r>
            <w:r>
              <w:rPr>
                <w:spacing w:val="-4"/>
                <w:sz w:val="24"/>
              </w:rPr>
              <w:t> </w:t>
            </w:r>
            <w:r>
              <w:rPr>
                <w:sz w:val="24"/>
              </w:rPr>
              <w:t>maintain</w:t>
            </w:r>
            <w:r>
              <w:rPr>
                <w:spacing w:val="-6"/>
                <w:sz w:val="24"/>
              </w:rPr>
              <w:t> </w:t>
            </w:r>
            <w:r>
              <w:rPr>
                <w:sz w:val="24"/>
              </w:rPr>
              <w:t>a</w:t>
            </w:r>
          </w:p>
          <w:p>
            <w:pPr>
              <w:pStyle w:val="TableParagraph"/>
              <w:spacing w:line="269" w:lineRule="exact" w:before="2"/>
              <w:ind w:left="397"/>
              <w:rPr>
                <w:sz w:val="24"/>
              </w:rPr>
            </w:pPr>
            <w:r>
              <w:rPr>
                <w:sz w:val="24"/>
              </w:rPr>
              <w:t>GNSS</w:t>
            </w:r>
            <w:r>
              <w:rPr>
                <w:spacing w:val="-1"/>
                <w:sz w:val="24"/>
              </w:rPr>
              <w:t> </w:t>
            </w:r>
            <w:r>
              <w:rPr>
                <w:sz w:val="24"/>
              </w:rPr>
              <w:t>heading</w:t>
            </w:r>
            <w:r>
              <w:rPr>
                <w:spacing w:val="-1"/>
                <w:sz w:val="24"/>
              </w:rPr>
              <w:t> </w:t>
            </w:r>
            <w:r>
              <w:rPr>
                <w:spacing w:val="-2"/>
                <w:sz w:val="24"/>
              </w:rPr>
              <w:t>solution.</w:t>
            </w:r>
          </w:p>
        </w:tc>
      </w:tr>
    </w:tbl>
    <w:p>
      <w:pPr>
        <w:pStyle w:val="BodyText"/>
        <w:spacing w:before="1"/>
        <w:rPr>
          <w:b/>
          <w:sz w:val="18"/>
        </w:rPr>
      </w:pPr>
      <w:r>
        <w:rPr/>
        <w:pict>
          <v:rect style="position:absolute;margin-left:156.600006pt;margin-top:12.236328pt;width:384.84pt;height:.72pt;mso-position-horizontal-relative:page;mso-position-vertical-relative:paragraph;z-index:-15674880;mso-wrap-distance-left:0;mso-wrap-distance-right:0" id="docshape199" filled="true" fillcolor="#000000" stroked="false">
            <v:fill type="solid"/>
            <w10:wrap type="topAndBottom"/>
          </v:rect>
        </w:pict>
      </w:r>
    </w:p>
    <w:p>
      <w:pPr>
        <w:spacing w:after="0"/>
        <w:rPr>
          <w:sz w:val="18"/>
        </w:rPr>
        <w:sectPr>
          <w:headerReference w:type="default" r:id="rId76"/>
          <w:footerReference w:type="default" r:id="rId77"/>
          <w:pgSz w:w="12240" w:h="15840"/>
          <w:pgMar w:header="797" w:footer="1255" w:top="2260" w:bottom="1440" w:left="440" w:right="540"/>
        </w:sectPr>
      </w:pPr>
    </w:p>
    <w:p>
      <w:pPr>
        <w:pStyle w:val="BodyText"/>
        <w:spacing w:before="8" w:after="1"/>
        <w:rPr>
          <w:b/>
          <w:sz w:val="27"/>
        </w:rPr>
      </w:pPr>
      <w:r>
        <w:rPr/>
        <w:pict>
          <v:rect style="position:absolute;margin-left:413.399994pt;margin-top:287.398987pt;width:2.76pt;height:.841pt;mso-position-horizontal-relative:page;mso-position-vertical-relative:page;z-index:-18614272" id="docshape205" filled="true" fillcolor="#000000" stroked="false">
            <v:fill type="solid"/>
            <w10:wrap type="none"/>
          </v:rect>
        </w:pict>
      </w:r>
      <w:r>
        <w:rPr/>
        <w:drawing>
          <wp:anchor distT="0" distB="0" distL="0" distR="0" allowOverlap="1" layoutInCell="1" locked="0" behindDoc="1" simplePos="0" relativeHeight="484702720">
            <wp:simplePos x="0" y="0"/>
            <wp:positionH relativeFrom="page">
              <wp:posOffset>3906520</wp:posOffset>
            </wp:positionH>
            <wp:positionV relativeFrom="page">
              <wp:posOffset>6056109</wp:posOffset>
            </wp:positionV>
            <wp:extent cx="1722432" cy="1633727"/>
            <wp:effectExtent l="0" t="0" r="0" b="0"/>
            <wp:wrapNone/>
            <wp:docPr id="85" name="image30.jpeg"/>
            <wp:cNvGraphicFramePr>
              <a:graphicFrameLocks noChangeAspect="1"/>
            </wp:cNvGraphicFramePr>
            <a:graphic>
              <a:graphicData uri="http://schemas.openxmlformats.org/drawingml/2006/picture">
                <pic:pic>
                  <pic:nvPicPr>
                    <pic:cNvPr id="86" name="image30.jpeg"/>
                    <pic:cNvPicPr/>
                  </pic:nvPicPr>
                  <pic:blipFill>
                    <a:blip r:embed="rId80" cstate="print"/>
                    <a:stretch>
                      <a:fillRect/>
                    </a:stretch>
                  </pic:blipFill>
                  <pic:spPr>
                    <a:xfrm>
                      <a:off x="0" y="0"/>
                      <a:ext cx="1722432" cy="1633727"/>
                    </a:xfrm>
                    <a:prstGeom prst="rect">
                      <a:avLst/>
                    </a:prstGeom>
                  </pic:spPr>
                </pic:pic>
              </a:graphicData>
            </a:graphic>
          </wp:anchor>
        </w:drawing>
      </w: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8"/>
        <w:gridCol w:w="7819"/>
      </w:tblGrid>
      <w:tr>
        <w:trPr>
          <w:trHeight w:val="3760" w:hRule="atLeast"/>
        </w:trPr>
        <w:tc>
          <w:tcPr>
            <w:tcW w:w="1348" w:type="dxa"/>
          </w:tcPr>
          <w:p>
            <w:pPr>
              <w:pStyle w:val="TableParagraph"/>
              <w:spacing w:line="225" w:lineRule="exact"/>
              <w:ind w:left="50"/>
              <w:rPr>
                <w:b/>
                <w:sz w:val="22"/>
              </w:rPr>
            </w:pPr>
            <w:bookmarkStart w:name="Supplemental Sensors" w:id="97"/>
            <w:bookmarkEnd w:id="97"/>
            <w:r>
              <w:rPr/>
            </w:r>
            <w:bookmarkStart w:name="Overview" w:id="98"/>
            <w:bookmarkEnd w:id="98"/>
            <w:r>
              <w:rPr/>
            </w:r>
            <w:bookmarkStart w:name="_bookmark21" w:id="99"/>
            <w:bookmarkEnd w:id="99"/>
            <w:r>
              <w:rPr/>
            </w:r>
            <w:r>
              <w:rPr>
                <w:b/>
                <w:spacing w:val="-2"/>
                <w:sz w:val="22"/>
              </w:rPr>
              <w:t>Overview</w:t>
            </w:r>
          </w:p>
        </w:tc>
        <w:tc>
          <w:tcPr>
            <w:tcW w:w="7819" w:type="dxa"/>
          </w:tcPr>
          <w:p>
            <w:pPr>
              <w:pStyle w:val="TableParagraph"/>
              <w:spacing w:line="249" w:lineRule="exact"/>
              <w:ind w:left="422"/>
              <w:jc w:val="both"/>
              <w:rPr>
                <w:sz w:val="24"/>
              </w:rPr>
            </w:pPr>
            <w:r>
              <w:rPr>
                <w:sz w:val="24"/>
              </w:rPr>
              <w:t>The</w:t>
            </w:r>
            <w:r>
              <w:rPr>
                <w:spacing w:val="-5"/>
                <w:sz w:val="24"/>
              </w:rPr>
              <w:t> </w:t>
            </w:r>
            <w:r>
              <w:rPr>
                <w:sz w:val="24"/>
              </w:rPr>
              <w:t>V500</w:t>
            </w:r>
            <w:r>
              <w:rPr>
                <w:spacing w:val="-1"/>
                <w:sz w:val="24"/>
              </w:rPr>
              <w:t> </w:t>
            </w:r>
            <w:r>
              <w:rPr>
                <w:sz w:val="24"/>
              </w:rPr>
              <w:t>has</w:t>
            </w:r>
            <w:r>
              <w:rPr>
                <w:spacing w:val="-4"/>
                <w:sz w:val="24"/>
              </w:rPr>
              <w:t> </w:t>
            </w:r>
            <w:r>
              <w:rPr>
                <w:sz w:val="24"/>
              </w:rPr>
              <w:t>an</w:t>
            </w:r>
            <w:r>
              <w:rPr>
                <w:spacing w:val="-3"/>
                <w:sz w:val="24"/>
              </w:rPr>
              <w:t> </w:t>
            </w:r>
            <w:r>
              <w:rPr>
                <w:sz w:val="24"/>
              </w:rPr>
              <w:t>integrated</w:t>
            </w:r>
            <w:r>
              <w:rPr>
                <w:spacing w:val="-1"/>
                <w:sz w:val="24"/>
              </w:rPr>
              <w:t> </w:t>
            </w:r>
            <w:r>
              <w:rPr>
                <w:sz w:val="24"/>
              </w:rPr>
              <w:t>gyro</w:t>
            </w:r>
            <w:r>
              <w:rPr>
                <w:spacing w:val="-3"/>
                <w:sz w:val="24"/>
              </w:rPr>
              <w:t> </w:t>
            </w:r>
            <w:r>
              <w:rPr>
                <w:sz w:val="24"/>
              </w:rPr>
              <w:t>and</w:t>
            </w:r>
            <w:r>
              <w:rPr>
                <w:spacing w:val="-1"/>
                <w:sz w:val="24"/>
              </w:rPr>
              <w:t> </w:t>
            </w:r>
            <w:r>
              <w:rPr>
                <w:sz w:val="24"/>
              </w:rPr>
              <w:t>two</w:t>
            </w:r>
            <w:r>
              <w:rPr>
                <w:spacing w:val="-4"/>
                <w:sz w:val="24"/>
              </w:rPr>
              <w:t> </w:t>
            </w:r>
            <w:r>
              <w:rPr>
                <w:sz w:val="24"/>
              </w:rPr>
              <w:t>tilt sensors,</w:t>
            </w:r>
            <w:r>
              <w:rPr>
                <w:spacing w:val="-1"/>
                <w:sz w:val="24"/>
              </w:rPr>
              <w:t> </w:t>
            </w:r>
            <w:r>
              <w:rPr>
                <w:sz w:val="24"/>
              </w:rPr>
              <w:t>which</w:t>
            </w:r>
            <w:r>
              <w:rPr>
                <w:spacing w:val="-1"/>
                <w:sz w:val="24"/>
              </w:rPr>
              <w:t> </w:t>
            </w:r>
            <w:r>
              <w:rPr>
                <w:sz w:val="24"/>
              </w:rPr>
              <w:t>are</w:t>
            </w:r>
            <w:r>
              <w:rPr>
                <w:spacing w:val="-1"/>
                <w:sz w:val="24"/>
              </w:rPr>
              <w:t> </w:t>
            </w:r>
            <w:r>
              <w:rPr>
                <w:sz w:val="24"/>
              </w:rPr>
              <w:t>enabled</w:t>
            </w:r>
            <w:r>
              <w:rPr>
                <w:spacing w:val="-3"/>
                <w:sz w:val="24"/>
              </w:rPr>
              <w:t> </w:t>
            </w:r>
            <w:r>
              <w:rPr>
                <w:spacing w:val="-5"/>
                <w:sz w:val="24"/>
              </w:rPr>
              <w:t>by</w:t>
            </w:r>
          </w:p>
          <w:p>
            <w:pPr>
              <w:pStyle w:val="TableParagraph"/>
              <w:ind w:left="422" w:right="48"/>
              <w:jc w:val="both"/>
              <w:rPr>
                <w:sz w:val="24"/>
              </w:rPr>
            </w:pPr>
            <w:r>
              <w:rPr>
                <w:sz w:val="24"/>
              </w:rPr>
              <w:t>default.</w:t>
            </w:r>
            <w:r>
              <w:rPr>
                <w:spacing w:val="-6"/>
                <w:sz w:val="24"/>
              </w:rPr>
              <w:t> </w:t>
            </w:r>
            <w:r>
              <w:rPr>
                <w:sz w:val="24"/>
              </w:rPr>
              <w:t>Each</w:t>
            </w:r>
            <w:r>
              <w:rPr>
                <w:spacing w:val="-1"/>
                <w:sz w:val="24"/>
              </w:rPr>
              <w:t> </w:t>
            </w:r>
            <w:r>
              <w:rPr>
                <w:sz w:val="24"/>
              </w:rPr>
              <w:t>supplemental</w:t>
            </w:r>
            <w:r>
              <w:rPr>
                <w:spacing w:val="-2"/>
                <w:sz w:val="24"/>
              </w:rPr>
              <w:t> </w:t>
            </w:r>
            <w:r>
              <w:rPr>
                <w:sz w:val="24"/>
              </w:rPr>
              <w:t>sensor</w:t>
            </w:r>
            <w:r>
              <w:rPr>
                <w:spacing w:val="-2"/>
                <w:sz w:val="24"/>
              </w:rPr>
              <w:t> </w:t>
            </w:r>
            <w:r>
              <w:rPr>
                <w:sz w:val="24"/>
              </w:rPr>
              <w:t>may</w:t>
            </w:r>
            <w:r>
              <w:rPr>
                <w:spacing w:val="-6"/>
                <w:sz w:val="24"/>
              </w:rPr>
              <w:t> </w:t>
            </w:r>
            <w:r>
              <w:rPr>
                <w:sz w:val="24"/>
              </w:rPr>
              <w:t>be</w:t>
            </w:r>
            <w:r>
              <w:rPr>
                <w:spacing w:val="-4"/>
                <w:sz w:val="24"/>
              </w:rPr>
              <w:t> </w:t>
            </w:r>
            <w:r>
              <w:rPr>
                <w:sz w:val="24"/>
              </w:rPr>
              <w:t>individually</w:t>
            </w:r>
            <w:r>
              <w:rPr>
                <w:spacing w:val="-3"/>
                <w:sz w:val="24"/>
              </w:rPr>
              <w:t> </w:t>
            </w:r>
            <w:r>
              <w:rPr>
                <w:sz w:val="24"/>
              </w:rPr>
              <w:t>enabled</w:t>
            </w:r>
            <w:r>
              <w:rPr>
                <w:spacing w:val="-1"/>
                <w:sz w:val="24"/>
              </w:rPr>
              <w:t> </w:t>
            </w:r>
            <w:r>
              <w:rPr>
                <w:sz w:val="24"/>
              </w:rPr>
              <w:t>or</w:t>
            </w:r>
            <w:r>
              <w:rPr>
                <w:spacing w:val="-2"/>
                <w:sz w:val="24"/>
              </w:rPr>
              <w:t> </w:t>
            </w:r>
            <w:r>
              <w:rPr>
                <w:sz w:val="24"/>
              </w:rPr>
              <w:t>disabled. Both</w:t>
            </w:r>
            <w:r>
              <w:rPr>
                <w:spacing w:val="-1"/>
                <w:sz w:val="24"/>
              </w:rPr>
              <w:t> </w:t>
            </w:r>
            <w:r>
              <w:rPr>
                <w:sz w:val="24"/>
              </w:rPr>
              <w:t>supplemental</w:t>
            </w:r>
            <w:r>
              <w:rPr>
                <w:spacing w:val="-5"/>
                <w:sz w:val="24"/>
              </w:rPr>
              <w:t> </w:t>
            </w:r>
            <w:r>
              <w:rPr>
                <w:sz w:val="24"/>
              </w:rPr>
              <w:t>sensors</w:t>
            </w:r>
            <w:r>
              <w:rPr>
                <w:spacing w:val="-3"/>
                <w:sz w:val="24"/>
              </w:rPr>
              <w:t> </w:t>
            </w:r>
            <w:r>
              <w:rPr>
                <w:sz w:val="24"/>
              </w:rPr>
              <w:t>are</w:t>
            </w:r>
            <w:r>
              <w:rPr>
                <w:spacing w:val="-4"/>
                <w:sz w:val="24"/>
              </w:rPr>
              <w:t> </w:t>
            </w:r>
            <w:r>
              <w:rPr>
                <w:sz w:val="24"/>
              </w:rPr>
              <w:t>mounted</w:t>
            </w:r>
            <w:r>
              <w:rPr>
                <w:spacing w:val="-4"/>
                <w:sz w:val="24"/>
              </w:rPr>
              <w:t> </w:t>
            </w:r>
            <w:r>
              <w:rPr>
                <w:sz w:val="24"/>
              </w:rPr>
              <w:t>on</w:t>
            </w:r>
            <w:r>
              <w:rPr>
                <w:spacing w:val="-4"/>
                <w:sz w:val="24"/>
              </w:rPr>
              <w:t> </w:t>
            </w:r>
            <w:r>
              <w:rPr>
                <w:sz w:val="24"/>
              </w:rPr>
              <w:t>the</w:t>
            </w:r>
            <w:r>
              <w:rPr>
                <w:spacing w:val="-4"/>
                <w:sz w:val="24"/>
              </w:rPr>
              <w:t> </w:t>
            </w:r>
            <w:r>
              <w:rPr>
                <w:sz w:val="24"/>
              </w:rPr>
              <w:t>printed</w:t>
            </w:r>
            <w:r>
              <w:rPr>
                <w:spacing w:val="-4"/>
                <w:sz w:val="24"/>
              </w:rPr>
              <w:t> </w:t>
            </w:r>
            <w:r>
              <w:rPr>
                <w:sz w:val="24"/>
              </w:rPr>
              <w:t>circuit</w:t>
            </w:r>
            <w:r>
              <w:rPr>
                <w:spacing w:val="-4"/>
                <w:sz w:val="24"/>
              </w:rPr>
              <w:t> </w:t>
            </w:r>
            <w:r>
              <w:rPr>
                <w:sz w:val="24"/>
              </w:rPr>
              <w:t>board</w:t>
            </w:r>
            <w:r>
              <w:rPr>
                <w:spacing w:val="-4"/>
                <w:sz w:val="24"/>
              </w:rPr>
              <w:t> </w:t>
            </w:r>
            <w:r>
              <w:rPr>
                <w:sz w:val="24"/>
              </w:rPr>
              <w:t>inside the V500.</w:t>
            </w:r>
          </w:p>
          <w:p>
            <w:pPr>
              <w:pStyle w:val="TableParagraph"/>
              <w:spacing w:before="11"/>
              <w:ind w:left="0"/>
              <w:rPr>
                <w:b/>
                <w:sz w:val="23"/>
              </w:rPr>
            </w:pPr>
          </w:p>
          <w:p>
            <w:pPr>
              <w:pStyle w:val="TableParagraph"/>
              <w:ind w:left="422" w:right="40"/>
              <w:rPr>
                <w:sz w:val="24"/>
              </w:rPr>
            </w:pPr>
            <w:r>
              <w:rPr>
                <w:sz w:val="24"/>
              </w:rPr>
              <w:t>The</w:t>
            </w:r>
            <w:r>
              <w:rPr>
                <w:spacing w:val="-3"/>
                <w:sz w:val="24"/>
              </w:rPr>
              <w:t> </w:t>
            </w:r>
            <w:r>
              <w:rPr>
                <w:sz w:val="24"/>
              </w:rPr>
              <w:t>sensors</w:t>
            </w:r>
            <w:r>
              <w:rPr>
                <w:spacing w:val="-5"/>
                <w:sz w:val="24"/>
              </w:rPr>
              <w:t> </w:t>
            </w:r>
            <w:r>
              <w:rPr>
                <w:sz w:val="24"/>
              </w:rPr>
              <w:t>act</w:t>
            </w:r>
            <w:r>
              <w:rPr>
                <w:spacing w:val="-5"/>
                <w:sz w:val="24"/>
              </w:rPr>
              <w:t> </w:t>
            </w:r>
            <w:r>
              <w:rPr>
                <w:sz w:val="24"/>
              </w:rPr>
              <w:t>to</w:t>
            </w:r>
            <w:r>
              <w:rPr>
                <w:spacing w:val="-3"/>
                <w:sz w:val="24"/>
              </w:rPr>
              <w:t> </w:t>
            </w:r>
            <w:r>
              <w:rPr>
                <w:sz w:val="24"/>
              </w:rPr>
              <w:t>reduce</w:t>
            </w:r>
            <w:r>
              <w:rPr>
                <w:spacing w:val="-3"/>
                <w:sz w:val="24"/>
              </w:rPr>
              <w:t> </w:t>
            </w:r>
            <w:r>
              <w:rPr>
                <w:sz w:val="24"/>
              </w:rPr>
              <w:t>the</w:t>
            </w:r>
            <w:r>
              <w:rPr>
                <w:spacing w:val="-3"/>
                <w:sz w:val="24"/>
              </w:rPr>
              <w:t> </w:t>
            </w:r>
            <w:r>
              <w:rPr>
                <w:sz w:val="24"/>
              </w:rPr>
              <w:t>RTK</w:t>
            </w:r>
            <w:r>
              <w:rPr>
                <w:spacing w:val="-5"/>
                <w:sz w:val="24"/>
              </w:rPr>
              <w:t> </w:t>
            </w:r>
            <w:r>
              <w:rPr>
                <w:sz w:val="24"/>
              </w:rPr>
              <w:t>search</w:t>
            </w:r>
            <w:r>
              <w:rPr>
                <w:spacing w:val="-5"/>
                <w:sz w:val="24"/>
              </w:rPr>
              <w:t> </w:t>
            </w:r>
            <w:r>
              <w:rPr>
                <w:sz w:val="24"/>
              </w:rPr>
              <w:t>volume,</w:t>
            </w:r>
            <w:r>
              <w:rPr>
                <w:spacing w:val="-3"/>
                <w:sz w:val="24"/>
              </w:rPr>
              <w:t> </w:t>
            </w:r>
            <w:r>
              <w:rPr>
                <w:sz w:val="24"/>
              </w:rPr>
              <w:t>which</w:t>
            </w:r>
            <w:r>
              <w:rPr>
                <w:spacing w:val="-2"/>
                <w:sz w:val="24"/>
              </w:rPr>
              <w:t> </w:t>
            </w:r>
            <w:r>
              <w:rPr>
                <w:sz w:val="24"/>
              </w:rPr>
              <w:t>improves</w:t>
            </w:r>
            <w:r>
              <w:rPr>
                <w:spacing w:val="-5"/>
                <w:sz w:val="24"/>
              </w:rPr>
              <w:t> </w:t>
            </w:r>
            <w:r>
              <w:rPr>
                <w:sz w:val="24"/>
              </w:rPr>
              <w:t>heading startup and reacquisition times. This improves the reliability and accuracy of selecting the correct heading solution by eliminating other possible, erroneous solutions.</w:t>
            </w:r>
          </w:p>
          <w:p>
            <w:pPr>
              <w:pStyle w:val="TableParagraph"/>
              <w:spacing w:before="6"/>
              <w:ind w:left="0"/>
              <w:rPr>
                <w:b/>
                <w:sz w:val="22"/>
              </w:rPr>
            </w:pPr>
          </w:p>
          <w:p>
            <w:pPr>
              <w:pStyle w:val="TableParagraph"/>
              <w:spacing w:line="290" w:lineRule="atLeast"/>
              <w:ind w:left="422" w:right="40"/>
              <w:rPr>
                <w:sz w:val="24"/>
              </w:rPr>
            </w:pPr>
            <w:r>
              <w:rPr>
                <w:sz w:val="24"/>
              </w:rPr>
              <w:t>The </w:t>
            </w:r>
            <w:hyperlink r:id="rId65">
              <w:r>
                <w:rPr>
                  <w:color w:val="0B0080"/>
                  <w:sz w:val="24"/>
                </w:rPr>
                <w:t>Hemisphere GNSS Technical Reference Manual</w:t>
              </w:r>
            </w:hyperlink>
            <w:r>
              <w:rPr>
                <w:color w:val="0B0080"/>
                <w:sz w:val="24"/>
              </w:rPr>
              <w:t> </w:t>
            </w:r>
            <w:r>
              <w:rPr>
                <w:sz w:val="24"/>
              </w:rPr>
              <w:t>describes the commands</w:t>
            </w:r>
            <w:r>
              <w:rPr>
                <w:spacing w:val="-6"/>
                <w:sz w:val="24"/>
              </w:rPr>
              <w:t> </w:t>
            </w:r>
            <w:r>
              <w:rPr>
                <w:sz w:val="24"/>
              </w:rPr>
              <w:t>and</w:t>
            </w:r>
            <w:r>
              <w:rPr>
                <w:spacing w:val="-5"/>
                <w:sz w:val="24"/>
              </w:rPr>
              <w:t> </w:t>
            </w:r>
            <w:r>
              <w:rPr>
                <w:sz w:val="24"/>
              </w:rPr>
              <w:t>methodology</w:t>
            </w:r>
            <w:r>
              <w:rPr>
                <w:spacing w:val="-4"/>
                <w:sz w:val="24"/>
              </w:rPr>
              <w:t> </w:t>
            </w:r>
            <w:r>
              <w:rPr>
                <w:sz w:val="24"/>
              </w:rPr>
              <w:t>required</w:t>
            </w:r>
            <w:r>
              <w:rPr>
                <w:spacing w:val="-2"/>
                <w:sz w:val="24"/>
              </w:rPr>
              <w:t> </w:t>
            </w:r>
            <w:r>
              <w:rPr>
                <w:sz w:val="24"/>
              </w:rPr>
              <w:t>to</w:t>
            </w:r>
            <w:r>
              <w:rPr>
                <w:spacing w:val="-3"/>
                <w:sz w:val="24"/>
              </w:rPr>
              <w:t> </w:t>
            </w:r>
            <w:r>
              <w:rPr>
                <w:sz w:val="24"/>
              </w:rPr>
              <w:t>recalibrate,</w:t>
            </w:r>
            <w:r>
              <w:rPr>
                <w:spacing w:val="-6"/>
                <w:sz w:val="24"/>
              </w:rPr>
              <w:t> </w:t>
            </w:r>
            <w:r>
              <w:rPr>
                <w:sz w:val="24"/>
              </w:rPr>
              <w:t>query,</w:t>
            </w:r>
            <w:r>
              <w:rPr>
                <w:spacing w:val="-3"/>
                <w:sz w:val="24"/>
              </w:rPr>
              <w:t> </w:t>
            </w:r>
            <w:r>
              <w:rPr>
                <w:sz w:val="24"/>
              </w:rPr>
              <w:t>or</w:t>
            </w:r>
            <w:r>
              <w:rPr>
                <w:spacing w:val="-6"/>
                <w:sz w:val="24"/>
              </w:rPr>
              <w:t> </w:t>
            </w:r>
            <w:r>
              <w:rPr>
                <w:sz w:val="24"/>
              </w:rPr>
              <w:t>change</w:t>
            </w:r>
            <w:r>
              <w:rPr>
                <w:spacing w:val="-5"/>
                <w:sz w:val="24"/>
              </w:rPr>
              <w:t> </w:t>
            </w:r>
            <w:r>
              <w:rPr>
                <w:sz w:val="24"/>
              </w:rPr>
              <w:t>the sensor status.</w:t>
            </w:r>
          </w:p>
        </w:tc>
      </w:tr>
    </w:tbl>
    <w:p>
      <w:pPr>
        <w:pStyle w:val="BodyText"/>
        <w:spacing w:before="1"/>
        <w:rPr>
          <w:b/>
          <w:sz w:val="18"/>
        </w:rPr>
      </w:pPr>
      <w:r>
        <w:rPr/>
        <w:pict>
          <v:rect style="position:absolute;margin-left:156.600006pt;margin-top:12.28pt;width:384.84pt;height:.72pt;mso-position-horizontal-relative:page;mso-position-vertical-relative:paragraph;z-index:-15674368;mso-wrap-distance-left:0;mso-wrap-distance-right:0" id="docshape206" filled="true" fillcolor="#000000" stroked="false">
            <v:fill type="solid"/>
            <w10:wrap type="topAndBottom"/>
          </v:rect>
        </w:pict>
      </w:r>
    </w:p>
    <w:p>
      <w:pPr>
        <w:pStyle w:val="BodyText"/>
        <w:spacing w:before="6"/>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3"/>
        <w:gridCol w:w="7839"/>
      </w:tblGrid>
      <w:tr>
        <w:trPr>
          <w:trHeight w:val="5517" w:hRule="atLeast"/>
        </w:trPr>
        <w:tc>
          <w:tcPr>
            <w:tcW w:w="1373" w:type="dxa"/>
          </w:tcPr>
          <w:p>
            <w:pPr>
              <w:pStyle w:val="TableParagraph"/>
              <w:spacing w:line="225" w:lineRule="exact"/>
              <w:ind w:left="50"/>
              <w:rPr>
                <w:b/>
                <w:sz w:val="22"/>
              </w:rPr>
            </w:pPr>
            <w:bookmarkStart w:name="Tilt Aiding" w:id="100"/>
            <w:bookmarkEnd w:id="100"/>
            <w:r>
              <w:rPr/>
            </w:r>
            <w:r>
              <w:rPr>
                <w:b/>
                <w:sz w:val="22"/>
              </w:rPr>
              <w:t>Tilt</w:t>
            </w:r>
            <w:r>
              <w:rPr>
                <w:b/>
                <w:spacing w:val="-3"/>
                <w:sz w:val="22"/>
              </w:rPr>
              <w:t> </w:t>
            </w:r>
            <w:r>
              <w:rPr>
                <w:b/>
                <w:spacing w:val="-2"/>
                <w:sz w:val="22"/>
              </w:rPr>
              <w:t>Aiding</w:t>
            </w:r>
          </w:p>
        </w:tc>
        <w:tc>
          <w:tcPr>
            <w:tcW w:w="7839" w:type="dxa"/>
          </w:tcPr>
          <w:p>
            <w:pPr>
              <w:pStyle w:val="TableParagraph"/>
              <w:spacing w:line="249" w:lineRule="exact"/>
              <w:ind w:left="397"/>
              <w:rPr>
                <w:sz w:val="24"/>
              </w:rPr>
            </w:pPr>
            <w:r>
              <w:rPr>
                <w:sz w:val="24"/>
              </w:rPr>
              <w:t>The</w:t>
            </w:r>
            <w:r>
              <w:rPr>
                <w:spacing w:val="-4"/>
                <w:sz w:val="24"/>
              </w:rPr>
              <w:t> </w:t>
            </w:r>
            <w:r>
              <w:rPr>
                <w:sz w:val="24"/>
              </w:rPr>
              <w:t>V500’s</w:t>
            </w:r>
            <w:r>
              <w:rPr>
                <w:spacing w:val="-2"/>
                <w:sz w:val="24"/>
              </w:rPr>
              <w:t> </w:t>
            </w:r>
            <w:r>
              <w:rPr>
                <w:sz w:val="24"/>
              </w:rPr>
              <w:t>accelerometers</w:t>
            </w:r>
            <w:r>
              <w:rPr>
                <w:spacing w:val="-3"/>
                <w:sz w:val="24"/>
              </w:rPr>
              <w:t> </w:t>
            </w:r>
            <w:r>
              <w:rPr>
                <w:sz w:val="24"/>
              </w:rPr>
              <w:t>(internal</w:t>
            </w:r>
            <w:r>
              <w:rPr>
                <w:spacing w:val="-4"/>
                <w:sz w:val="24"/>
              </w:rPr>
              <w:t> </w:t>
            </w:r>
            <w:r>
              <w:rPr>
                <w:sz w:val="24"/>
              </w:rPr>
              <w:t>tilt</w:t>
            </w:r>
            <w:r>
              <w:rPr>
                <w:spacing w:val="-1"/>
                <w:sz w:val="24"/>
              </w:rPr>
              <w:t> </w:t>
            </w:r>
            <w:r>
              <w:rPr>
                <w:sz w:val="24"/>
              </w:rPr>
              <w:t>sensors)</w:t>
            </w:r>
            <w:r>
              <w:rPr>
                <w:spacing w:val="-5"/>
                <w:sz w:val="24"/>
              </w:rPr>
              <w:t> </w:t>
            </w:r>
            <w:r>
              <w:rPr>
                <w:sz w:val="24"/>
              </w:rPr>
              <w:t>are</w:t>
            </w:r>
            <w:r>
              <w:rPr>
                <w:spacing w:val="-2"/>
                <w:sz w:val="24"/>
              </w:rPr>
              <w:t> </w:t>
            </w:r>
            <w:r>
              <w:rPr>
                <w:sz w:val="24"/>
              </w:rPr>
              <w:t>factory</w:t>
            </w:r>
            <w:r>
              <w:rPr>
                <w:spacing w:val="-2"/>
                <w:sz w:val="24"/>
              </w:rPr>
              <w:t> </w:t>
            </w:r>
            <w:r>
              <w:rPr>
                <w:sz w:val="24"/>
              </w:rPr>
              <w:t>calibrated </w:t>
            </w:r>
            <w:r>
              <w:rPr>
                <w:spacing w:val="-5"/>
                <w:sz w:val="24"/>
              </w:rPr>
              <w:t>and</w:t>
            </w:r>
          </w:p>
          <w:p>
            <w:pPr>
              <w:pStyle w:val="TableParagraph"/>
              <w:ind w:left="397"/>
              <w:rPr>
                <w:sz w:val="24"/>
              </w:rPr>
            </w:pPr>
            <w:r>
              <w:rPr>
                <w:sz w:val="24"/>
              </w:rPr>
              <w:t>enabled</w:t>
            </w:r>
            <w:r>
              <w:rPr>
                <w:spacing w:val="-4"/>
                <w:sz w:val="24"/>
              </w:rPr>
              <w:t> </w:t>
            </w:r>
            <w:r>
              <w:rPr>
                <w:sz w:val="24"/>
              </w:rPr>
              <w:t>by</w:t>
            </w:r>
            <w:r>
              <w:rPr>
                <w:spacing w:val="-3"/>
                <w:sz w:val="24"/>
              </w:rPr>
              <w:t> </w:t>
            </w:r>
            <w:r>
              <w:rPr>
                <w:sz w:val="24"/>
              </w:rPr>
              <w:t>default</w:t>
            </w:r>
            <w:r>
              <w:rPr>
                <w:spacing w:val="-4"/>
                <w:sz w:val="24"/>
              </w:rPr>
              <w:t> </w:t>
            </w:r>
            <w:r>
              <w:rPr>
                <w:sz w:val="24"/>
              </w:rPr>
              <w:t>and</w:t>
            </w:r>
            <w:r>
              <w:rPr>
                <w:spacing w:val="-2"/>
                <w:sz w:val="24"/>
              </w:rPr>
              <w:t> </w:t>
            </w:r>
            <w:r>
              <w:rPr>
                <w:sz w:val="24"/>
              </w:rPr>
              <w:t>constrains</w:t>
            </w:r>
            <w:r>
              <w:rPr>
                <w:spacing w:val="-5"/>
                <w:sz w:val="24"/>
              </w:rPr>
              <w:t> </w:t>
            </w:r>
            <w:r>
              <w:rPr>
                <w:sz w:val="24"/>
              </w:rPr>
              <w:t>the</w:t>
            </w:r>
            <w:r>
              <w:rPr>
                <w:spacing w:val="-4"/>
                <w:sz w:val="24"/>
              </w:rPr>
              <w:t> </w:t>
            </w:r>
            <w:r>
              <w:rPr>
                <w:sz w:val="24"/>
              </w:rPr>
              <w:t>RTK</w:t>
            </w:r>
            <w:r>
              <w:rPr>
                <w:spacing w:val="-4"/>
                <w:sz w:val="24"/>
              </w:rPr>
              <w:t> </w:t>
            </w:r>
            <w:r>
              <w:rPr>
                <w:sz w:val="24"/>
              </w:rPr>
              <w:t>heading</w:t>
            </w:r>
            <w:r>
              <w:rPr>
                <w:spacing w:val="-3"/>
                <w:sz w:val="24"/>
              </w:rPr>
              <w:t> </w:t>
            </w:r>
            <w:r>
              <w:rPr>
                <w:sz w:val="24"/>
              </w:rPr>
              <w:t>solution</w:t>
            </w:r>
            <w:r>
              <w:rPr>
                <w:spacing w:val="-4"/>
                <w:sz w:val="24"/>
              </w:rPr>
              <w:t> </w:t>
            </w:r>
            <w:r>
              <w:rPr>
                <w:sz w:val="24"/>
              </w:rPr>
              <w:t>beyond</w:t>
            </w:r>
            <w:r>
              <w:rPr>
                <w:spacing w:val="-4"/>
                <w:sz w:val="24"/>
              </w:rPr>
              <w:t> </w:t>
            </w:r>
            <w:r>
              <w:rPr>
                <w:sz w:val="24"/>
              </w:rPr>
              <w:t>the volume associated with a fixed antenna separation.</w:t>
            </w:r>
          </w:p>
          <w:p>
            <w:pPr>
              <w:pStyle w:val="TableParagraph"/>
              <w:spacing w:before="11"/>
              <w:ind w:left="0"/>
              <w:rPr>
                <w:b/>
                <w:sz w:val="23"/>
              </w:rPr>
            </w:pPr>
          </w:p>
          <w:p>
            <w:pPr>
              <w:pStyle w:val="TableParagraph"/>
              <w:ind w:left="397" w:right="6"/>
              <w:rPr>
                <w:sz w:val="24"/>
              </w:rPr>
            </w:pPr>
            <w:r>
              <w:rPr>
                <w:sz w:val="24"/>
              </w:rPr>
              <w:t>The</w:t>
            </w:r>
            <w:r>
              <w:rPr>
                <w:spacing w:val="-5"/>
                <w:sz w:val="24"/>
              </w:rPr>
              <w:t> </w:t>
            </w:r>
            <w:r>
              <w:rPr>
                <w:sz w:val="24"/>
              </w:rPr>
              <w:t>V500</w:t>
            </w:r>
            <w:r>
              <w:rPr>
                <w:spacing w:val="-3"/>
                <w:sz w:val="24"/>
              </w:rPr>
              <w:t> </w:t>
            </w:r>
            <w:r>
              <w:rPr>
                <w:sz w:val="24"/>
              </w:rPr>
              <w:t>knows</w:t>
            </w:r>
            <w:r>
              <w:rPr>
                <w:spacing w:val="-4"/>
                <w:sz w:val="24"/>
              </w:rPr>
              <w:t> </w:t>
            </w:r>
            <w:r>
              <w:rPr>
                <w:sz w:val="24"/>
              </w:rPr>
              <w:t>the</w:t>
            </w:r>
            <w:r>
              <w:rPr>
                <w:spacing w:val="-5"/>
                <w:sz w:val="24"/>
              </w:rPr>
              <w:t> </w:t>
            </w:r>
            <w:r>
              <w:rPr>
                <w:sz w:val="24"/>
              </w:rPr>
              <w:t>approximate</w:t>
            </w:r>
            <w:r>
              <w:rPr>
                <w:spacing w:val="-4"/>
                <w:sz w:val="24"/>
              </w:rPr>
              <w:t> </w:t>
            </w:r>
            <w:r>
              <w:rPr>
                <w:sz w:val="24"/>
              </w:rPr>
              <w:t>inclination</w:t>
            </w:r>
            <w:r>
              <w:rPr>
                <w:spacing w:val="-3"/>
                <w:sz w:val="24"/>
              </w:rPr>
              <w:t> </w:t>
            </w:r>
            <w:r>
              <w:rPr>
                <w:sz w:val="24"/>
              </w:rPr>
              <w:t>of</w:t>
            </w:r>
            <w:r>
              <w:rPr>
                <w:spacing w:val="-4"/>
                <w:sz w:val="24"/>
              </w:rPr>
              <w:t> </w:t>
            </w:r>
            <w:r>
              <w:rPr>
                <w:sz w:val="24"/>
              </w:rPr>
              <w:t>the</w:t>
            </w:r>
            <w:r>
              <w:rPr>
                <w:spacing w:val="-3"/>
                <w:sz w:val="24"/>
              </w:rPr>
              <w:t> </w:t>
            </w:r>
            <w:r>
              <w:rPr>
                <w:sz w:val="24"/>
              </w:rPr>
              <w:t>secondary</w:t>
            </w:r>
            <w:r>
              <w:rPr>
                <w:spacing w:val="-6"/>
                <w:sz w:val="24"/>
              </w:rPr>
              <w:t> </w:t>
            </w:r>
            <w:r>
              <w:rPr>
                <w:sz w:val="24"/>
              </w:rPr>
              <w:t>antenna</w:t>
            </w:r>
            <w:r>
              <w:rPr>
                <w:spacing w:val="-5"/>
                <w:sz w:val="24"/>
              </w:rPr>
              <w:t> </w:t>
            </w:r>
            <w:r>
              <w:rPr>
                <w:sz w:val="24"/>
              </w:rPr>
              <w:t>with respect to the primary antenna. The search space defined by the tilt sensor is reduced to a horizontal ring on the sphere’s surface by reducing the search volume and decreases startup and reacquisition times</w:t>
            </w:r>
            <w:r>
              <w:rPr>
                <w:spacing w:val="-1"/>
                <w:sz w:val="24"/>
              </w:rPr>
              <w:t> </w:t>
            </w:r>
            <w:r>
              <w:rPr>
                <w:sz w:val="24"/>
              </w:rPr>
              <w:t>(see Figure 3- </w:t>
            </w:r>
            <w:r>
              <w:rPr>
                <w:spacing w:val="-4"/>
                <w:sz w:val="24"/>
              </w:rPr>
              <w:t>1).</w:t>
            </w: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0"/>
              <w:rPr>
                <w:b/>
                <w:sz w:val="24"/>
              </w:rPr>
            </w:pPr>
          </w:p>
          <w:p>
            <w:pPr>
              <w:pStyle w:val="TableParagraph"/>
              <w:spacing w:before="1"/>
              <w:ind w:left="0"/>
              <w:rPr>
                <w:b/>
                <w:sz w:val="24"/>
              </w:rPr>
            </w:pPr>
          </w:p>
          <w:p>
            <w:pPr>
              <w:pStyle w:val="TableParagraph"/>
              <w:ind w:left="2168"/>
              <w:rPr>
                <w:sz w:val="24"/>
              </w:rPr>
            </w:pPr>
            <w:r>
              <w:rPr>
                <w:sz w:val="24"/>
              </w:rPr>
              <w:t>Tilt </w:t>
            </w:r>
            <w:r>
              <w:rPr>
                <w:spacing w:val="-2"/>
                <w:sz w:val="24"/>
              </w:rPr>
              <w:t>angle</w:t>
            </w:r>
          </w:p>
          <w:p>
            <w:pPr>
              <w:pStyle w:val="TableParagraph"/>
              <w:ind w:left="0"/>
              <w:rPr>
                <w:b/>
                <w:sz w:val="24"/>
              </w:rPr>
            </w:pPr>
          </w:p>
          <w:p>
            <w:pPr>
              <w:pStyle w:val="TableParagraph"/>
              <w:ind w:left="0"/>
              <w:rPr>
                <w:b/>
                <w:sz w:val="24"/>
              </w:rPr>
            </w:pPr>
          </w:p>
          <w:p>
            <w:pPr>
              <w:pStyle w:val="TableParagraph"/>
              <w:spacing w:before="11"/>
              <w:ind w:left="0"/>
              <w:rPr>
                <w:b/>
                <w:sz w:val="23"/>
              </w:rPr>
            </w:pPr>
          </w:p>
          <w:p>
            <w:pPr>
              <w:pStyle w:val="TableParagraph"/>
              <w:spacing w:line="269" w:lineRule="exact" w:before="1"/>
              <w:ind w:left="2788" w:right="2410"/>
              <w:jc w:val="center"/>
              <w:rPr>
                <w:b/>
                <w:sz w:val="24"/>
              </w:rPr>
            </w:pPr>
            <w:r>
              <w:rPr>
                <w:b/>
                <w:sz w:val="24"/>
              </w:rPr>
              <w:t>Figure</w:t>
            </w:r>
            <w:r>
              <w:rPr>
                <w:b/>
                <w:spacing w:val="-1"/>
                <w:sz w:val="24"/>
              </w:rPr>
              <w:t> </w:t>
            </w:r>
            <w:r>
              <w:rPr>
                <w:b/>
                <w:sz w:val="24"/>
              </w:rPr>
              <w:t>3-1:</w:t>
            </w:r>
            <w:r>
              <w:rPr>
                <w:b/>
                <w:spacing w:val="-2"/>
                <w:sz w:val="24"/>
              </w:rPr>
              <w:t> </w:t>
            </w:r>
            <w:r>
              <w:rPr>
                <w:b/>
                <w:sz w:val="24"/>
              </w:rPr>
              <w:t>V500</w:t>
            </w:r>
            <w:r>
              <w:rPr>
                <w:b/>
                <w:spacing w:val="-1"/>
                <w:sz w:val="24"/>
              </w:rPr>
              <w:t> </w:t>
            </w:r>
            <w:r>
              <w:rPr>
                <w:b/>
                <w:sz w:val="24"/>
              </w:rPr>
              <w:t>tilt</w:t>
            </w:r>
            <w:r>
              <w:rPr>
                <w:b/>
                <w:spacing w:val="-1"/>
                <w:sz w:val="24"/>
              </w:rPr>
              <w:t> </w:t>
            </w:r>
            <w:r>
              <w:rPr>
                <w:b/>
                <w:spacing w:val="-2"/>
                <w:sz w:val="24"/>
              </w:rPr>
              <w:t>aiding</w:t>
            </w:r>
          </w:p>
        </w:tc>
      </w:tr>
    </w:tbl>
    <w:p>
      <w:pPr>
        <w:pStyle w:val="BodyText"/>
        <w:spacing w:before="1"/>
        <w:rPr>
          <w:b/>
          <w:sz w:val="18"/>
        </w:rPr>
      </w:pPr>
      <w:r>
        <w:rPr/>
        <w:pict>
          <v:rect style="position:absolute;margin-left:156.600006pt;margin-top:12.27pt;width:384.84pt;height:.72pt;mso-position-horizontal-relative:page;mso-position-vertical-relative:paragraph;z-index:-15673856;mso-wrap-distance-left:0;mso-wrap-distance-right:0" id="docshape207"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78"/>
          <w:footerReference w:type="default" r:id="rId79"/>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5"/>
        <w:gridCol w:w="7808"/>
      </w:tblGrid>
      <w:tr>
        <w:trPr>
          <w:trHeight w:val="10847" w:hRule="atLeast"/>
        </w:trPr>
        <w:tc>
          <w:tcPr>
            <w:tcW w:w="1435" w:type="dxa"/>
          </w:tcPr>
          <w:p>
            <w:pPr>
              <w:pStyle w:val="TableParagraph"/>
              <w:spacing w:line="225" w:lineRule="exact"/>
              <w:ind w:left="50"/>
              <w:rPr>
                <w:b/>
                <w:sz w:val="22"/>
              </w:rPr>
            </w:pPr>
            <w:bookmarkStart w:name="Gyro aiding" w:id="101"/>
            <w:bookmarkEnd w:id="101"/>
            <w:r>
              <w:rPr/>
            </w:r>
            <w:r>
              <w:rPr>
                <w:b/>
                <w:sz w:val="22"/>
              </w:rPr>
              <w:t>Gyro</w:t>
            </w:r>
            <w:r>
              <w:rPr>
                <w:b/>
                <w:spacing w:val="-5"/>
                <w:sz w:val="22"/>
              </w:rPr>
              <w:t> </w:t>
            </w:r>
            <w:r>
              <w:rPr>
                <w:b/>
                <w:spacing w:val="-2"/>
                <w:sz w:val="22"/>
              </w:rPr>
              <w:t>aiding</w:t>
            </w:r>
          </w:p>
        </w:tc>
        <w:tc>
          <w:tcPr>
            <w:tcW w:w="7808" w:type="dxa"/>
          </w:tcPr>
          <w:p>
            <w:pPr>
              <w:pStyle w:val="TableParagraph"/>
              <w:spacing w:line="249" w:lineRule="exact"/>
              <w:ind w:left="335"/>
              <w:rPr>
                <w:sz w:val="24"/>
              </w:rPr>
            </w:pPr>
            <w:r>
              <w:rPr>
                <w:sz w:val="24"/>
              </w:rPr>
              <w:t>The</w:t>
            </w:r>
            <w:r>
              <w:rPr>
                <w:spacing w:val="-3"/>
                <w:sz w:val="24"/>
              </w:rPr>
              <w:t> </w:t>
            </w:r>
            <w:r>
              <w:rPr>
                <w:sz w:val="24"/>
              </w:rPr>
              <w:t>V500’s</w:t>
            </w:r>
            <w:r>
              <w:rPr>
                <w:spacing w:val="-1"/>
                <w:sz w:val="24"/>
              </w:rPr>
              <w:t> </w:t>
            </w:r>
            <w:r>
              <w:rPr>
                <w:sz w:val="24"/>
              </w:rPr>
              <w:t>internal</w:t>
            </w:r>
            <w:r>
              <w:rPr>
                <w:spacing w:val="-1"/>
                <w:sz w:val="24"/>
              </w:rPr>
              <w:t> </w:t>
            </w:r>
            <w:r>
              <w:rPr>
                <w:sz w:val="24"/>
              </w:rPr>
              <w:t>gyro</w:t>
            </w:r>
            <w:r>
              <w:rPr>
                <w:spacing w:val="-6"/>
                <w:sz w:val="24"/>
              </w:rPr>
              <w:t> </w:t>
            </w:r>
            <w:r>
              <w:rPr>
                <w:sz w:val="24"/>
              </w:rPr>
              <w:t>reduces</w:t>
            </w:r>
            <w:r>
              <w:rPr>
                <w:spacing w:val="-4"/>
                <w:sz w:val="24"/>
              </w:rPr>
              <w:t> </w:t>
            </w:r>
            <w:r>
              <w:rPr>
                <w:sz w:val="24"/>
              </w:rPr>
              <w:t>the</w:t>
            </w:r>
            <w:r>
              <w:rPr>
                <w:spacing w:val="-1"/>
                <w:sz w:val="24"/>
              </w:rPr>
              <w:t> </w:t>
            </w:r>
            <w:r>
              <w:rPr>
                <w:sz w:val="24"/>
              </w:rPr>
              <w:t>sensor</w:t>
            </w:r>
            <w:r>
              <w:rPr>
                <w:spacing w:val="-1"/>
                <w:sz w:val="24"/>
              </w:rPr>
              <w:t> </w:t>
            </w:r>
            <w:r>
              <w:rPr>
                <w:sz w:val="24"/>
              </w:rPr>
              <w:t>volume</w:t>
            </w:r>
            <w:r>
              <w:rPr>
                <w:spacing w:val="-1"/>
                <w:sz w:val="24"/>
              </w:rPr>
              <w:t> </w:t>
            </w:r>
            <w:r>
              <w:rPr>
                <w:sz w:val="24"/>
              </w:rPr>
              <w:t>for</w:t>
            </w:r>
            <w:r>
              <w:rPr>
                <w:spacing w:val="-1"/>
                <w:sz w:val="24"/>
              </w:rPr>
              <w:t> </w:t>
            </w:r>
            <w:r>
              <w:rPr>
                <w:sz w:val="24"/>
              </w:rPr>
              <w:t>an RTK</w:t>
            </w:r>
            <w:r>
              <w:rPr>
                <w:spacing w:val="-2"/>
                <w:sz w:val="24"/>
              </w:rPr>
              <w:t> </w:t>
            </w:r>
            <w:r>
              <w:rPr>
                <w:sz w:val="24"/>
              </w:rPr>
              <w:t>solution</w:t>
            </w:r>
            <w:r>
              <w:rPr>
                <w:spacing w:val="-2"/>
                <w:sz w:val="24"/>
              </w:rPr>
              <w:t> </w:t>
            </w:r>
            <w:r>
              <w:rPr>
                <w:spacing w:val="-5"/>
                <w:sz w:val="24"/>
              </w:rPr>
              <w:t>and</w:t>
            </w:r>
          </w:p>
          <w:p>
            <w:pPr>
              <w:pStyle w:val="TableParagraph"/>
              <w:ind w:left="335"/>
              <w:rPr>
                <w:sz w:val="24"/>
              </w:rPr>
            </w:pPr>
            <w:r>
              <w:rPr>
                <w:sz w:val="24"/>
              </w:rPr>
              <w:t>shortens</w:t>
            </w:r>
            <w:r>
              <w:rPr>
                <w:spacing w:val="-4"/>
                <w:sz w:val="24"/>
              </w:rPr>
              <w:t> </w:t>
            </w:r>
            <w:r>
              <w:rPr>
                <w:sz w:val="24"/>
              </w:rPr>
              <w:t>reacquisition</w:t>
            </w:r>
            <w:r>
              <w:rPr>
                <w:spacing w:val="-3"/>
                <w:sz w:val="24"/>
              </w:rPr>
              <w:t> </w:t>
            </w:r>
            <w:r>
              <w:rPr>
                <w:sz w:val="24"/>
              </w:rPr>
              <w:t>times</w:t>
            </w:r>
            <w:r>
              <w:rPr>
                <w:spacing w:val="-4"/>
                <w:sz w:val="24"/>
              </w:rPr>
              <w:t> </w:t>
            </w:r>
            <w:r>
              <w:rPr>
                <w:sz w:val="24"/>
              </w:rPr>
              <w:t>when</w:t>
            </w:r>
            <w:r>
              <w:rPr>
                <w:spacing w:val="-5"/>
                <w:sz w:val="24"/>
              </w:rPr>
              <w:t> </w:t>
            </w:r>
            <w:r>
              <w:rPr>
                <w:sz w:val="24"/>
              </w:rPr>
              <w:t>a</w:t>
            </w:r>
            <w:r>
              <w:rPr>
                <w:spacing w:val="-3"/>
                <w:sz w:val="24"/>
              </w:rPr>
              <w:t> </w:t>
            </w:r>
            <w:r>
              <w:rPr>
                <w:sz w:val="24"/>
              </w:rPr>
              <w:t>GNSS</w:t>
            </w:r>
            <w:r>
              <w:rPr>
                <w:spacing w:val="-3"/>
                <w:sz w:val="24"/>
              </w:rPr>
              <w:t> </w:t>
            </w:r>
            <w:r>
              <w:rPr>
                <w:sz w:val="24"/>
              </w:rPr>
              <w:t>heading</w:t>
            </w:r>
            <w:r>
              <w:rPr>
                <w:spacing w:val="-4"/>
                <w:sz w:val="24"/>
              </w:rPr>
              <w:t> </w:t>
            </w:r>
            <w:r>
              <w:rPr>
                <w:sz w:val="24"/>
              </w:rPr>
              <w:t>is</w:t>
            </w:r>
            <w:r>
              <w:rPr>
                <w:spacing w:val="-4"/>
                <w:sz w:val="24"/>
              </w:rPr>
              <w:t> </w:t>
            </w:r>
            <w:r>
              <w:rPr>
                <w:sz w:val="24"/>
              </w:rPr>
              <w:t>lost</w:t>
            </w:r>
            <w:r>
              <w:rPr>
                <w:spacing w:val="-5"/>
                <w:sz w:val="24"/>
              </w:rPr>
              <w:t> </w:t>
            </w:r>
            <w:r>
              <w:rPr>
                <w:sz w:val="24"/>
              </w:rPr>
              <w:t>due</w:t>
            </w:r>
            <w:r>
              <w:rPr>
                <w:spacing w:val="-6"/>
                <w:sz w:val="24"/>
              </w:rPr>
              <w:t> </w:t>
            </w:r>
            <w:r>
              <w:rPr>
                <w:sz w:val="24"/>
              </w:rPr>
              <w:t>to</w:t>
            </w:r>
            <w:r>
              <w:rPr>
                <w:spacing w:val="-5"/>
                <w:sz w:val="24"/>
              </w:rPr>
              <w:t> </w:t>
            </w:r>
            <w:r>
              <w:rPr>
                <w:sz w:val="24"/>
              </w:rPr>
              <w:t>blocked satellite signals.</w:t>
            </w:r>
          </w:p>
          <w:p>
            <w:pPr>
              <w:pStyle w:val="TableParagraph"/>
              <w:spacing w:before="11"/>
              <w:ind w:left="0"/>
              <w:rPr>
                <w:i/>
                <w:sz w:val="23"/>
              </w:rPr>
            </w:pPr>
          </w:p>
          <w:p>
            <w:pPr>
              <w:pStyle w:val="TableParagraph"/>
              <w:ind w:left="335"/>
              <w:rPr>
                <w:sz w:val="24"/>
              </w:rPr>
            </w:pPr>
            <w:r>
              <w:rPr>
                <w:sz w:val="24"/>
              </w:rPr>
              <w:t>The gyro provides a relative change in angle since the last computed heading,</w:t>
            </w:r>
            <w:r>
              <w:rPr>
                <w:spacing w:val="-3"/>
                <w:sz w:val="24"/>
              </w:rPr>
              <w:t> </w:t>
            </w:r>
            <w:r>
              <w:rPr>
                <w:sz w:val="24"/>
              </w:rPr>
              <w:t>and,</w:t>
            </w:r>
            <w:r>
              <w:rPr>
                <w:spacing w:val="-5"/>
                <w:sz w:val="24"/>
              </w:rPr>
              <w:t> </w:t>
            </w:r>
            <w:r>
              <w:rPr>
                <w:sz w:val="24"/>
              </w:rPr>
              <w:t>when</w:t>
            </w:r>
            <w:r>
              <w:rPr>
                <w:spacing w:val="-3"/>
                <w:sz w:val="24"/>
              </w:rPr>
              <w:t> </w:t>
            </w:r>
            <w:r>
              <w:rPr>
                <w:sz w:val="24"/>
              </w:rPr>
              <w:t>used</w:t>
            </w:r>
            <w:r>
              <w:rPr>
                <w:spacing w:val="-4"/>
                <w:sz w:val="24"/>
              </w:rPr>
              <w:t> </w:t>
            </w:r>
            <w:r>
              <w:rPr>
                <w:sz w:val="24"/>
              </w:rPr>
              <w:t>in</w:t>
            </w:r>
            <w:r>
              <w:rPr>
                <w:spacing w:val="-3"/>
                <w:sz w:val="24"/>
              </w:rPr>
              <w:t> </w:t>
            </w:r>
            <w:r>
              <w:rPr>
                <w:sz w:val="24"/>
              </w:rPr>
              <w:t>conjunction</w:t>
            </w:r>
            <w:r>
              <w:rPr>
                <w:spacing w:val="-4"/>
                <w:sz w:val="24"/>
              </w:rPr>
              <w:t> </w:t>
            </w:r>
            <w:r>
              <w:rPr>
                <w:sz w:val="24"/>
              </w:rPr>
              <w:t>with</w:t>
            </w:r>
            <w:r>
              <w:rPr>
                <w:spacing w:val="-3"/>
                <w:sz w:val="24"/>
              </w:rPr>
              <w:t> </w:t>
            </w:r>
            <w:r>
              <w:rPr>
                <w:sz w:val="24"/>
              </w:rPr>
              <w:t>the</w:t>
            </w:r>
            <w:r>
              <w:rPr>
                <w:spacing w:val="-5"/>
                <w:sz w:val="24"/>
              </w:rPr>
              <w:t> </w:t>
            </w:r>
            <w:r>
              <w:rPr>
                <w:sz w:val="24"/>
              </w:rPr>
              <w:t>tilt</w:t>
            </w:r>
            <w:r>
              <w:rPr>
                <w:spacing w:val="-2"/>
                <w:sz w:val="24"/>
              </w:rPr>
              <w:t> </w:t>
            </w:r>
            <w:r>
              <w:rPr>
                <w:sz w:val="24"/>
              </w:rPr>
              <w:t>sensor,</w:t>
            </w:r>
            <w:r>
              <w:rPr>
                <w:spacing w:val="-5"/>
                <w:sz w:val="24"/>
              </w:rPr>
              <w:t> </w:t>
            </w:r>
            <w:r>
              <w:rPr>
                <w:sz w:val="24"/>
              </w:rPr>
              <w:t>defines</w:t>
            </w:r>
            <w:r>
              <w:rPr>
                <w:spacing w:val="-5"/>
                <w:sz w:val="24"/>
              </w:rPr>
              <w:t> </w:t>
            </w:r>
            <w:r>
              <w:rPr>
                <w:sz w:val="24"/>
              </w:rPr>
              <w:t>the search space as a wedge-shaped location (see Figure 3-2).</w:t>
            </w:r>
          </w:p>
          <w:p>
            <w:pPr>
              <w:pStyle w:val="TableParagraph"/>
              <w:ind w:left="0"/>
              <w:rPr>
                <w:i/>
                <w:sz w:val="28"/>
              </w:rPr>
            </w:pPr>
          </w:p>
          <w:p>
            <w:pPr>
              <w:pStyle w:val="TableParagraph"/>
              <w:ind w:left="2789"/>
              <w:rPr>
                <w:sz w:val="20"/>
              </w:rPr>
            </w:pPr>
            <w:r>
              <w:rPr>
                <w:sz w:val="20"/>
              </w:rPr>
              <w:drawing>
                <wp:inline distT="0" distB="0" distL="0" distR="0">
                  <wp:extent cx="1551941" cy="1493520"/>
                  <wp:effectExtent l="0" t="0" r="0" b="0"/>
                  <wp:docPr id="89" name="image31.jpeg"/>
                  <wp:cNvGraphicFramePr>
                    <a:graphicFrameLocks noChangeAspect="1"/>
                  </wp:cNvGraphicFramePr>
                  <a:graphic>
                    <a:graphicData uri="http://schemas.openxmlformats.org/drawingml/2006/picture">
                      <pic:pic>
                        <pic:nvPicPr>
                          <pic:cNvPr id="90" name="image31.jpeg"/>
                          <pic:cNvPicPr/>
                        </pic:nvPicPr>
                        <pic:blipFill>
                          <a:blip r:embed="rId83" cstate="print"/>
                          <a:stretch>
                            <a:fillRect/>
                          </a:stretch>
                        </pic:blipFill>
                        <pic:spPr>
                          <a:xfrm>
                            <a:off x="0" y="0"/>
                            <a:ext cx="1551941" cy="1493520"/>
                          </a:xfrm>
                          <a:prstGeom prst="rect">
                            <a:avLst/>
                          </a:prstGeom>
                        </pic:spPr>
                      </pic:pic>
                    </a:graphicData>
                  </a:graphic>
                </wp:inline>
              </w:drawing>
            </w:r>
            <w:r>
              <w:rPr>
                <w:sz w:val="20"/>
              </w:rPr>
            </w:r>
          </w:p>
          <w:p>
            <w:pPr>
              <w:pStyle w:val="TableParagraph"/>
              <w:spacing w:before="10"/>
              <w:ind w:left="0"/>
              <w:rPr>
                <w:i/>
                <w:sz w:val="23"/>
              </w:rPr>
            </w:pPr>
          </w:p>
          <w:p>
            <w:pPr>
              <w:pStyle w:val="TableParagraph"/>
              <w:ind w:left="2648" w:right="2360"/>
              <w:jc w:val="center"/>
              <w:rPr>
                <w:b/>
                <w:sz w:val="24"/>
              </w:rPr>
            </w:pPr>
            <w:r>
              <w:rPr>
                <w:b/>
                <w:sz w:val="24"/>
              </w:rPr>
              <w:t>Figure</w:t>
            </w:r>
            <w:r>
              <w:rPr>
                <w:b/>
                <w:spacing w:val="-2"/>
                <w:sz w:val="24"/>
              </w:rPr>
              <w:t> </w:t>
            </w:r>
            <w:r>
              <w:rPr>
                <w:b/>
                <w:sz w:val="24"/>
              </w:rPr>
              <w:t>3-2:</w:t>
            </w:r>
            <w:r>
              <w:rPr>
                <w:b/>
                <w:spacing w:val="-2"/>
                <w:sz w:val="24"/>
              </w:rPr>
              <w:t> </w:t>
            </w:r>
            <w:r>
              <w:rPr>
                <w:b/>
                <w:sz w:val="24"/>
              </w:rPr>
              <w:t>V500 gyro </w:t>
            </w:r>
            <w:r>
              <w:rPr>
                <w:b/>
                <w:spacing w:val="-2"/>
                <w:sz w:val="24"/>
              </w:rPr>
              <w:t>aiding</w:t>
            </w:r>
          </w:p>
          <w:p>
            <w:pPr>
              <w:pStyle w:val="TableParagraph"/>
              <w:spacing w:before="2"/>
              <w:ind w:left="0"/>
              <w:rPr>
                <w:i/>
                <w:sz w:val="24"/>
              </w:rPr>
            </w:pPr>
          </w:p>
          <w:p>
            <w:pPr>
              <w:pStyle w:val="TableParagraph"/>
              <w:ind w:left="335" w:right="47"/>
              <w:rPr>
                <w:sz w:val="24"/>
              </w:rPr>
            </w:pPr>
            <w:r>
              <w:rPr>
                <w:sz w:val="24"/>
              </w:rPr>
              <w:t>The</w:t>
            </w:r>
            <w:r>
              <w:rPr>
                <w:spacing w:val="-2"/>
                <w:sz w:val="24"/>
              </w:rPr>
              <w:t> </w:t>
            </w:r>
            <w:r>
              <w:rPr>
                <w:sz w:val="24"/>
              </w:rPr>
              <w:t>gyro</w:t>
            </w:r>
            <w:r>
              <w:rPr>
                <w:spacing w:val="-4"/>
                <w:sz w:val="24"/>
              </w:rPr>
              <w:t> </w:t>
            </w:r>
            <w:r>
              <w:rPr>
                <w:sz w:val="24"/>
              </w:rPr>
              <w:t>aiding</w:t>
            </w:r>
            <w:r>
              <w:rPr>
                <w:spacing w:val="-3"/>
                <w:sz w:val="24"/>
              </w:rPr>
              <w:t> </w:t>
            </w:r>
            <w:r>
              <w:rPr>
                <w:sz w:val="24"/>
              </w:rPr>
              <w:t>accurately</w:t>
            </w:r>
            <w:r>
              <w:rPr>
                <w:spacing w:val="-3"/>
                <w:sz w:val="24"/>
              </w:rPr>
              <w:t> </w:t>
            </w:r>
            <w:r>
              <w:rPr>
                <w:sz w:val="24"/>
              </w:rPr>
              <w:t>smooths</w:t>
            </w:r>
            <w:r>
              <w:rPr>
                <w:spacing w:val="-3"/>
                <w:sz w:val="24"/>
              </w:rPr>
              <w:t> </w:t>
            </w:r>
            <w:r>
              <w:rPr>
                <w:sz w:val="24"/>
              </w:rPr>
              <w:t>the</w:t>
            </w:r>
            <w:r>
              <w:rPr>
                <w:spacing w:val="-5"/>
                <w:sz w:val="24"/>
              </w:rPr>
              <w:t> </w:t>
            </w:r>
            <w:r>
              <w:rPr>
                <w:sz w:val="24"/>
              </w:rPr>
              <w:t>heading</w:t>
            </w:r>
            <w:r>
              <w:rPr>
                <w:spacing w:val="-5"/>
                <w:sz w:val="24"/>
              </w:rPr>
              <w:t> </w:t>
            </w:r>
            <w:r>
              <w:rPr>
                <w:sz w:val="24"/>
              </w:rPr>
              <w:t>output</w:t>
            </w:r>
            <w:r>
              <w:rPr>
                <w:spacing w:val="-4"/>
                <w:sz w:val="24"/>
              </w:rPr>
              <w:t> </w:t>
            </w:r>
            <w:r>
              <w:rPr>
                <w:sz w:val="24"/>
              </w:rPr>
              <w:t>and</w:t>
            </w:r>
            <w:r>
              <w:rPr>
                <w:spacing w:val="-4"/>
                <w:sz w:val="24"/>
              </w:rPr>
              <w:t> </w:t>
            </w:r>
            <w:r>
              <w:rPr>
                <w:sz w:val="24"/>
              </w:rPr>
              <w:t>the</w:t>
            </w:r>
            <w:r>
              <w:rPr>
                <w:spacing w:val="-4"/>
                <w:sz w:val="24"/>
              </w:rPr>
              <w:t> </w:t>
            </w:r>
            <w:r>
              <w:rPr>
                <w:sz w:val="24"/>
              </w:rPr>
              <w:t>rate</w:t>
            </w:r>
            <w:r>
              <w:rPr>
                <w:spacing w:val="-2"/>
                <w:sz w:val="24"/>
              </w:rPr>
              <w:t> </w:t>
            </w:r>
            <w:r>
              <w:rPr>
                <w:sz w:val="24"/>
              </w:rPr>
              <w:t>of</w:t>
            </w:r>
            <w:r>
              <w:rPr>
                <w:spacing w:val="-4"/>
                <w:sz w:val="24"/>
              </w:rPr>
              <w:t> </w:t>
            </w:r>
            <w:r>
              <w:rPr>
                <w:sz w:val="24"/>
              </w:rPr>
              <w:t>turn, and provides an accurate substitute heading for a short period depending on the roll and pitch of the machine (ideally seeing the system through to </w:t>
            </w:r>
            <w:r>
              <w:rPr>
                <w:spacing w:val="-2"/>
                <w:sz w:val="24"/>
              </w:rPr>
              <w:t>reacquisition).</w:t>
            </w:r>
          </w:p>
          <w:p>
            <w:pPr>
              <w:pStyle w:val="TableParagraph"/>
              <w:spacing w:before="12"/>
              <w:ind w:left="0"/>
              <w:rPr>
                <w:i/>
                <w:sz w:val="23"/>
              </w:rPr>
            </w:pPr>
          </w:p>
          <w:p>
            <w:pPr>
              <w:pStyle w:val="TableParagraph"/>
              <w:ind w:left="335" w:right="111"/>
              <w:rPr>
                <w:sz w:val="24"/>
              </w:rPr>
            </w:pPr>
            <w:r>
              <w:rPr>
                <w:sz w:val="24"/>
              </w:rPr>
              <w:t>The</w:t>
            </w:r>
            <w:r>
              <w:rPr>
                <w:spacing w:val="-2"/>
                <w:sz w:val="24"/>
              </w:rPr>
              <w:t> </w:t>
            </w:r>
            <w:r>
              <w:rPr>
                <w:sz w:val="24"/>
              </w:rPr>
              <w:t>gyro</w:t>
            </w:r>
            <w:r>
              <w:rPr>
                <w:spacing w:val="-4"/>
                <w:sz w:val="24"/>
              </w:rPr>
              <w:t> </w:t>
            </w:r>
            <w:r>
              <w:rPr>
                <w:sz w:val="24"/>
              </w:rPr>
              <w:t>provides</w:t>
            </w:r>
            <w:r>
              <w:rPr>
                <w:spacing w:val="-5"/>
                <w:sz w:val="24"/>
              </w:rPr>
              <w:t> </w:t>
            </w:r>
            <w:r>
              <w:rPr>
                <w:sz w:val="24"/>
              </w:rPr>
              <w:t>an</w:t>
            </w:r>
            <w:r>
              <w:rPr>
                <w:spacing w:val="-4"/>
                <w:sz w:val="24"/>
              </w:rPr>
              <w:t> </w:t>
            </w:r>
            <w:r>
              <w:rPr>
                <w:sz w:val="24"/>
              </w:rPr>
              <w:t>alternate</w:t>
            </w:r>
            <w:r>
              <w:rPr>
                <w:spacing w:val="-2"/>
                <w:sz w:val="24"/>
              </w:rPr>
              <w:t> </w:t>
            </w:r>
            <w:r>
              <w:rPr>
                <w:sz w:val="24"/>
              </w:rPr>
              <w:t>source</w:t>
            </w:r>
            <w:r>
              <w:rPr>
                <w:spacing w:val="-2"/>
                <w:sz w:val="24"/>
              </w:rPr>
              <w:t> </w:t>
            </w:r>
            <w:r>
              <w:rPr>
                <w:sz w:val="24"/>
              </w:rPr>
              <w:t>of</w:t>
            </w:r>
            <w:r>
              <w:rPr>
                <w:spacing w:val="-4"/>
                <w:sz w:val="24"/>
              </w:rPr>
              <w:t> </w:t>
            </w:r>
            <w:r>
              <w:rPr>
                <w:sz w:val="24"/>
              </w:rPr>
              <w:t>heading,</w:t>
            </w:r>
            <w:r>
              <w:rPr>
                <w:spacing w:val="-2"/>
                <w:sz w:val="24"/>
              </w:rPr>
              <w:t> </w:t>
            </w:r>
            <w:r>
              <w:rPr>
                <w:sz w:val="24"/>
              </w:rPr>
              <w:t>accurate</w:t>
            </w:r>
            <w:r>
              <w:rPr>
                <w:spacing w:val="-4"/>
                <w:sz w:val="24"/>
              </w:rPr>
              <w:t> </w:t>
            </w:r>
            <w:r>
              <w:rPr>
                <w:sz w:val="24"/>
              </w:rPr>
              <w:t>to</w:t>
            </w:r>
            <w:r>
              <w:rPr>
                <w:spacing w:val="-2"/>
                <w:sz w:val="24"/>
              </w:rPr>
              <w:t> </w:t>
            </w:r>
            <w:r>
              <w:rPr>
                <w:sz w:val="24"/>
              </w:rPr>
              <w:t>within</w:t>
            </w:r>
            <w:r>
              <w:rPr>
                <w:spacing w:val="-4"/>
                <w:sz w:val="24"/>
              </w:rPr>
              <w:t> </w:t>
            </w:r>
            <w:r>
              <w:rPr>
                <w:sz w:val="24"/>
              </w:rPr>
              <w:t>1º</w:t>
            </w:r>
            <w:r>
              <w:rPr>
                <w:spacing w:val="-3"/>
                <w:sz w:val="24"/>
              </w:rPr>
              <w:t> </w:t>
            </w:r>
            <w:r>
              <w:rPr>
                <w:sz w:val="24"/>
              </w:rPr>
              <w:t>per minute for</w:t>
            </w:r>
            <w:r>
              <w:rPr>
                <w:spacing w:val="-1"/>
                <w:sz w:val="24"/>
              </w:rPr>
              <w:t> </w:t>
            </w:r>
            <w:r>
              <w:rPr>
                <w:sz w:val="24"/>
              </w:rPr>
              <w:t>up to three minutes, in times of GNSS loss for</w:t>
            </w:r>
            <w:r>
              <w:rPr>
                <w:spacing w:val="-1"/>
                <w:sz w:val="24"/>
              </w:rPr>
              <w:t> </w:t>
            </w:r>
            <w:r>
              <w:rPr>
                <w:sz w:val="24"/>
              </w:rPr>
              <w:t>either</w:t>
            </w:r>
            <w:r>
              <w:rPr>
                <w:spacing w:val="-1"/>
                <w:sz w:val="24"/>
              </w:rPr>
              <w:t> </w:t>
            </w:r>
            <w:r>
              <w:rPr>
                <w:sz w:val="24"/>
              </w:rPr>
              <w:t>antenna. If the outage lasts longer than three minutes, the gyro will have drifted too far and the V500 begins outputting null fields in the heading output messages. There is no user control over the timeout period of the gyro.</w:t>
            </w:r>
          </w:p>
          <w:p>
            <w:pPr>
              <w:pStyle w:val="TableParagraph"/>
              <w:spacing w:before="11"/>
              <w:ind w:left="0"/>
              <w:rPr>
                <w:i/>
                <w:sz w:val="23"/>
              </w:rPr>
            </w:pPr>
          </w:p>
          <w:p>
            <w:pPr>
              <w:pStyle w:val="TableParagraph"/>
              <w:ind w:left="335" w:right="111"/>
              <w:rPr>
                <w:sz w:val="24"/>
              </w:rPr>
            </w:pPr>
            <w:r>
              <w:rPr>
                <w:sz w:val="24"/>
              </w:rPr>
              <w:t>The</w:t>
            </w:r>
            <w:r>
              <w:rPr>
                <w:spacing w:val="-2"/>
                <w:sz w:val="24"/>
              </w:rPr>
              <w:t> </w:t>
            </w:r>
            <w:r>
              <w:rPr>
                <w:sz w:val="24"/>
              </w:rPr>
              <w:t>gyro</w:t>
            </w:r>
            <w:r>
              <w:rPr>
                <w:spacing w:val="-4"/>
                <w:sz w:val="24"/>
              </w:rPr>
              <w:t> </w:t>
            </w:r>
            <w:r>
              <w:rPr>
                <w:sz w:val="24"/>
              </w:rPr>
              <w:t>initializes</w:t>
            </w:r>
            <w:r>
              <w:rPr>
                <w:spacing w:val="-3"/>
                <w:sz w:val="24"/>
              </w:rPr>
              <w:t> </w:t>
            </w:r>
            <w:r>
              <w:rPr>
                <w:sz w:val="24"/>
              </w:rPr>
              <w:t>itself</w:t>
            </w:r>
            <w:r>
              <w:rPr>
                <w:spacing w:val="-6"/>
                <w:sz w:val="24"/>
              </w:rPr>
              <w:t> </w:t>
            </w:r>
            <w:r>
              <w:rPr>
                <w:sz w:val="24"/>
              </w:rPr>
              <w:t>at</w:t>
            </w:r>
            <w:r>
              <w:rPr>
                <w:spacing w:val="-2"/>
                <w:sz w:val="24"/>
              </w:rPr>
              <w:t> </w:t>
            </w:r>
            <w:r>
              <w:rPr>
                <w:sz w:val="24"/>
              </w:rPr>
              <w:t>power</w:t>
            </w:r>
            <w:r>
              <w:rPr>
                <w:spacing w:val="-2"/>
                <w:sz w:val="24"/>
              </w:rPr>
              <w:t> </w:t>
            </w:r>
            <w:r>
              <w:rPr>
                <w:sz w:val="24"/>
              </w:rPr>
              <w:t>up</w:t>
            </w:r>
            <w:r>
              <w:rPr>
                <w:spacing w:val="-2"/>
                <w:sz w:val="24"/>
              </w:rPr>
              <w:t> </w:t>
            </w:r>
            <w:r>
              <w:rPr>
                <w:sz w:val="24"/>
              </w:rPr>
              <w:t>and</w:t>
            </w:r>
            <w:r>
              <w:rPr>
                <w:spacing w:val="-4"/>
                <w:sz w:val="24"/>
              </w:rPr>
              <w:t> </w:t>
            </w:r>
            <w:r>
              <w:rPr>
                <w:sz w:val="24"/>
              </w:rPr>
              <w:t>during</w:t>
            </w:r>
            <w:r>
              <w:rPr>
                <w:spacing w:val="-5"/>
                <w:sz w:val="24"/>
              </w:rPr>
              <w:t> </w:t>
            </w:r>
            <w:r>
              <w:rPr>
                <w:sz w:val="24"/>
              </w:rPr>
              <w:t>initialization,</w:t>
            </w:r>
            <w:r>
              <w:rPr>
                <w:spacing w:val="-5"/>
                <w:sz w:val="24"/>
              </w:rPr>
              <w:t> </w:t>
            </w:r>
            <w:r>
              <w:rPr>
                <w:sz w:val="24"/>
              </w:rPr>
              <w:t>or</w:t>
            </w:r>
            <w:r>
              <w:rPr>
                <w:spacing w:val="-2"/>
                <w:sz w:val="24"/>
              </w:rPr>
              <w:t> </w:t>
            </w:r>
            <w:r>
              <w:rPr>
                <w:sz w:val="24"/>
              </w:rPr>
              <w:t>you</w:t>
            </w:r>
            <w:r>
              <w:rPr>
                <w:spacing w:val="-2"/>
                <w:sz w:val="24"/>
              </w:rPr>
              <w:t> </w:t>
            </w:r>
            <w:r>
              <w:rPr>
                <w:sz w:val="24"/>
              </w:rPr>
              <w:t>can calibrate it as outlined in the </w:t>
            </w:r>
            <w:hyperlink r:id="rId65">
              <w:r>
                <w:rPr>
                  <w:color w:val="0B0080"/>
                  <w:sz w:val="24"/>
                </w:rPr>
                <w:t>Hemisphere GNSS Technical Reference</w:t>
              </w:r>
            </w:hyperlink>
            <w:r>
              <w:rPr>
                <w:color w:val="0B0080"/>
                <w:sz w:val="24"/>
              </w:rPr>
              <w:t> </w:t>
            </w:r>
            <w:hyperlink r:id="rId65">
              <w:r>
                <w:rPr>
                  <w:color w:val="0B0080"/>
                  <w:spacing w:val="-2"/>
                  <w:sz w:val="24"/>
                </w:rPr>
                <w:t>Manual</w:t>
              </w:r>
            </w:hyperlink>
            <w:r>
              <w:rPr>
                <w:spacing w:val="-2"/>
                <w:sz w:val="24"/>
              </w:rPr>
              <w:t>.</w:t>
            </w:r>
          </w:p>
          <w:p>
            <w:pPr>
              <w:pStyle w:val="TableParagraph"/>
              <w:spacing w:before="6"/>
              <w:ind w:left="0"/>
              <w:rPr>
                <w:i/>
                <w:sz w:val="22"/>
              </w:rPr>
            </w:pPr>
          </w:p>
          <w:p>
            <w:pPr>
              <w:pStyle w:val="TableParagraph"/>
              <w:spacing w:line="290" w:lineRule="atLeast"/>
              <w:ind w:left="335" w:right="111"/>
              <w:rPr>
                <w:sz w:val="24"/>
              </w:rPr>
            </w:pPr>
            <w:r>
              <w:rPr>
                <w:sz w:val="24"/>
              </w:rPr>
              <w:t>For optimal performance, when the gyro is first initializing, the dynamics the</w:t>
            </w:r>
            <w:r>
              <w:rPr>
                <w:spacing w:val="-4"/>
                <w:sz w:val="24"/>
              </w:rPr>
              <w:t> </w:t>
            </w:r>
            <w:r>
              <w:rPr>
                <w:sz w:val="24"/>
              </w:rPr>
              <w:t>gyro</w:t>
            </w:r>
            <w:r>
              <w:rPr>
                <w:spacing w:val="-2"/>
                <w:sz w:val="24"/>
              </w:rPr>
              <w:t> </w:t>
            </w:r>
            <w:r>
              <w:rPr>
                <w:sz w:val="24"/>
              </w:rPr>
              <w:t>experiences</w:t>
            </w:r>
            <w:r>
              <w:rPr>
                <w:spacing w:val="-3"/>
                <w:sz w:val="24"/>
              </w:rPr>
              <w:t> </w:t>
            </w:r>
            <w:r>
              <w:rPr>
                <w:sz w:val="24"/>
              </w:rPr>
              <w:t>during</w:t>
            </w:r>
            <w:r>
              <w:rPr>
                <w:spacing w:val="-3"/>
                <w:sz w:val="24"/>
              </w:rPr>
              <w:t> </w:t>
            </w:r>
            <w:r>
              <w:rPr>
                <w:sz w:val="24"/>
              </w:rPr>
              <w:t>this</w:t>
            </w:r>
            <w:r>
              <w:rPr>
                <w:spacing w:val="-5"/>
                <w:sz w:val="24"/>
              </w:rPr>
              <w:t> </w:t>
            </w:r>
            <w:r>
              <w:rPr>
                <w:sz w:val="24"/>
              </w:rPr>
              <w:t>warm-up</w:t>
            </w:r>
            <w:r>
              <w:rPr>
                <w:spacing w:val="-4"/>
                <w:sz w:val="24"/>
              </w:rPr>
              <w:t> </w:t>
            </w:r>
            <w:r>
              <w:rPr>
                <w:sz w:val="24"/>
              </w:rPr>
              <w:t>period</w:t>
            </w:r>
            <w:r>
              <w:rPr>
                <w:spacing w:val="-6"/>
                <w:sz w:val="24"/>
              </w:rPr>
              <w:t> </w:t>
            </w:r>
            <w:r>
              <w:rPr>
                <w:sz w:val="24"/>
              </w:rPr>
              <w:t>are</w:t>
            </w:r>
            <w:r>
              <w:rPr>
                <w:spacing w:val="-2"/>
                <w:sz w:val="24"/>
              </w:rPr>
              <w:t> </w:t>
            </w:r>
            <w:r>
              <w:rPr>
                <w:sz w:val="24"/>
              </w:rPr>
              <w:t>similar</w:t>
            </w:r>
            <w:r>
              <w:rPr>
                <w:spacing w:val="-5"/>
                <w:sz w:val="24"/>
              </w:rPr>
              <w:t> </w:t>
            </w:r>
            <w:r>
              <w:rPr>
                <w:sz w:val="24"/>
              </w:rPr>
              <w:t>to</w:t>
            </w:r>
            <w:r>
              <w:rPr>
                <w:spacing w:val="-4"/>
                <w:sz w:val="24"/>
              </w:rPr>
              <w:t> </w:t>
            </w:r>
            <w:r>
              <w:rPr>
                <w:sz w:val="24"/>
              </w:rPr>
              <w:t>the</w:t>
            </w:r>
            <w:r>
              <w:rPr>
                <w:spacing w:val="-4"/>
                <w:sz w:val="24"/>
              </w:rPr>
              <w:t> </w:t>
            </w:r>
            <w:r>
              <w:rPr>
                <w:sz w:val="24"/>
              </w:rPr>
              <w:t>regular operating dynamics.</w:t>
            </w:r>
          </w:p>
        </w:tc>
      </w:tr>
    </w:tbl>
    <w:p>
      <w:pPr>
        <w:pStyle w:val="BodyText"/>
        <w:spacing w:before="2"/>
        <w:rPr>
          <w:i/>
          <w:sz w:val="18"/>
        </w:rPr>
      </w:pPr>
      <w:r>
        <w:rPr/>
        <w:pict>
          <v:rect style="position:absolute;margin-left:156.600006pt;margin-top:12.29pt;width:384.84pt;height:.72pt;mso-position-horizontal-relative:page;mso-position-vertical-relative:paragraph;z-index:-15672320;mso-wrap-distance-left:0;mso-wrap-distance-right:0" id="docshape213"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81"/>
          <w:footerReference w:type="default" r:id="rId82"/>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2"/>
        <w:gridCol w:w="7734"/>
      </w:tblGrid>
      <w:tr>
        <w:trPr>
          <w:trHeight w:val="2587" w:hRule="atLeast"/>
        </w:trPr>
        <w:tc>
          <w:tcPr>
            <w:tcW w:w="1462" w:type="dxa"/>
          </w:tcPr>
          <w:p>
            <w:pPr>
              <w:pStyle w:val="TableParagraph"/>
              <w:spacing w:line="225" w:lineRule="exact"/>
              <w:ind w:left="50"/>
              <w:rPr>
                <w:sz w:val="22"/>
              </w:rPr>
            </w:pPr>
            <w:r>
              <w:rPr>
                <w:b/>
                <w:sz w:val="22"/>
              </w:rPr>
              <w:t>Gyro</w:t>
            </w:r>
            <w:r>
              <w:rPr>
                <w:b/>
                <w:spacing w:val="-5"/>
                <w:sz w:val="22"/>
              </w:rPr>
              <w:t> </w:t>
            </w:r>
            <w:r>
              <w:rPr>
                <w:b/>
                <w:spacing w:val="-2"/>
                <w:sz w:val="22"/>
              </w:rPr>
              <w:t>aiding</w:t>
            </w:r>
            <w:r>
              <w:rPr>
                <w:spacing w:val="-2"/>
                <w:sz w:val="22"/>
              </w:rPr>
              <w:t>,</w:t>
            </w:r>
          </w:p>
          <w:p>
            <w:pPr>
              <w:pStyle w:val="TableParagraph"/>
              <w:ind w:left="50"/>
              <w:rPr>
                <w:sz w:val="22"/>
              </w:rPr>
            </w:pPr>
            <w:r>
              <w:rPr>
                <w:spacing w:val="-2"/>
                <w:sz w:val="22"/>
              </w:rPr>
              <w:t>continued</w:t>
            </w:r>
          </w:p>
        </w:tc>
        <w:tc>
          <w:tcPr>
            <w:tcW w:w="7734" w:type="dxa"/>
          </w:tcPr>
          <w:p>
            <w:pPr>
              <w:pStyle w:val="TableParagraph"/>
              <w:spacing w:line="249" w:lineRule="exact"/>
              <w:ind w:left="308"/>
              <w:rPr>
                <w:sz w:val="24"/>
              </w:rPr>
            </w:pPr>
            <w:r>
              <w:rPr>
                <w:sz w:val="24"/>
              </w:rPr>
              <w:t>With</w:t>
            </w:r>
            <w:r>
              <w:rPr>
                <w:spacing w:val="-4"/>
                <w:sz w:val="24"/>
              </w:rPr>
              <w:t> </w:t>
            </w:r>
            <w:r>
              <w:rPr>
                <w:sz w:val="24"/>
              </w:rPr>
              <w:t>the gyro</w:t>
            </w:r>
            <w:r>
              <w:rPr>
                <w:spacing w:val="-2"/>
                <w:sz w:val="24"/>
              </w:rPr>
              <w:t> </w:t>
            </w:r>
            <w:r>
              <w:rPr>
                <w:sz w:val="24"/>
              </w:rPr>
              <w:t>enabled,</w:t>
            </w:r>
            <w:r>
              <w:rPr>
                <w:spacing w:val="-1"/>
                <w:sz w:val="24"/>
              </w:rPr>
              <w:t> </w:t>
            </w:r>
            <w:r>
              <w:rPr>
                <w:sz w:val="24"/>
              </w:rPr>
              <w:t>it</w:t>
            </w:r>
            <w:r>
              <w:rPr>
                <w:spacing w:val="-1"/>
                <w:sz w:val="24"/>
              </w:rPr>
              <w:t> </w:t>
            </w:r>
            <w:r>
              <w:rPr>
                <w:sz w:val="24"/>
              </w:rPr>
              <w:t>is</w:t>
            </w:r>
            <w:r>
              <w:rPr>
                <w:spacing w:val="-1"/>
                <w:sz w:val="24"/>
              </w:rPr>
              <w:t> </w:t>
            </w:r>
            <w:r>
              <w:rPr>
                <w:sz w:val="24"/>
              </w:rPr>
              <w:t>used</w:t>
            </w:r>
            <w:r>
              <w:rPr>
                <w:spacing w:val="-2"/>
                <w:sz w:val="24"/>
              </w:rPr>
              <w:t> </w:t>
            </w:r>
            <w:r>
              <w:rPr>
                <w:sz w:val="24"/>
              </w:rPr>
              <w:t>to</w:t>
            </w:r>
            <w:r>
              <w:rPr>
                <w:spacing w:val="-2"/>
                <w:sz w:val="24"/>
              </w:rPr>
              <w:t> </w:t>
            </w:r>
            <w:r>
              <w:rPr>
                <w:sz w:val="24"/>
              </w:rPr>
              <w:t>update the</w:t>
            </w:r>
            <w:r>
              <w:rPr>
                <w:spacing w:val="-3"/>
                <w:sz w:val="24"/>
              </w:rPr>
              <w:t> </w:t>
            </w:r>
            <w:r>
              <w:rPr>
                <w:sz w:val="24"/>
              </w:rPr>
              <w:t>post</w:t>
            </w:r>
            <w:r>
              <w:rPr>
                <w:spacing w:val="1"/>
                <w:sz w:val="24"/>
              </w:rPr>
              <w:t> </w:t>
            </w:r>
            <w:r>
              <w:rPr>
                <w:sz w:val="24"/>
              </w:rPr>
              <w:t>HTAU</w:t>
            </w:r>
            <w:r>
              <w:rPr>
                <w:spacing w:val="-1"/>
                <w:sz w:val="24"/>
              </w:rPr>
              <w:t> </w:t>
            </w:r>
            <w:r>
              <w:rPr>
                <w:spacing w:val="-2"/>
                <w:sz w:val="24"/>
              </w:rPr>
              <w:t>smoothed</w:t>
            </w:r>
          </w:p>
          <w:p>
            <w:pPr>
              <w:pStyle w:val="TableParagraph"/>
              <w:ind w:left="308"/>
              <w:rPr>
                <w:sz w:val="24"/>
              </w:rPr>
            </w:pPr>
            <w:r>
              <w:rPr>
                <w:sz w:val="24"/>
              </w:rPr>
              <w:t>heading</w:t>
            </w:r>
            <w:r>
              <w:rPr>
                <w:spacing w:val="-4"/>
                <w:sz w:val="24"/>
              </w:rPr>
              <w:t> </w:t>
            </w:r>
            <w:r>
              <w:rPr>
                <w:sz w:val="24"/>
              </w:rPr>
              <w:t>output</w:t>
            </w:r>
            <w:r>
              <w:rPr>
                <w:spacing w:val="-4"/>
                <w:sz w:val="24"/>
              </w:rPr>
              <w:t> </w:t>
            </w:r>
            <w:r>
              <w:rPr>
                <w:sz w:val="24"/>
              </w:rPr>
              <w:t>from</w:t>
            </w:r>
            <w:r>
              <w:rPr>
                <w:spacing w:val="-5"/>
                <w:sz w:val="24"/>
              </w:rPr>
              <w:t> </w:t>
            </w:r>
            <w:r>
              <w:rPr>
                <w:sz w:val="24"/>
              </w:rPr>
              <w:t>the</w:t>
            </w:r>
            <w:r>
              <w:rPr>
                <w:spacing w:val="-4"/>
                <w:sz w:val="24"/>
              </w:rPr>
              <w:t> </w:t>
            </w:r>
            <w:r>
              <w:rPr>
                <w:sz w:val="24"/>
              </w:rPr>
              <w:t>moving</w:t>
            </w:r>
            <w:r>
              <w:rPr>
                <w:spacing w:val="-5"/>
                <w:sz w:val="24"/>
              </w:rPr>
              <w:t> </w:t>
            </w:r>
            <w:r>
              <w:rPr>
                <w:sz w:val="24"/>
              </w:rPr>
              <w:t>base</w:t>
            </w:r>
            <w:r>
              <w:rPr>
                <w:spacing w:val="-3"/>
                <w:sz w:val="24"/>
              </w:rPr>
              <w:t> </w:t>
            </w:r>
            <w:r>
              <w:rPr>
                <w:sz w:val="24"/>
              </w:rPr>
              <w:t>station</w:t>
            </w:r>
            <w:r>
              <w:rPr>
                <w:spacing w:val="-4"/>
                <w:sz w:val="24"/>
              </w:rPr>
              <w:t> </w:t>
            </w:r>
            <w:r>
              <w:rPr>
                <w:sz w:val="24"/>
              </w:rPr>
              <w:t>RTK</w:t>
            </w:r>
            <w:r>
              <w:rPr>
                <w:spacing w:val="-4"/>
                <w:sz w:val="24"/>
              </w:rPr>
              <w:t> </w:t>
            </w:r>
            <w:r>
              <w:rPr>
                <w:sz w:val="24"/>
              </w:rPr>
              <w:t>GNSS</w:t>
            </w:r>
            <w:r>
              <w:rPr>
                <w:spacing w:val="-5"/>
                <w:sz w:val="24"/>
              </w:rPr>
              <w:t> </w:t>
            </w:r>
            <w:r>
              <w:rPr>
                <w:sz w:val="24"/>
              </w:rPr>
              <w:t>heading </w:t>
            </w:r>
            <w:r>
              <w:rPr>
                <w:spacing w:val="-2"/>
                <w:sz w:val="24"/>
              </w:rPr>
              <w:t>computation.</w:t>
            </w:r>
          </w:p>
          <w:p>
            <w:pPr>
              <w:pStyle w:val="TableParagraph"/>
              <w:spacing w:before="11"/>
              <w:ind w:left="0"/>
              <w:rPr>
                <w:i/>
                <w:sz w:val="23"/>
              </w:rPr>
            </w:pPr>
          </w:p>
          <w:p>
            <w:pPr>
              <w:pStyle w:val="TableParagraph"/>
              <w:ind w:left="308" w:right="44"/>
              <w:rPr>
                <w:sz w:val="24"/>
              </w:rPr>
            </w:pPr>
            <w:r>
              <w:rPr>
                <w:sz w:val="24"/>
              </w:rPr>
              <w:t>If</w:t>
            </w:r>
            <w:r>
              <w:rPr>
                <w:spacing w:val="-1"/>
                <w:sz w:val="24"/>
              </w:rPr>
              <w:t> </w:t>
            </w:r>
            <w:r>
              <w:rPr>
                <w:sz w:val="24"/>
              </w:rPr>
              <w:t>the</w:t>
            </w:r>
            <w:r>
              <w:rPr>
                <w:spacing w:val="-1"/>
                <w:sz w:val="24"/>
              </w:rPr>
              <w:t> </w:t>
            </w:r>
            <w:r>
              <w:rPr>
                <w:sz w:val="24"/>
              </w:rPr>
              <w:t>HTAU</w:t>
            </w:r>
            <w:r>
              <w:rPr>
                <w:spacing w:val="-4"/>
                <w:sz w:val="24"/>
              </w:rPr>
              <w:t> </w:t>
            </w:r>
            <w:r>
              <w:rPr>
                <w:sz w:val="24"/>
              </w:rPr>
              <w:t>value</w:t>
            </w:r>
            <w:r>
              <w:rPr>
                <w:spacing w:val="-3"/>
                <w:sz w:val="24"/>
              </w:rPr>
              <w:t> </w:t>
            </w:r>
            <w:r>
              <w:rPr>
                <w:sz w:val="24"/>
              </w:rPr>
              <w:t>is</w:t>
            </w:r>
            <w:r>
              <w:rPr>
                <w:spacing w:val="-2"/>
                <w:sz w:val="24"/>
              </w:rPr>
              <w:t> </w:t>
            </w:r>
            <w:r>
              <w:rPr>
                <w:sz w:val="24"/>
              </w:rPr>
              <w:t>increased</w:t>
            </w:r>
            <w:r>
              <w:rPr>
                <w:spacing w:val="-3"/>
                <w:sz w:val="24"/>
              </w:rPr>
              <w:t> </w:t>
            </w:r>
            <w:r>
              <w:rPr>
                <w:sz w:val="24"/>
              </w:rPr>
              <w:t>while</w:t>
            </w:r>
            <w:r>
              <w:rPr>
                <w:spacing w:val="-4"/>
                <w:sz w:val="24"/>
              </w:rPr>
              <w:t> </w:t>
            </w:r>
            <w:r>
              <w:rPr>
                <w:sz w:val="24"/>
              </w:rPr>
              <w:t>gyro</w:t>
            </w:r>
            <w:r>
              <w:rPr>
                <w:spacing w:val="-1"/>
                <w:sz w:val="24"/>
              </w:rPr>
              <w:t> </w:t>
            </w:r>
            <w:r>
              <w:rPr>
                <w:sz w:val="24"/>
              </w:rPr>
              <w:t>aiding</w:t>
            </w:r>
            <w:r>
              <w:rPr>
                <w:spacing w:val="-4"/>
                <w:sz w:val="24"/>
              </w:rPr>
              <w:t> </w:t>
            </w:r>
            <w:r>
              <w:rPr>
                <w:sz w:val="24"/>
              </w:rPr>
              <w:t>is</w:t>
            </w:r>
            <w:r>
              <w:rPr>
                <w:spacing w:val="-4"/>
                <w:sz w:val="24"/>
              </w:rPr>
              <w:t> </w:t>
            </w:r>
            <w:r>
              <w:rPr>
                <w:sz w:val="24"/>
              </w:rPr>
              <w:t>enabled,</w:t>
            </w:r>
            <w:r>
              <w:rPr>
                <w:spacing w:val="-4"/>
                <w:sz w:val="24"/>
              </w:rPr>
              <w:t> </w:t>
            </w:r>
            <w:r>
              <w:rPr>
                <w:sz w:val="24"/>
              </w:rPr>
              <w:t>there</w:t>
            </w:r>
            <w:r>
              <w:rPr>
                <w:spacing w:val="-3"/>
                <w:sz w:val="24"/>
              </w:rPr>
              <w:t> </w:t>
            </w:r>
            <w:r>
              <w:rPr>
                <w:sz w:val="24"/>
              </w:rPr>
              <w:t>will</w:t>
            </w:r>
            <w:r>
              <w:rPr>
                <w:spacing w:val="-4"/>
                <w:sz w:val="24"/>
              </w:rPr>
              <w:t> </w:t>
            </w:r>
            <w:r>
              <w:rPr>
                <w:sz w:val="24"/>
              </w:rPr>
              <w:t>be little to no lag in heading output due to vehicle manoeuvres.</w:t>
            </w:r>
          </w:p>
          <w:p>
            <w:pPr>
              <w:pStyle w:val="TableParagraph"/>
              <w:spacing w:before="4"/>
              <w:ind w:left="0"/>
              <w:rPr>
                <w:i/>
                <w:sz w:val="22"/>
              </w:rPr>
            </w:pPr>
          </w:p>
          <w:p>
            <w:pPr>
              <w:pStyle w:val="TableParagraph"/>
              <w:spacing w:line="290" w:lineRule="atLeast"/>
              <w:ind w:left="308"/>
              <w:rPr>
                <w:sz w:val="24"/>
              </w:rPr>
            </w:pPr>
            <w:r>
              <w:rPr>
                <w:sz w:val="24"/>
              </w:rPr>
              <w:t>The</w:t>
            </w:r>
            <w:r>
              <w:rPr>
                <w:spacing w:val="-4"/>
                <w:sz w:val="24"/>
              </w:rPr>
              <w:t> </w:t>
            </w:r>
            <w:hyperlink r:id="rId65">
              <w:r>
                <w:rPr>
                  <w:color w:val="0B0080"/>
                  <w:sz w:val="24"/>
                </w:rPr>
                <w:t>Hemisphere</w:t>
              </w:r>
              <w:r>
                <w:rPr>
                  <w:color w:val="0B0080"/>
                  <w:spacing w:val="-4"/>
                  <w:sz w:val="24"/>
                </w:rPr>
                <w:t> </w:t>
              </w:r>
              <w:r>
                <w:rPr>
                  <w:color w:val="0B0080"/>
                  <w:sz w:val="24"/>
                </w:rPr>
                <w:t>GNSS</w:t>
              </w:r>
              <w:r>
                <w:rPr>
                  <w:color w:val="0B0080"/>
                  <w:spacing w:val="-5"/>
                  <w:sz w:val="24"/>
                </w:rPr>
                <w:t> </w:t>
              </w:r>
              <w:r>
                <w:rPr>
                  <w:color w:val="0B0080"/>
                  <w:sz w:val="24"/>
                </w:rPr>
                <w:t>Technical</w:t>
              </w:r>
              <w:r>
                <w:rPr>
                  <w:color w:val="0B0080"/>
                  <w:spacing w:val="-4"/>
                  <w:sz w:val="24"/>
                </w:rPr>
                <w:t> </w:t>
              </w:r>
              <w:r>
                <w:rPr>
                  <w:color w:val="0B0080"/>
                  <w:sz w:val="24"/>
                </w:rPr>
                <w:t>Reference</w:t>
              </w:r>
              <w:r>
                <w:rPr>
                  <w:color w:val="0B0080"/>
                  <w:spacing w:val="-4"/>
                  <w:sz w:val="24"/>
                </w:rPr>
                <w:t> </w:t>
              </w:r>
              <w:r>
                <w:rPr>
                  <w:color w:val="0B0080"/>
                  <w:sz w:val="24"/>
                </w:rPr>
                <w:t>Manual</w:t>
              </w:r>
            </w:hyperlink>
            <w:r>
              <w:rPr>
                <w:color w:val="0B0080"/>
                <w:spacing w:val="-4"/>
                <w:sz w:val="24"/>
              </w:rPr>
              <w:t> </w:t>
            </w:r>
            <w:r>
              <w:rPr>
                <w:sz w:val="24"/>
              </w:rPr>
              <w:t>includes</w:t>
            </w:r>
            <w:r>
              <w:rPr>
                <w:spacing w:val="-7"/>
                <w:sz w:val="24"/>
              </w:rPr>
              <w:t> </w:t>
            </w:r>
            <w:r>
              <w:rPr>
                <w:sz w:val="24"/>
              </w:rPr>
              <w:t>information</w:t>
            </w:r>
            <w:r>
              <w:rPr>
                <w:spacing w:val="-6"/>
                <w:sz w:val="24"/>
              </w:rPr>
              <w:t> </w:t>
            </w:r>
            <w:r>
              <w:rPr>
                <w:sz w:val="24"/>
              </w:rPr>
              <w:t>on setting an appropriate HTAU value for the application.</w:t>
            </w:r>
          </w:p>
        </w:tc>
      </w:tr>
    </w:tbl>
    <w:p>
      <w:pPr>
        <w:pStyle w:val="BodyText"/>
        <w:spacing w:before="1"/>
        <w:rPr>
          <w:i/>
          <w:sz w:val="18"/>
        </w:rPr>
      </w:pPr>
      <w:r>
        <w:rPr/>
        <w:pict>
          <v:rect style="position:absolute;margin-left:156.600006pt;margin-top:12.25pt;width:384.84pt;height:.72pt;mso-position-horizontal-relative:page;mso-position-vertical-relative:paragraph;z-index:-15671808;mso-wrap-distance-left:0;mso-wrap-distance-right:0" id="docshape214" filled="true" fillcolor="#000000" stroked="false">
            <v:fill type="solid"/>
            <w10:wrap type="topAndBottom"/>
          </v:rect>
        </w:pict>
      </w:r>
    </w:p>
    <w:p>
      <w:pPr>
        <w:pStyle w:val="BodyText"/>
        <w:spacing w:before="4"/>
        <w:rPr>
          <w:i/>
          <w:sz w:val="21"/>
        </w:rPr>
      </w:pPr>
    </w:p>
    <w:p>
      <w:pPr>
        <w:pStyle w:val="Heading2"/>
        <w:spacing w:before="35"/>
      </w:pPr>
      <w:bookmarkStart w:name="Time Constants" w:id="102"/>
      <w:bookmarkEnd w:id="102"/>
      <w:r>
        <w:rPr>
          <w:b w:val="0"/>
        </w:rPr>
      </w:r>
      <w:bookmarkStart w:name="_bookmark22" w:id="103"/>
      <w:bookmarkEnd w:id="103"/>
      <w:r>
        <w:rPr>
          <w:b w:val="0"/>
        </w:rPr>
      </w:r>
      <w:r>
        <w:rPr>
          <w:color w:val="191970"/>
        </w:rPr>
        <w:t>Time</w:t>
      </w:r>
      <w:r>
        <w:rPr>
          <w:color w:val="191970"/>
          <w:spacing w:val="-9"/>
        </w:rPr>
        <w:t> </w:t>
      </w:r>
      <w:r>
        <w:rPr>
          <w:color w:val="191970"/>
          <w:spacing w:val="-2"/>
        </w:rPr>
        <w:t>Constants</w:t>
      </w:r>
    </w:p>
    <w:p>
      <w:pPr>
        <w:pStyle w:val="BodyText"/>
        <w:spacing w:before="8"/>
        <w:rPr>
          <w:b/>
          <w:sz w:val="17"/>
        </w:rPr>
      </w:pPr>
      <w:r>
        <w:rPr/>
        <w:pict>
          <v:rect style="position:absolute;margin-left:156.600006pt;margin-top:12.021367pt;width:384.84pt;height:.72pt;mso-position-horizontal-relative:page;mso-position-vertical-relative:paragraph;z-index:-15671296;mso-wrap-distance-left:0;mso-wrap-distance-right:0" id="docshape215" filled="true" fillcolor="#000000" stroked="false">
            <v:fill type="solid"/>
            <w10:wrap type="topAndBottom"/>
          </v:rect>
        </w:pict>
      </w:r>
    </w:p>
    <w:p>
      <w:pPr>
        <w:pStyle w:val="BodyText"/>
        <w:spacing w:before="6"/>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8"/>
        <w:gridCol w:w="7880"/>
      </w:tblGrid>
      <w:tr>
        <w:trPr>
          <w:trHeight w:val="4053" w:hRule="atLeast"/>
        </w:trPr>
        <w:tc>
          <w:tcPr>
            <w:tcW w:w="1348" w:type="dxa"/>
          </w:tcPr>
          <w:p>
            <w:pPr>
              <w:pStyle w:val="TableParagraph"/>
              <w:spacing w:line="225" w:lineRule="exact"/>
              <w:ind w:left="50"/>
              <w:rPr>
                <w:b/>
                <w:sz w:val="22"/>
              </w:rPr>
            </w:pPr>
            <w:bookmarkStart w:name="Overview" w:id="104"/>
            <w:bookmarkEnd w:id="104"/>
            <w:r>
              <w:rPr/>
            </w:r>
            <w:r>
              <w:rPr>
                <w:b/>
                <w:spacing w:val="-2"/>
                <w:sz w:val="22"/>
              </w:rPr>
              <w:t>Overview</w:t>
            </w:r>
          </w:p>
        </w:tc>
        <w:tc>
          <w:tcPr>
            <w:tcW w:w="7880" w:type="dxa"/>
          </w:tcPr>
          <w:p>
            <w:pPr>
              <w:pStyle w:val="TableParagraph"/>
              <w:spacing w:line="249" w:lineRule="exact"/>
              <w:ind w:left="422"/>
              <w:rPr>
                <w:sz w:val="24"/>
              </w:rPr>
            </w:pPr>
            <w:r>
              <w:rPr>
                <w:sz w:val="24"/>
              </w:rPr>
              <w:t>The</w:t>
            </w:r>
            <w:r>
              <w:rPr>
                <w:spacing w:val="-3"/>
                <w:sz w:val="24"/>
              </w:rPr>
              <w:t> </w:t>
            </w:r>
            <w:r>
              <w:rPr>
                <w:sz w:val="24"/>
              </w:rPr>
              <w:t>V500</w:t>
            </w:r>
            <w:r>
              <w:rPr>
                <w:spacing w:val="-1"/>
                <w:sz w:val="24"/>
              </w:rPr>
              <w:t> </w:t>
            </w:r>
            <w:r>
              <w:rPr>
                <w:sz w:val="24"/>
              </w:rPr>
              <w:t>incorporates</w:t>
            </w:r>
            <w:r>
              <w:rPr>
                <w:spacing w:val="-4"/>
                <w:sz w:val="24"/>
              </w:rPr>
              <w:t> </w:t>
            </w:r>
            <w:r>
              <w:rPr>
                <w:sz w:val="24"/>
              </w:rPr>
              <w:t>user-configurable</w:t>
            </w:r>
            <w:r>
              <w:rPr>
                <w:spacing w:val="-3"/>
                <w:sz w:val="24"/>
              </w:rPr>
              <w:t> </w:t>
            </w:r>
            <w:r>
              <w:rPr>
                <w:sz w:val="24"/>
              </w:rPr>
              <w:t>time</w:t>
            </w:r>
            <w:r>
              <w:rPr>
                <w:spacing w:val="-3"/>
                <w:sz w:val="24"/>
              </w:rPr>
              <w:t> </w:t>
            </w:r>
            <w:r>
              <w:rPr>
                <w:sz w:val="24"/>
              </w:rPr>
              <w:t>constants</w:t>
            </w:r>
            <w:r>
              <w:rPr>
                <w:spacing w:val="-4"/>
                <w:sz w:val="24"/>
              </w:rPr>
              <w:t> </w:t>
            </w:r>
            <w:r>
              <w:rPr>
                <w:sz w:val="24"/>
              </w:rPr>
              <w:t>that can</w:t>
            </w:r>
            <w:r>
              <w:rPr>
                <w:spacing w:val="-3"/>
                <w:sz w:val="24"/>
              </w:rPr>
              <w:t> </w:t>
            </w:r>
            <w:r>
              <w:rPr>
                <w:sz w:val="24"/>
              </w:rPr>
              <w:t>provide</w:t>
            </w:r>
            <w:r>
              <w:rPr>
                <w:spacing w:val="-5"/>
                <w:sz w:val="24"/>
              </w:rPr>
              <w:t> </w:t>
            </w:r>
            <w:r>
              <w:rPr>
                <w:spacing w:val="-10"/>
                <w:sz w:val="24"/>
              </w:rPr>
              <w:t>a</w:t>
            </w:r>
          </w:p>
          <w:p>
            <w:pPr>
              <w:pStyle w:val="TableParagraph"/>
              <w:ind w:left="422" w:right="515"/>
              <w:rPr>
                <w:sz w:val="24"/>
              </w:rPr>
            </w:pPr>
            <w:r>
              <w:rPr>
                <w:sz w:val="24"/>
              </w:rPr>
              <w:t>degree</w:t>
            </w:r>
            <w:r>
              <w:rPr>
                <w:spacing w:val="-4"/>
                <w:sz w:val="24"/>
              </w:rPr>
              <w:t> </w:t>
            </w:r>
            <w:r>
              <w:rPr>
                <w:sz w:val="24"/>
              </w:rPr>
              <w:t>of</w:t>
            </w:r>
            <w:r>
              <w:rPr>
                <w:spacing w:val="-4"/>
                <w:sz w:val="24"/>
              </w:rPr>
              <w:t> </w:t>
            </w:r>
            <w:r>
              <w:rPr>
                <w:sz w:val="24"/>
              </w:rPr>
              <w:t>smoothing</w:t>
            </w:r>
            <w:r>
              <w:rPr>
                <w:spacing w:val="-5"/>
                <w:sz w:val="24"/>
              </w:rPr>
              <w:t> </w:t>
            </w:r>
            <w:r>
              <w:rPr>
                <w:sz w:val="24"/>
              </w:rPr>
              <w:t>to</w:t>
            </w:r>
            <w:r>
              <w:rPr>
                <w:spacing w:val="-4"/>
                <w:sz w:val="24"/>
              </w:rPr>
              <w:t> </w:t>
            </w:r>
            <w:r>
              <w:rPr>
                <w:sz w:val="24"/>
              </w:rPr>
              <w:t>the</w:t>
            </w:r>
            <w:r>
              <w:rPr>
                <w:spacing w:val="-5"/>
                <w:sz w:val="24"/>
              </w:rPr>
              <w:t> </w:t>
            </w:r>
            <w:r>
              <w:rPr>
                <w:sz w:val="24"/>
              </w:rPr>
              <w:t>heading,</w:t>
            </w:r>
            <w:r>
              <w:rPr>
                <w:spacing w:val="-5"/>
                <w:sz w:val="24"/>
              </w:rPr>
              <w:t> </w:t>
            </w:r>
            <w:r>
              <w:rPr>
                <w:sz w:val="24"/>
              </w:rPr>
              <w:t>pitch,</w:t>
            </w:r>
            <w:r>
              <w:rPr>
                <w:spacing w:val="-4"/>
                <w:sz w:val="24"/>
              </w:rPr>
              <w:t> </w:t>
            </w:r>
            <w:r>
              <w:rPr>
                <w:sz w:val="24"/>
              </w:rPr>
              <w:t>Rate-of-Turn</w:t>
            </w:r>
            <w:r>
              <w:rPr>
                <w:spacing w:val="-4"/>
                <w:sz w:val="24"/>
              </w:rPr>
              <w:t> </w:t>
            </w:r>
            <w:r>
              <w:rPr>
                <w:sz w:val="24"/>
              </w:rPr>
              <w:t>(ROT),</w:t>
            </w:r>
            <w:r>
              <w:rPr>
                <w:spacing w:val="-2"/>
                <w:sz w:val="24"/>
              </w:rPr>
              <w:t> </w:t>
            </w:r>
            <w:r>
              <w:rPr>
                <w:sz w:val="24"/>
              </w:rPr>
              <w:t>Course- over-Ground (COG), and speed measurements.</w:t>
            </w:r>
          </w:p>
          <w:p>
            <w:pPr>
              <w:pStyle w:val="TableParagraph"/>
              <w:spacing w:before="11"/>
              <w:ind w:left="0"/>
              <w:rPr>
                <w:b/>
                <w:sz w:val="23"/>
              </w:rPr>
            </w:pPr>
          </w:p>
          <w:p>
            <w:pPr>
              <w:pStyle w:val="TableParagraph"/>
              <w:ind w:left="422" w:right="58"/>
              <w:rPr>
                <w:sz w:val="24"/>
              </w:rPr>
            </w:pPr>
            <w:r>
              <w:rPr>
                <w:sz w:val="24"/>
              </w:rPr>
              <w:t>You can adjust these parameters depending on the expected dynamics of the</w:t>
            </w:r>
            <w:r>
              <w:rPr>
                <w:spacing w:val="-4"/>
                <w:sz w:val="24"/>
              </w:rPr>
              <w:t> </w:t>
            </w:r>
            <w:r>
              <w:rPr>
                <w:sz w:val="24"/>
              </w:rPr>
              <w:t>machine.</w:t>
            </w:r>
            <w:r>
              <w:rPr>
                <w:spacing w:val="-3"/>
                <w:sz w:val="24"/>
              </w:rPr>
              <w:t> </w:t>
            </w:r>
            <w:r>
              <w:rPr>
                <w:sz w:val="24"/>
              </w:rPr>
              <w:t>For</w:t>
            </w:r>
            <w:r>
              <w:rPr>
                <w:spacing w:val="-5"/>
                <w:sz w:val="24"/>
              </w:rPr>
              <w:t> </w:t>
            </w:r>
            <w:r>
              <w:rPr>
                <w:sz w:val="24"/>
              </w:rPr>
              <w:t>example,</w:t>
            </w:r>
            <w:r>
              <w:rPr>
                <w:spacing w:val="-2"/>
                <w:sz w:val="24"/>
              </w:rPr>
              <w:t> </w:t>
            </w:r>
            <w:r>
              <w:rPr>
                <w:sz w:val="24"/>
              </w:rPr>
              <w:t>increasing</w:t>
            </w:r>
            <w:r>
              <w:rPr>
                <w:spacing w:val="-5"/>
                <w:sz w:val="24"/>
              </w:rPr>
              <w:t> </w:t>
            </w:r>
            <w:r>
              <w:rPr>
                <w:sz w:val="24"/>
              </w:rPr>
              <w:t>the</w:t>
            </w:r>
            <w:r>
              <w:rPr>
                <w:spacing w:val="-4"/>
                <w:sz w:val="24"/>
              </w:rPr>
              <w:t> </w:t>
            </w:r>
            <w:r>
              <w:rPr>
                <w:sz w:val="24"/>
              </w:rPr>
              <w:t>time</w:t>
            </w:r>
            <w:r>
              <w:rPr>
                <w:spacing w:val="-2"/>
                <w:sz w:val="24"/>
              </w:rPr>
              <w:t> </w:t>
            </w:r>
            <w:r>
              <w:rPr>
                <w:sz w:val="24"/>
              </w:rPr>
              <w:t>is</w:t>
            </w:r>
            <w:r>
              <w:rPr>
                <w:spacing w:val="-3"/>
                <w:sz w:val="24"/>
              </w:rPr>
              <w:t> </w:t>
            </w:r>
            <w:r>
              <w:rPr>
                <w:sz w:val="24"/>
              </w:rPr>
              <w:t>reasonable</w:t>
            </w:r>
            <w:r>
              <w:rPr>
                <w:spacing w:val="-2"/>
                <w:sz w:val="24"/>
              </w:rPr>
              <w:t> </w:t>
            </w:r>
            <w:r>
              <w:rPr>
                <w:sz w:val="24"/>
              </w:rPr>
              <w:t>if</w:t>
            </w:r>
            <w:r>
              <w:rPr>
                <w:spacing w:val="-4"/>
                <w:sz w:val="24"/>
              </w:rPr>
              <w:t> </w:t>
            </w:r>
            <w:r>
              <w:rPr>
                <w:sz w:val="24"/>
              </w:rPr>
              <w:t>the</w:t>
            </w:r>
            <w:r>
              <w:rPr>
                <w:spacing w:val="-4"/>
                <w:sz w:val="24"/>
              </w:rPr>
              <w:t> </w:t>
            </w:r>
            <w:r>
              <w:rPr>
                <w:sz w:val="24"/>
              </w:rPr>
              <w:t>machine is very large and is not able to turn quickly or would not pitch quickly. The resulting values</w:t>
            </w:r>
            <w:r>
              <w:rPr>
                <w:spacing w:val="-2"/>
                <w:sz w:val="24"/>
              </w:rPr>
              <w:t> </w:t>
            </w:r>
            <w:r>
              <w:rPr>
                <w:sz w:val="24"/>
              </w:rPr>
              <w:t>would</w:t>
            </w:r>
            <w:r>
              <w:rPr>
                <w:spacing w:val="-1"/>
                <w:sz w:val="24"/>
              </w:rPr>
              <w:t> </w:t>
            </w:r>
            <w:r>
              <w:rPr>
                <w:sz w:val="24"/>
              </w:rPr>
              <w:t>have reduced</w:t>
            </w:r>
            <w:r>
              <w:rPr>
                <w:spacing w:val="-1"/>
                <w:sz w:val="24"/>
              </w:rPr>
              <w:t> </w:t>
            </w:r>
            <w:r>
              <w:rPr>
                <w:sz w:val="24"/>
              </w:rPr>
              <w:t>“noise,” resulting in</w:t>
            </w:r>
            <w:r>
              <w:rPr>
                <w:spacing w:val="-1"/>
                <w:sz w:val="24"/>
              </w:rPr>
              <w:t> </w:t>
            </w:r>
            <w:r>
              <w:rPr>
                <w:sz w:val="24"/>
              </w:rPr>
              <w:t>consistent values with time. If the machine is quick and nimble, increasing this value can create a lag in measurements.</w:t>
            </w:r>
          </w:p>
          <w:p>
            <w:pPr>
              <w:pStyle w:val="TableParagraph"/>
              <w:spacing w:before="6"/>
              <w:ind w:left="0"/>
              <w:rPr>
                <w:b/>
                <w:sz w:val="22"/>
              </w:rPr>
            </w:pPr>
          </w:p>
          <w:p>
            <w:pPr>
              <w:pStyle w:val="TableParagraph"/>
              <w:spacing w:line="290" w:lineRule="atLeast"/>
              <w:ind w:left="422" w:right="58"/>
              <w:rPr>
                <w:sz w:val="24"/>
              </w:rPr>
            </w:pPr>
            <w:r>
              <w:rPr>
                <w:sz w:val="24"/>
              </w:rPr>
              <w:t>Formulas for determining the level of smoothing are located in the </w:t>
            </w:r>
            <w:hyperlink r:id="rId65">
              <w:r>
                <w:rPr>
                  <w:color w:val="0B0080"/>
                  <w:sz w:val="24"/>
                </w:rPr>
                <w:t>Hemisphere GNSS Technical Reference Manual</w:t>
              </w:r>
            </w:hyperlink>
            <w:r>
              <w:rPr>
                <w:sz w:val="24"/>
              </w:rPr>
              <w:t>.</w:t>
            </w:r>
            <w:r>
              <w:rPr>
                <w:spacing w:val="40"/>
                <w:sz w:val="24"/>
              </w:rPr>
              <w:t> </w:t>
            </w:r>
            <w:r>
              <w:rPr>
                <w:sz w:val="24"/>
              </w:rPr>
              <w:t>If you are unsure how to set</w:t>
            </w:r>
            <w:r>
              <w:rPr>
                <w:spacing w:val="-4"/>
                <w:sz w:val="24"/>
              </w:rPr>
              <w:t> </w:t>
            </w:r>
            <w:r>
              <w:rPr>
                <w:sz w:val="24"/>
              </w:rPr>
              <w:t>this</w:t>
            </w:r>
            <w:r>
              <w:rPr>
                <w:spacing w:val="-3"/>
                <w:sz w:val="24"/>
              </w:rPr>
              <w:t> </w:t>
            </w:r>
            <w:r>
              <w:rPr>
                <w:sz w:val="24"/>
              </w:rPr>
              <w:t>value,</w:t>
            </w:r>
            <w:r>
              <w:rPr>
                <w:spacing w:val="-2"/>
                <w:sz w:val="24"/>
              </w:rPr>
              <w:t> </w:t>
            </w:r>
            <w:r>
              <w:rPr>
                <w:sz w:val="24"/>
              </w:rPr>
              <w:t>it</w:t>
            </w:r>
            <w:r>
              <w:rPr>
                <w:spacing w:val="-1"/>
                <w:sz w:val="24"/>
              </w:rPr>
              <w:t> </w:t>
            </w:r>
            <w:r>
              <w:rPr>
                <w:sz w:val="24"/>
              </w:rPr>
              <w:t>is</w:t>
            </w:r>
            <w:r>
              <w:rPr>
                <w:spacing w:val="-5"/>
                <w:sz w:val="24"/>
              </w:rPr>
              <w:t> </w:t>
            </w:r>
            <w:r>
              <w:rPr>
                <w:sz w:val="24"/>
              </w:rPr>
              <w:t>best</w:t>
            </w:r>
            <w:r>
              <w:rPr>
                <w:spacing w:val="-4"/>
                <w:sz w:val="24"/>
              </w:rPr>
              <w:t> </w:t>
            </w:r>
            <w:r>
              <w:rPr>
                <w:sz w:val="24"/>
              </w:rPr>
              <w:t>to</w:t>
            </w:r>
            <w:r>
              <w:rPr>
                <w:spacing w:val="-2"/>
                <w:sz w:val="24"/>
              </w:rPr>
              <w:t> </w:t>
            </w:r>
            <w:r>
              <w:rPr>
                <w:sz w:val="24"/>
              </w:rPr>
              <w:t>be</w:t>
            </w:r>
            <w:r>
              <w:rPr>
                <w:spacing w:val="-5"/>
                <w:sz w:val="24"/>
              </w:rPr>
              <w:t> </w:t>
            </w:r>
            <w:r>
              <w:rPr>
                <w:sz w:val="24"/>
              </w:rPr>
              <w:t>conservative</w:t>
            </w:r>
            <w:r>
              <w:rPr>
                <w:spacing w:val="-2"/>
                <w:sz w:val="24"/>
              </w:rPr>
              <w:t> </w:t>
            </w:r>
            <w:r>
              <w:rPr>
                <w:sz w:val="24"/>
              </w:rPr>
              <w:t>and</w:t>
            </w:r>
            <w:r>
              <w:rPr>
                <w:spacing w:val="-4"/>
                <w:sz w:val="24"/>
              </w:rPr>
              <w:t> </w:t>
            </w:r>
            <w:r>
              <w:rPr>
                <w:sz w:val="24"/>
              </w:rPr>
              <w:t>leave</w:t>
            </w:r>
            <w:r>
              <w:rPr>
                <w:spacing w:val="-2"/>
                <w:sz w:val="24"/>
              </w:rPr>
              <w:t> </w:t>
            </w:r>
            <w:r>
              <w:rPr>
                <w:sz w:val="24"/>
              </w:rPr>
              <w:t>it</w:t>
            </w:r>
            <w:r>
              <w:rPr>
                <w:spacing w:val="-4"/>
                <w:sz w:val="24"/>
              </w:rPr>
              <w:t> </w:t>
            </w:r>
            <w:r>
              <w:rPr>
                <w:sz w:val="24"/>
              </w:rPr>
              <w:t>at</w:t>
            </w:r>
            <w:r>
              <w:rPr>
                <w:spacing w:val="-4"/>
                <w:sz w:val="24"/>
              </w:rPr>
              <w:t> </w:t>
            </w:r>
            <w:r>
              <w:rPr>
                <w:sz w:val="24"/>
              </w:rPr>
              <w:t>the</w:t>
            </w:r>
            <w:r>
              <w:rPr>
                <w:spacing w:val="-4"/>
                <w:sz w:val="24"/>
              </w:rPr>
              <w:t> </w:t>
            </w:r>
            <w:r>
              <w:rPr>
                <w:sz w:val="24"/>
              </w:rPr>
              <w:t>default</w:t>
            </w:r>
            <w:r>
              <w:rPr>
                <w:spacing w:val="-4"/>
                <w:sz w:val="24"/>
              </w:rPr>
              <w:t> </w:t>
            </w:r>
            <w:r>
              <w:rPr>
                <w:sz w:val="24"/>
              </w:rPr>
              <w:t>setting.</w:t>
            </w:r>
          </w:p>
        </w:tc>
      </w:tr>
    </w:tbl>
    <w:p>
      <w:pPr>
        <w:pStyle w:val="BodyText"/>
        <w:spacing w:before="1"/>
        <w:rPr>
          <w:b/>
          <w:sz w:val="18"/>
        </w:rPr>
      </w:pPr>
      <w:r>
        <w:rPr/>
        <w:pict>
          <v:rect style="position:absolute;margin-left:156.600006pt;margin-top:12.27pt;width:384.84pt;height:.72pt;mso-position-horizontal-relative:page;mso-position-vertical-relative:paragraph;z-index:-15670784;mso-wrap-distance-left:0;mso-wrap-distance-right:0" id="docshape216"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6"/>
        <w:gridCol w:w="7949"/>
      </w:tblGrid>
      <w:tr>
        <w:trPr>
          <w:trHeight w:val="3175" w:hRule="atLeast"/>
        </w:trPr>
        <w:tc>
          <w:tcPr>
            <w:tcW w:w="1286" w:type="dxa"/>
          </w:tcPr>
          <w:p>
            <w:pPr>
              <w:pStyle w:val="TableParagraph"/>
              <w:spacing w:line="225" w:lineRule="exact"/>
              <w:ind w:left="50"/>
              <w:rPr>
                <w:b/>
                <w:sz w:val="22"/>
              </w:rPr>
            </w:pPr>
            <w:bookmarkStart w:name="Heading " w:id="105"/>
            <w:bookmarkEnd w:id="105"/>
            <w:r>
              <w:rPr/>
            </w:r>
            <w:r>
              <w:rPr>
                <w:b/>
                <w:spacing w:val="-2"/>
                <w:sz w:val="22"/>
              </w:rPr>
              <w:t>Heading</w:t>
            </w:r>
          </w:p>
        </w:tc>
        <w:tc>
          <w:tcPr>
            <w:tcW w:w="7949" w:type="dxa"/>
          </w:tcPr>
          <w:p>
            <w:pPr>
              <w:pStyle w:val="TableParagraph"/>
              <w:spacing w:line="249" w:lineRule="exact"/>
              <w:ind w:left="484"/>
              <w:rPr>
                <w:sz w:val="24"/>
              </w:rPr>
            </w:pPr>
            <w:r>
              <w:rPr>
                <w:sz w:val="24"/>
              </w:rPr>
              <w:t>Use</w:t>
            </w:r>
            <w:r>
              <w:rPr>
                <w:spacing w:val="-2"/>
                <w:sz w:val="24"/>
              </w:rPr>
              <w:t> </w:t>
            </w:r>
            <w:r>
              <w:rPr>
                <w:sz w:val="24"/>
              </w:rPr>
              <w:t>the</w:t>
            </w:r>
            <w:r>
              <w:rPr>
                <w:spacing w:val="-1"/>
                <w:sz w:val="24"/>
              </w:rPr>
              <w:t> </w:t>
            </w:r>
            <w:r>
              <w:rPr>
                <w:sz w:val="24"/>
              </w:rPr>
              <w:t>$JATT,HTAU</w:t>
            </w:r>
            <w:r>
              <w:rPr>
                <w:spacing w:val="-2"/>
                <w:sz w:val="24"/>
              </w:rPr>
              <w:t> </w:t>
            </w:r>
            <w:r>
              <w:rPr>
                <w:sz w:val="24"/>
              </w:rPr>
              <w:t>command</w:t>
            </w:r>
            <w:r>
              <w:rPr>
                <w:spacing w:val="-3"/>
                <w:sz w:val="24"/>
              </w:rPr>
              <w:t> </w:t>
            </w:r>
            <w:r>
              <w:rPr>
                <w:sz w:val="24"/>
              </w:rPr>
              <w:t>to</w:t>
            </w:r>
            <w:r>
              <w:rPr>
                <w:spacing w:val="-3"/>
                <w:sz w:val="24"/>
              </w:rPr>
              <w:t> </w:t>
            </w:r>
            <w:r>
              <w:rPr>
                <w:sz w:val="24"/>
              </w:rPr>
              <w:t>adjust</w:t>
            </w:r>
            <w:r>
              <w:rPr>
                <w:spacing w:val="-3"/>
                <w:sz w:val="24"/>
              </w:rPr>
              <w:t> </w:t>
            </w:r>
            <w:r>
              <w:rPr>
                <w:sz w:val="24"/>
              </w:rPr>
              <w:t>the</w:t>
            </w:r>
            <w:r>
              <w:rPr>
                <w:spacing w:val="-1"/>
                <w:sz w:val="24"/>
              </w:rPr>
              <w:t> </w:t>
            </w:r>
            <w:r>
              <w:rPr>
                <w:sz w:val="24"/>
              </w:rPr>
              <w:t>level</w:t>
            </w:r>
            <w:r>
              <w:rPr>
                <w:spacing w:val="-1"/>
                <w:sz w:val="24"/>
              </w:rPr>
              <w:t> </w:t>
            </w:r>
            <w:r>
              <w:rPr>
                <w:sz w:val="24"/>
              </w:rPr>
              <w:t>of</w:t>
            </w:r>
            <w:r>
              <w:rPr>
                <w:spacing w:val="-3"/>
                <w:sz w:val="24"/>
              </w:rPr>
              <w:t> </w:t>
            </w:r>
            <w:r>
              <w:rPr>
                <w:sz w:val="24"/>
              </w:rPr>
              <w:t>responsiveness</w:t>
            </w:r>
            <w:r>
              <w:rPr>
                <w:spacing w:val="-2"/>
                <w:sz w:val="24"/>
              </w:rPr>
              <w:t> </w:t>
            </w:r>
            <w:r>
              <w:rPr>
                <w:sz w:val="24"/>
              </w:rPr>
              <w:t>of</w:t>
            </w:r>
            <w:r>
              <w:rPr>
                <w:spacing w:val="-3"/>
                <w:sz w:val="24"/>
              </w:rPr>
              <w:t> </w:t>
            </w:r>
            <w:r>
              <w:rPr>
                <w:spacing w:val="-5"/>
                <w:sz w:val="24"/>
              </w:rPr>
              <w:t>the</w:t>
            </w:r>
          </w:p>
          <w:p>
            <w:pPr>
              <w:pStyle w:val="TableParagraph"/>
              <w:ind w:left="484"/>
              <w:rPr>
                <w:sz w:val="24"/>
              </w:rPr>
            </w:pPr>
            <w:r>
              <w:rPr>
                <w:sz w:val="24"/>
              </w:rPr>
              <w:t>true heading measurement provided in the $GPHDT message. The default value</w:t>
            </w:r>
            <w:r>
              <w:rPr>
                <w:spacing w:val="-2"/>
                <w:sz w:val="24"/>
              </w:rPr>
              <w:t> </w:t>
            </w:r>
            <w:r>
              <w:rPr>
                <w:sz w:val="24"/>
              </w:rPr>
              <w:t>of</w:t>
            </w:r>
            <w:r>
              <w:rPr>
                <w:spacing w:val="-4"/>
                <w:sz w:val="24"/>
              </w:rPr>
              <w:t> </w:t>
            </w:r>
            <w:r>
              <w:rPr>
                <w:sz w:val="24"/>
              </w:rPr>
              <w:t>this</w:t>
            </w:r>
            <w:r>
              <w:rPr>
                <w:spacing w:val="-3"/>
                <w:sz w:val="24"/>
              </w:rPr>
              <w:t> </w:t>
            </w:r>
            <w:r>
              <w:rPr>
                <w:sz w:val="24"/>
              </w:rPr>
              <w:t>constant</w:t>
            </w:r>
            <w:r>
              <w:rPr>
                <w:spacing w:val="-4"/>
                <w:sz w:val="24"/>
              </w:rPr>
              <w:t> </w:t>
            </w:r>
            <w:r>
              <w:rPr>
                <w:sz w:val="24"/>
              </w:rPr>
              <w:t>is</w:t>
            </w:r>
            <w:r>
              <w:rPr>
                <w:spacing w:val="-5"/>
                <w:sz w:val="24"/>
              </w:rPr>
              <w:t> </w:t>
            </w:r>
            <w:r>
              <w:rPr>
                <w:sz w:val="24"/>
              </w:rPr>
              <w:t>0.1</w:t>
            </w:r>
            <w:r>
              <w:rPr>
                <w:spacing w:val="-2"/>
                <w:sz w:val="24"/>
              </w:rPr>
              <w:t> </w:t>
            </w:r>
            <w:r>
              <w:rPr>
                <w:sz w:val="24"/>
              </w:rPr>
              <w:t>seconds</w:t>
            </w:r>
            <w:r>
              <w:rPr>
                <w:spacing w:val="-3"/>
                <w:sz w:val="24"/>
              </w:rPr>
              <w:t> </w:t>
            </w:r>
            <w:r>
              <w:rPr>
                <w:sz w:val="24"/>
              </w:rPr>
              <w:t>of</w:t>
            </w:r>
            <w:r>
              <w:rPr>
                <w:spacing w:val="-1"/>
                <w:sz w:val="24"/>
              </w:rPr>
              <w:t> </w:t>
            </w:r>
            <w:r>
              <w:rPr>
                <w:sz w:val="24"/>
              </w:rPr>
              <w:t>smoothing</w:t>
            </w:r>
            <w:r>
              <w:rPr>
                <w:spacing w:val="-3"/>
                <w:sz w:val="24"/>
              </w:rPr>
              <w:t> </w:t>
            </w:r>
            <w:r>
              <w:rPr>
                <w:sz w:val="24"/>
              </w:rPr>
              <w:t>when</w:t>
            </w:r>
            <w:r>
              <w:rPr>
                <w:spacing w:val="-4"/>
                <w:sz w:val="24"/>
              </w:rPr>
              <w:t> </w:t>
            </w:r>
            <w:r>
              <w:rPr>
                <w:sz w:val="24"/>
              </w:rPr>
              <w:t>the</w:t>
            </w:r>
            <w:r>
              <w:rPr>
                <w:spacing w:val="-2"/>
                <w:sz w:val="24"/>
              </w:rPr>
              <w:t> </w:t>
            </w:r>
            <w:r>
              <w:rPr>
                <w:sz w:val="24"/>
              </w:rPr>
              <w:t>gyro</w:t>
            </w:r>
            <w:r>
              <w:rPr>
                <w:spacing w:val="-2"/>
                <w:sz w:val="24"/>
              </w:rPr>
              <w:t> </w:t>
            </w:r>
            <w:r>
              <w:rPr>
                <w:sz w:val="24"/>
              </w:rPr>
              <w:t>is</w:t>
            </w:r>
            <w:r>
              <w:rPr>
                <w:spacing w:val="-5"/>
                <w:sz w:val="24"/>
              </w:rPr>
              <w:t> </w:t>
            </w:r>
            <w:r>
              <w:rPr>
                <w:sz w:val="24"/>
              </w:rPr>
              <w:t>enabled. The gyro is enabled by default but can be disabled.</w:t>
            </w:r>
          </w:p>
          <w:p>
            <w:pPr>
              <w:pStyle w:val="TableParagraph"/>
              <w:spacing w:before="11"/>
              <w:ind w:left="0"/>
              <w:rPr>
                <w:i/>
                <w:sz w:val="23"/>
              </w:rPr>
            </w:pPr>
          </w:p>
          <w:p>
            <w:pPr>
              <w:pStyle w:val="TableParagraph"/>
              <w:ind w:left="484"/>
              <w:rPr>
                <w:sz w:val="24"/>
              </w:rPr>
            </w:pPr>
            <w:r>
              <w:rPr>
                <w:sz w:val="24"/>
              </w:rPr>
              <w:t>By disabling the gyro, the equivalent default value of the heading time constant</w:t>
            </w:r>
            <w:r>
              <w:rPr>
                <w:spacing w:val="-4"/>
                <w:sz w:val="24"/>
              </w:rPr>
              <w:t> </w:t>
            </w:r>
            <w:r>
              <w:rPr>
                <w:sz w:val="24"/>
              </w:rPr>
              <w:t>would</w:t>
            </w:r>
            <w:r>
              <w:rPr>
                <w:spacing w:val="-4"/>
                <w:sz w:val="24"/>
              </w:rPr>
              <w:t> </w:t>
            </w:r>
            <w:r>
              <w:rPr>
                <w:sz w:val="24"/>
              </w:rPr>
              <w:t>be</w:t>
            </w:r>
            <w:r>
              <w:rPr>
                <w:spacing w:val="-5"/>
                <w:sz w:val="24"/>
              </w:rPr>
              <w:t> </w:t>
            </w:r>
            <w:r>
              <w:rPr>
                <w:sz w:val="24"/>
              </w:rPr>
              <w:t>0.5</w:t>
            </w:r>
            <w:r>
              <w:rPr>
                <w:spacing w:val="-2"/>
                <w:sz w:val="24"/>
              </w:rPr>
              <w:t> </w:t>
            </w:r>
            <w:r>
              <w:rPr>
                <w:sz w:val="24"/>
              </w:rPr>
              <w:t>seconds</w:t>
            </w:r>
            <w:r>
              <w:rPr>
                <w:spacing w:val="-3"/>
                <w:sz w:val="24"/>
              </w:rPr>
              <w:t> </w:t>
            </w:r>
            <w:r>
              <w:rPr>
                <w:sz w:val="24"/>
              </w:rPr>
              <w:t>of</w:t>
            </w:r>
            <w:r>
              <w:rPr>
                <w:spacing w:val="-1"/>
                <w:sz w:val="24"/>
              </w:rPr>
              <w:t> </w:t>
            </w:r>
            <w:r>
              <w:rPr>
                <w:sz w:val="24"/>
              </w:rPr>
              <w:t>smoothing.</w:t>
            </w:r>
            <w:r>
              <w:rPr>
                <w:spacing w:val="-6"/>
                <w:sz w:val="24"/>
              </w:rPr>
              <w:t> </w:t>
            </w:r>
            <w:r>
              <w:rPr>
                <w:sz w:val="24"/>
              </w:rPr>
              <w:t>This</w:t>
            </w:r>
            <w:r>
              <w:rPr>
                <w:spacing w:val="-5"/>
                <w:sz w:val="24"/>
              </w:rPr>
              <w:t> </w:t>
            </w:r>
            <w:r>
              <w:rPr>
                <w:sz w:val="24"/>
              </w:rPr>
              <w:t>is</w:t>
            </w:r>
            <w:r>
              <w:rPr>
                <w:spacing w:val="-3"/>
                <w:sz w:val="24"/>
              </w:rPr>
              <w:t> </w:t>
            </w:r>
            <w:r>
              <w:rPr>
                <w:sz w:val="24"/>
              </w:rPr>
              <w:t>not</w:t>
            </w:r>
            <w:r>
              <w:rPr>
                <w:spacing w:val="-1"/>
                <w:sz w:val="24"/>
              </w:rPr>
              <w:t> </w:t>
            </w:r>
            <w:r>
              <w:rPr>
                <w:sz w:val="24"/>
              </w:rPr>
              <w:t>automatic,</w:t>
            </w:r>
            <w:r>
              <w:rPr>
                <w:spacing w:val="-5"/>
                <w:sz w:val="24"/>
              </w:rPr>
              <w:t> </w:t>
            </w:r>
            <w:r>
              <w:rPr>
                <w:sz w:val="24"/>
              </w:rPr>
              <w:t>and therefore it must be manually entered.</w:t>
            </w:r>
          </w:p>
          <w:p>
            <w:pPr>
              <w:pStyle w:val="TableParagraph"/>
              <w:spacing w:before="4"/>
              <w:ind w:left="0"/>
              <w:rPr>
                <w:i/>
                <w:sz w:val="22"/>
              </w:rPr>
            </w:pPr>
          </w:p>
          <w:p>
            <w:pPr>
              <w:pStyle w:val="TableParagraph"/>
              <w:spacing w:line="290" w:lineRule="atLeast"/>
              <w:ind w:left="484"/>
              <w:rPr>
                <w:sz w:val="24"/>
              </w:rPr>
            </w:pPr>
            <w:r>
              <w:rPr>
                <w:sz w:val="24"/>
              </w:rPr>
              <w:t>Increasing</w:t>
            </w:r>
            <w:r>
              <w:rPr>
                <w:spacing w:val="-5"/>
                <w:sz w:val="24"/>
              </w:rPr>
              <w:t> </w:t>
            </w:r>
            <w:r>
              <w:rPr>
                <w:sz w:val="24"/>
              </w:rPr>
              <w:t>the</w:t>
            </w:r>
            <w:r>
              <w:rPr>
                <w:spacing w:val="-4"/>
                <w:sz w:val="24"/>
              </w:rPr>
              <w:t> </w:t>
            </w:r>
            <w:r>
              <w:rPr>
                <w:sz w:val="24"/>
              </w:rPr>
              <w:t>time</w:t>
            </w:r>
            <w:r>
              <w:rPr>
                <w:spacing w:val="-2"/>
                <w:sz w:val="24"/>
              </w:rPr>
              <w:t> </w:t>
            </w:r>
            <w:r>
              <w:rPr>
                <w:sz w:val="24"/>
              </w:rPr>
              <w:t>constant</w:t>
            </w:r>
            <w:r>
              <w:rPr>
                <w:spacing w:val="-1"/>
                <w:sz w:val="24"/>
              </w:rPr>
              <w:t> </w:t>
            </w:r>
            <w:r>
              <w:rPr>
                <w:sz w:val="24"/>
              </w:rPr>
              <w:t>increases,</w:t>
            </w:r>
            <w:r>
              <w:rPr>
                <w:spacing w:val="-5"/>
                <w:sz w:val="24"/>
              </w:rPr>
              <w:t> </w:t>
            </w:r>
            <w:r>
              <w:rPr>
                <w:sz w:val="24"/>
              </w:rPr>
              <w:t>the</w:t>
            </w:r>
            <w:r>
              <w:rPr>
                <w:spacing w:val="-4"/>
                <w:sz w:val="24"/>
              </w:rPr>
              <w:t> </w:t>
            </w:r>
            <w:r>
              <w:rPr>
                <w:sz w:val="24"/>
              </w:rPr>
              <w:t>level</w:t>
            </w:r>
            <w:r>
              <w:rPr>
                <w:spacing w:val="-5"/>
                <w:sz w:val="24"/>
              </w:rPr>
              <w:t> </w:t>
            </w:r>
            <w:r>
              <w:rPr>
                <w:sz w:val="24"/>
              </w:rPr>
              <w:t>of</w:t>
            </w:r>
            <w:r>
              <w:rPr>
                <w:spacing w:val="-4"/>
                <w:sz w:val="24"/>
              </w:rPr>
              <w:t> </w:t>
            </w:r>
            <w:r>
              <w:rPr>
                <w:sz w:val="24"/>
              </w:rPr>
              <w:t>heading</w:t>
            </w:r>
            <w:r>
              <w:rPr>
                <w:spacing w:val="-3"/>
                <w:sz w:val="24"/>
              </w:rPr>
              <w:t> </w:t>
            </w:r>
            <w:r>
              <w:rPr>
                <w:sz w:val="24"/>
              </w:rPr>
              <w:t>smoothing</w:t>
            </w:r>
            <w:r>
              <w:rPr>
                <w:spacing w:val="-5"/>
                <w:sz w:val="24"/>
              </w:rPr>
              <w:t> </w:t>
            </w:r>
            <w:r>
              <w:rPr>
                <w:sz w:val="24"/>
              </w:rPr>
              <w:t>and increases lag.</w:t>
            </w:r>
          </w:p>
        </w:tc>
      </w:tr>
    </w:tbl>
    <w:p>
      <w:pPr>
        <w:pStyle w:val="BodyText"/>
        <w:spacing w:before="1"/>
        <w:rPr>
          <w:i/>
          <w:sz w:val="18"/>
        </w:rPr>
      </w:pPr>
      <w:r>
        <w:rPr/>
        <w:pict>
          <v:rect style="position:absolute;margin-left:156.600006pt;margin-top:12.25pt;width:384.84pt;height:.72pt;mso-position-horizontal-relative:page;mso-position-vertical-relative:paragraph;z-index:-15670272;mso-wrap-distance-left:0;mso-wrap-distance-right:0" id="docshape222" filled="true" fillcolor="#000000" stroked="false">
            <v:fill type="solid"/>
            <w10:wrap type="topAndBottom"/>
          </v:rect>
        </w:pict>
      </w:r>
    </w:p>
    <w:p>
      <w:pPr>
        <w:pStyle w:val="BodyText"/>
        <w:spacing w:before="6"/>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0"/>
        <w:gridCol w:w="7967"/>
      </w:tblGrid>
      <w:tr>
        <w:trPr>
          <w:trHeight w:val="1708" w:hRule="atLeast"/>
        </w:trPr>
        <w:tc>
          <w:tcPr>
            <w:tcW w:w="1140" w:type="dxa"/>
          </w:tcPr>
          <w:p>
            <w:pPr>
              <w:pStyle w:val="TableParagraph"/>
              <w:spacing w:line="225" w:lineRule="exact"/>
              <w:ind w:left="50"/>
              <w:rPr>
                <w:b/>
                <w:sz w:val="22"/>
              </w:rPr>
            </w:pPr>
            <w:bookmarkStart w:name="Pitch " w:id="106"/>
            <w:bookmarkEnd w:id="106"/>
            <w:r>
              <w:rPr/>
            </w:r>
            <w:r>
              <w:rPr>
                <w:b/>
                <w:spacing w:val="-2"/>
                <w:sz w:val="22"/>
              </w:rPr>
              <w:t>Pitch</w:t>
            </w:r>
          </w:p>
        </w:tc>
        <w:tc>
          <w:tcPr>
            <w:tcW w:w="7967" w:type="dxa"/>
          </w:tcPr>
          <w:p>
            <w:pPr>
              <w:pStyle w:val="TableParagraph"/>
              <w:spacing w:line="249" w:lineRule="exact"/>
              <w:ind w:left="630"/>
              <w:rPr>
                <w:sz w:val="24"/>
              </w:rPr>
            </w:pPr>
            <w:r>
              <w:rPr>
                <w:sz w:val="24"/>
              </w:rPr>
              <w:t>Use</w:t>
            </w:r>
            <w:r>
              <w:rPr>
                <w:spacing w:val="-2"/>
                <w:sz w:val="24"/>
              </w:rPr>
              <w:t> </w:t>
            </w:r>
            <w:r>
              <w:rPr>
                <w:sz w:val="24"/>
              </w:rPr>
              <w:t>the</w:t>
            </w:r>
            <w:r>
              <w:rPr>
                <w:spacing w:val="-1"/>
                <w:sz w:val="24"/>
              </w:rPr>
              <w:t> </w:t>
            </w:r>
            <w:r>
              <w:rPr>
                <w:sz w:val="24"/>
              </w:rPr>
              <w:t>$JATT,PTAU</w:t>
            </w:r>
            <w:r>
              <w:rPr>
                <w:spacing w:val="-2"/>
                <w:sz w:val="24"/>
              </w:rPr>
              <w:t> </w:t>
            </w:r>
            <w:r>
              <w:rPr>
                <w:sz w:val="24"/>
              </w:rPr>
              <w:t>command</w:t>
            </w:r>
            <w:r>
              <w:rPr>
                <w:spacing w:val="-3"/>
                <w:sz w:val="24"/>
              </w:rPr>
              <w:t> </w:t>
            </w:r>
            <w:r>
              <w:rPr>
                <w:sz w:val="24"/>
              </w:rPr>
              <w:t>to</w:t>
            </w:r>
            <w:r>
              <w:rPr>
                <w:spacing w:val="-3"/>
                <w:sz w:val="24"/>
              </w:rPr>
              <w:t> </w:t>
            </w:r>
            <w:r>
              <w:rPr>
                <w:sz w:val="24"/>
              </w:rPr>
              <w:t>adjust</w:t>
            </w:r>
            <w:r>
              <w:rPr>
                <w:spacing w:val="-3"/>
                <w:sz w:val="24"/>
              </w:rPr>
              <w:t> </w:t>
            </w:r>
            <w:r>
              <w:rPr>
                <w:sz w:val="24"/>
              </w:rPr>
              <w:t>the</w:t>
            </w:r>
            <w:r>
              <w:rPr>
                <w:spacing w:val="-1"/>
                <w:sz w:val="24"/>
              </w:rPr>
              <w:t> </w:t>
            </w:r>
            <w:r>
              <w:rPr>
                <w:sz w:val="24"/>
              </w:rPr>
              <w:t>level</w:t>
            </w:r>
            <w:r>
              <w:rPr>
                <w:spacing w:val="-3"/>
                <w:sz w:val="24"/>
              </w:rPr>
              <w:t> </w:t>
            </w:r>
            <w:r>
              <w:rPr>
                <w:sz w:val="24"/>
              </w:rPr>
              <w:t>of</w:t>
            </w:r>
            <w:r>
              <w:rPr>
                <w:spacing w:val="-1"/>
                <w:sz w:val="24"/>
              </w:rPr>
              <w:t> </w:t>
            </w:r>
            <w:r>
              <w:rPr>
                <w:sz w:val="24"/>
              </w:rPr>
              <w:t>responsiveness</w:t>
            </w:r>
            <w:r>
              <w:rPr>
                <w:spacing w:val="-4"/>
                <w:sz w:val="24"/>
              </w:rPr>
              <w:t> </w:t>
            </w:r>
            <w:r>
              <w:rPr>
                <w:sz w:val="24"/>
              </w:rPr>
              <w:t>of</w:t>
            </w:r>
            <w:r>
              <w:rPr>
                <w:spacing w:val="-2"/>
                <w:sz w:val="24"/>
              </w:rPr>
              <w:t> </w:t>
            </w:r>
            <w:r>
              <w:rPr>
                <w:spacing w:val="-5"/>
                <w:sz w:val="24"/>
              </w:rPr>
              <w:t>the</w:t>
            </w:r>
          </w:p>
          <w:p>
            <w:pPr>
              <w:pStyle w:val="TableParagraph"/>
              <w:ind w:left="630"/>
              <w:rPr>
                <w:sz w:val="24"/>
              </w:rPr>
            </w:pPr>
            <w:r>
              <w:rPr>
                <w:sz w:val="24"/>
              </w:rPr>
              <w:t>pitch</w:t>
            </w:r>
            <w:r>
              <w:rPr>
                <w:spacing w:val="-5"/>
                <w:sz w:val="24"/>
              </w:rPr>
              <w:t> </w:t>
            </w:r>
            <w:r>
              <w:rPr>
                <w:sz w:val="24"/>
              </w:rPr>
              <w:t>measurement</w:t>
            </w:r>
            <w:r>
              <w:rPr>
                <w:spacing w:val="-5"/>
                <w:sz w:val="24"/>
              </w:rPr>
              <w:t> </w:t>
            </w:r>
            <w:r>
              <w:rPr>
                <w:sz w:val="24"/>
              </w:rPr>
              <w:t>provided</w:t>
            </w:r>
            <w:r>
              <w:rPr>
                <w:spacing w:val="-5"/>
                <w:sz w:val="24"/>
              </w:rPr>
              <w:t> </w:t>
            </w:r>
            <w:r>
              <w:rPr>
                <w:sz w:val="24"/>
              </w:rPr>
              <w:t>in</w:t>
            </w:r>
            <w:r>
              <w:rPr>
                <w:spacing w:val="-5"/>
                <w:sz w:val="24"/>
              </w:rPr>
              <w:t> </w:t>
            </w:r>
            <w:r>
              <w:rPr>
                <w:sz w:val="24"/>
              </w:rPr>
              <w:t>the</w:t>
            </w:r>
            <w:r>
              <w:rPr>
                <w:spacing w:val="-3"/>
                <w:sz w:val="24"/>
              </w:rPr>
              <w:t> </w:t>
            </w:r>
            <w:r>
              <w:rPr>
                <w:sz w:val="24"/>
              </w:rPr>
              <w:t>$PSAT,HPR</w:t>
            </w:r>
            <w:r>
              <w:rPr>
                <w:spacing w:val="-4"/>
                <w:sz w:val="24"/>
              </w:rPr>
              <w:t> </w:t>
            </w:r>
            <w:r>
              <w:rPr>
                <w:sz w:val="24"/>
              </w:rPr>
              <w:t>message.</w:t>
            </w:r>
            <w:r>
              <w:rPr>
                <w:spacing w:val="-4"/>
                <w:sz w:val="24"/>
              </w:rPr>
              <w:t> </w:t>
            </w:r>
            <w:r>
              <w:rPr>
                <w:sz w:val="24"/>
              </w:rPr>
              <w:t>The</w:t>
            </w:r>
            <w:r>
              <w:rPr>
                <w:spacing w:val="-6"/>
                <w:sz w:val="24"/>
              </w:rPr>
              <w:t> </w:t>
            </w:r>
            <w:r>
              <w:rPr>
                <w:sz w:val="24"/>
              </w:rPr>
              <w:t>default</w:t>
            </w:r>
            <w:r>
              <w:rPr>
                <w:spacing w:val="-2"/>
                <w:sz w:val="24"/>
              </w:rPr>
              <w:t> </w:t>
            </w:r>
            <w:r>
              <w:rPr>
                <w:sz w:val="24"/>
              </w:rPr>
              <w:t>value of this constant is 0.5 seconds of smoothing.</w:t>
            </w:r>
          </w:p>
          <w:p>
            <w:pPr>
              <w:pStyle w:val="TableParagraph"/>
              <w:spacing w:before="3"/>
              <w:ind w:left="0"/>
              <w:rPr>
                <w:i/>
                <w:sz w:val="22"/>
              </w:rPr>
            </w:pPr>
          </w:p>
          <w:p>
            <w:pPr>
              <w:pStyle w:val="TableParagraph"/>
              <w:spacing w:line="290" w:lineRule="atLeast" w:before="1"/>
              <w:ind w:left="630"/>
              <w:rPr>
                <w:sz w:val="24"/>
              </w:rPr>
            </w:pPr>
            <w:r>
              <w:rPr>
                <w:sz w:val="24"/>
              </w:rPr>
              <w:t>Increasing</w:t>
            </w:r>
            <w:r>
              <w:rPr>
                <w:spacing w:val="-6"/>
                <w:sz w:val="24"/>
              </w:rPr>
              <w:t> </w:t>
            </w:r>
            <w:r>
              <w:rPr>
                <w:sz w:val="24"/>
              </w:rPr>
              <w:t>the</w:t>
            </w:r>
            <w:r>
              <w:rPr>
                <w:spacing w:val="-5"/>
                <w:sz w:val="24"/>
              </w:rPr>
              <w:t> </w:t>
            </w:r>
            <w:r>
              <w:rPr>
                <w:sz w:val="24"/>
              </w:rPr>
              <w:t>time</w:t>
            </w:r>
            <w:r>
              <w:rPr>
                <w:spacing w:val="-3"/>
                <w:sz w:val="24"/>
              </w:rPr>
              <w:t> </w:t>
            </w:r>
            <w:r>
              <w:rPr>
                <w:sz w:val="24"/>
              </w:rPr>
              <w:t>constant</w:t>
            </w:r>
            <w:r>
              <w:rPr>
                <w:spacing w:val="-2"/>
                <w:sz w:val="24"/>
              </w:rPr>
              <w:t> </w:t>
            </w:r>
            <w:r>
              <w:rPr>
                <w:sz w:val="24"/>
              </w:rPr>
              <w:t>increases</w:t>
            </w:r>
            <w:r>
              <w:rPr>
                <w:spacing w:val="-6"/>
                <w:sz w:val="24"/>
              </w:rPr>
              <w:t> </w:t>
            </w:r>
            <w:r>
              <w:rPr>
                <w:sz w:val="24"/>
              </w:rPr>
              <w:t>the</w:t>
            </w:r>
            <w:r>
              <w:rPr>
                <w:spacing w:val="-5"/>
                <w:sz w:val="24"/>
              </w:rPr>
              <w:t> </w:t>
            </w:r>
            <w:r>
              <w:rPr>
                <w:sz w:val="24"/>
              </w:rPr>
              <w:t>level</w:t>
            </w:r>
            <w:r>
              <w:rPr>
                <w:spacing w:val="-6"/>
                <w:sz w:val="24"/>
              </w:rPr>
              <w:t> </w:t>
            </w:r>
            <w:r>
              <w:rPr>
                <w:sz w:val="24"/>
              </w:rPr>
              <w:t>of</w:t>
            </w:r>
            <w:r>
              <w:rPr>
                <w:spacing w:val="-2"/>
                <w:sz w:val="24"/>
              </w:rPr>
              <w:t> </w:t>
            </w:r>
            <w:r>
              <w:rPr>
                <w:sz w:val="24"/>
              </w:rPr>
              <w:t>pitch</w:t>
            </w:r>
            <w:r>
              <w:rPr>
                <w:spacing w:val="-3"/>
                <w:sz w:val="24"/>
              </w:rPr>
              <w:t> </w:t>
            </w:r>
            <w:r>
              <w:rPr>
                <w:sz w:val="24"/>
              </w:rPr>
              <w:t>smoothing</w:t>
            </w:r>
            <w:r>
              <w:rPr>
                <w:spacing w:val="-6"/>
                <w:sz w:val="24"/>
              </w:rPr>
              <w:t> </w:t>
            </w:r>
            <w:r>
              <w:rPr>
                <w:sz w:val="24"/>
              </w:rPr>
              <w:t>and increases lag.</w:t>
            </w:r>
          </w:p>
        </w:tc>
      </w:tr>
    </w:tbl>
    <w:p>
      <w:pPr>
        <w:pStyle w:val="BodyText"/>
        <w:spacing w:before="1"/>
        <w:rPr>
          <w:i/>
          <w:sz w:val="18"/>
        </w:rPr>
      </w:pPr>
      <w:r>
        <w:rPr/>
        <w:pict>
          <v:rect style="position:absolute;margin-left:156.600006pt;margin-top:12.28pt;width:384.84pt;height:.72pt;mso-position-horizontal-relative:page;mso-position-vertical-relative:paragraph;z-index:-15669760;mso-wrap-distance-left:0;mso-wrap-distance-right:0" id="docshape223" filled="true" fillcolor="#000000" stroked="false">
            <v:fill type="solid"/>
            <w10:wrap type="topAndBottom"/>
          </v:rect>
        </w:pict>
      </w: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4"/>
        <w:gridCol w:w="7718"/>
      </w:tblGrid>
      <w:tr>
        <w:trPr>
          <w:trHeight w:val="1415" w:hRule="atLeast"/>
        </w:trPr>
        <w:tc>
          <w:tcPr>
            <w:tcW w:w="1494" w:type="dxa"/>
          </w:tcPr>
          <w:p>
            <w:pPr>
              <w:pStyle w:val="TableParagraph"/>
              <w:spacing w:line="224" w:lineRule="exact"/>
              <w:ind w:left="50"/>
              <w:rPr>
                <w:b/>
                <w:sz w:val="22"/>
              </w:rPr>
            </w:pPr>
            <w:bookmarkStart w:name="Rate-of-Turn (ROT) " w:id="107"/>
            <w:bookmarkEnd w:id="107"/>
            <w:r>
              <w:rPr/>
            </w:r>
            <w:r>
              <w:rPr>
                <w:b/>
                <w:spacing w:val="-2"/>
                <w:sz w:val="22"/>
              </w:rPr>
              <w:t>Rate-of-</w:t>
            </w:r>
            <w:r>
              <w:rPr>
                <w:b/>
                <w:spacing w:val="-4"/>
                <w:sz w:val="22"/>
              </w:rPr>
              <w:t>Turn</w:t>
            </w:r>
          </w:p>
          <w:p>
            <w:pPr>
              <w:pStyle w:val="TableParagraph"/>
              <w:spacing w:line="267" w:lineRule="exact"/>
              <w:ind w:left="50"/>
              <w:rPr>
                <w:b/>
                <w:sz w:val="22"/>
              </w:rPr>
            </w:pPr>
            <w:r>
              <w:rPr>
                <w:b/>
                <w:spacing w:val="-4"/>
                <w:sz w:val="22"/>
              </w:rPr>
              <w:t>(ROT)</w:t>
            </w:r>
          </w:p>
        </w:tc>
        <w:tc>
          <w:tcPr>
            <w:tcW w:w="7718" w:type="dxa"/>
          </w:tcPr>
          <w:p>
            <w:pPr>
              <w:pStyle w:val="TableParagraph"/>
              <w:spacing w:line="249" w:lineRule="exact"/>
              <w:ind w:left="276"/>
              <w:rPr>
                <w:sz w:val="24"/>
              </w:rPr>
            </w:pPr>
            <w:r>
              <w:rPr>
                <w:sz w:val="24"/>
              </w:rPr>
              <w:t>Use</w:t>
            </w:r>
            <w:r>
              <w:rPr>
                <w:spacing w:val="-2"/>
                <w:sz w:val="24"/>
              </w:rPr>
              <w:t> </w:t>
            </w:r>
            <w:r>
              <w:rPr>
                <w:sz w:val="24"/>
              </w:rPr>
              <w:t>the</w:t>
            </w:r>
            <w:r>
              <w:rPr>
                <w:spacing w:val="-1"/>
                <w:sz w:val="24"/>
              </w:rPr>
              <w:t> </w:t>
            </w:r>
            <w:r>
              <w:rPr>
                <w:sz w:val="24"/>
              </w:rPr>
              <w:t>$JATT,HRTAU</w:t>
            </w:r>
            <w:r>
              <w:rPr>
                <w:spacing w:val="-2"/>
                <w:sz w:val="24"/>
              </w:rPr>
              <w:t> </w:t>
            </w:r>
            <w:r>
              <w:rPr>
                <w:sz w:val="24"/>
              </w:rPr>
              <w:t>command</w:t>
            </w:r>
            <w:r>
              <w:rPr>
                <w:spacing w:val="-3"/>
                <w:sz w:val="24"/>
              </w:rPr>
              <w:t> </w:t>
            </w:r>
            <w:r>
              <w:rPr>
                <w:sz w:val="24"/>
              </w:rPr>
              <w:t>to</w:t>
            </w:r>
            <w:r>
              <w:rPr>
                <w:spacing w:val="-3"/>
                <w:sz w:val="24"/>
              </w:rPr>
              <w:t> </w:t>
            </w:r>
            <w:r>
              <w:rPr>
                <w:sz w:val="24"/>
              </w:rPr>
              <w:t>adjust</w:t>
            </w:r>
            <w:r>
              <w:rPr>
                <w:spacing w:val="-3"/>
                <w:sz w:val="24"/>
              </w:rPr>
              <w:t> </w:t>
            </w:r>
            <w:r>
              <w:rPr>
                <w:sz w:val="24"/>
              </w:rPr>
              <w:t>the</w:t>
            </w:r>
            <w:r>
              <w:rPr>
                <w:spacing w:val="-1"/>
                <w:sz w:val="24"/>
              </w:rPr>
              <w:t> </w:t>
            </w:r>
            <w:r>
              <w:rPr>
                <w:sz w:val="24"/>
              </w:rPr>
              <w:t>level</w:t>
            </w:r>
            <w:r>
              <w:rPr>
                <w:spacing w:val="-1"/>
                <w:sz w:val="24"/>
              </w:rPr>
              <w:t> </w:t>
            </w:r>
            <w:r>
              <w:rPr>
                <w:sz w:val="24"/>
              </w:rPr>
              <w:t>of</w:t>
            </w:r>
            <w:r>
              <w:rPr>
                <w:spacing w:val="-3"/>
                <w:sz w:val="24"/>
              </w:rPr>
              <w:t> </w:t>
            </w:r>
            <w:r>
              <w:rPr>
                <w:sz w:val="24"/>
              </w:rPr>
              <w:t>responsiveness</w:t>
            </w:r>
            <w:r>
              <w:rPr>
                <w:spacing w:val="-2"/>
                <w:sz w:val="24"/>
              </w:rPr>
              <w:t> </w:t>
            </w:r>
            <w:r>
              <w:rPr>
                <w:sz w:val="24"/>
              </w:rPr>
              <w:t>of</w:t>
            </w:r>
            <w:r>
              <w:rPr>
                <w:spacing w:val="-3"/>
                <w:sz w:val="24"/>
              </w:rPr>
              <w:t> </w:t>
            </w:r>
            <w:r>
              <w:rPr>
                <w:spacing w:val="-5"/>
                <w:sz w:val="24"/>
              </w:rPr>
              <w:t>the</w:t>
            </w:r>
          </w:p>
          <w:p>
            <w:pPr>
              <w:pStyle w:val="TableParagraph"/>
              <w:ind w:left="276"/>
              <w:rPr>
                <w:sz w:val="24"/>
              </w:rPr>
            </w:pPr>
            <w:r>
              <w:rPr>
                <w:sz w:val="24"/>
              </w:rPr>
              <w:t>ROT</w:t>
            </w:r>
            <w:r>
              <w:rPr>
                <w:spacing w:val="-3"/>
                <w:sz w:val="24"/>
              </w:rPr>
              <w:t> </w:t>
            </w:r>
            <w:r>
              <w:rPr>
                <w:sz w:val="24"/>
              </w:rPr>
              <w:t>measurement</w:t>
            </w:r>
            <w:r>
              <w:rPr>
                <w:spacing w:val="-2"/>
                <w:sz w:val="24"/>
              </w:rPr>
              <w:t> </w:t>
            </w:r>
            <w:r>
              <w:rPr>
                <w:sz w:val="24"/>
              </w:rPr>
              <w:t>provided</w:t>
            </w:r>
            <w:r>
              <w:rPr>
                <w:spacing w:val="-5"/>
                <w:sz w:val="24"/>
              </w:rPr>
              <w:t> </w:t>
            </w:r>
            <w:r>
              <w:rPr>
                <w:sz w:val="24"/>
              </w:rPr>
              <w:t>in</w:t>
            </w:r>
            <w:r>
              <w:rPr>
                <w:spacing w:val="-5"/>
                <w:sz w:val="24"/>
              </w:rPr>
              <w:t> </w:t>
            </w:r>
            <w:r>
              <w:rPr>
                <w:sz w:val="24"/>
              </w:rPr>
              <w:t>the</w:t>
            </w:r>
            <w:r>
              <w:rPr>
                <w:spacing w:val="-3"/>
                <w:sz w:val="24"/>
              </w:rPr>
              <w:t> </w:t>
            </w:r>
            <w:r>
              <w:rPr>
                <w:sz w:val="24"/>
              </w:rPr>
              <w:t>$GPROT</w:t>
            </w:r>
            <w:r>
              <w:rPr>
                <w:spacing w:val="-3"/>
                <w:sz w:val="24"/>
              </w:rPr>
              <w:t> </w:t>
            </w:r>
            <w:r>
              <w:rPr>
                <w:sz w:val="24"/>
              </w:rPr>
              <w:t>message.</w:t>
            </w:r>
            <w:r>
              <w:rPr>
                <w:spacing w:val="-4"/>
                <w:sz w:val="24"/>
              </w:rPr>
              <w:t> </w:t>
            </w:r>
            <w:r>
              <w:rPr>
                <w:sz w:val="24"/>
              </w:rPr>
              <w:t>The</w:t>
            </w:r>
            <w:r>
              <w:rPr>
                <w:spacing w:val="-5"/>
                <w:sz w:val="24"/>
              </w:rPr>
              <w:t> </w:t>
            </w:r>
            <w:r>
              <w:rPr>
                <w:sz w:val="24"/>
              </w:rPr>
              <w:t>default</w:t>
            </w:r>
            <w:r>
              <w:rPr>
                <w:spacing w:val="-2"/>
                <w:sz w:val="24"/>
              </w:rPr>
              <w:t> </w:t>
            </w:r>
            <w:r>
              <w:rPr>
                <w:sz w:val="24"/>
              </w:rPr>
              <w:t>value</w:t>
            </w:r>
            <w:r>
              <w:rPr>
                <w:spacing w:val="-5"/>
                <w:sz w:val="24"/>
              </w:rPr>
              <w:t> </w:t>
            </w:r>
            <w:r>
              <w:rPr>
                <w:sz w:val="24"/>
              </w:rPr>
              <w:t>of this constant is 2.0 seconds of smoothing.</w:t>
            </w:r>
          </w:p>
          <w:p>
            <w:pPr>
              <w:pStyle w:val="TableParagraph"/>
              <w:spacing w:before="11"/>
              <w:ind w:left="0"/>
              <w:rPr>
                <w:i/>
                <w:sz w:val="23"/>
              </w:rPr>
            </w:pPr>
          </w:p>
          <w:p>
            <w:pPr>
              <w:pStyle w:val="TableParagraph"/>
              <w:spacing w:line="269" w:lineRule="exact"/>
              <w:ind w:left="276"/>
              <w:rPr>
                <w:sz w:val="24"/>
              </w:rPr>
            </w:pPr>
            <w:r>
              <w:rPr>
                <w:sz w:val="24"/>
              </w:rPr>
              <w:t>Increasing</w:t>
            </w:r>
            <w:r>
              <w:rPr>
                <w:spacing w:val="-6"/>
                <w:sz w:val="24"/>
              </w:rPr>
              <w:t> </w:t>
            </w:r>
            <w:r>
              <w:rPr>
                <w:sz w:val="24"/>
              </w:rPr>
              <w:t>the</w:t>
            </w:r>
            <w:r>
              <w:rPr>
                <w:spacing w:val="-2"/>
                <w:sz w:val="24"/>
              </w:rPr>
              <w:t> </w:t>
            </w:r>
            <w:r>
              <w:rPr>
                <w:sz w:val="24"/>
              </w:rPr>
              <w:t>time constant increases</w:t>
            </w:r>
            <w:r>
              <w:rPr>
                <w:spacing w:val="-3"/>
                <w:sz w:val="24"/>
              </w:rPr>
              <w:t> </w:t>
            </w:r>
            <w:r>
              <w:rPr>
                <w:sz w:val="24"/>
              </w:rPr>
              <w:t>the</w:t>
            </w:r>
            <w:r>
              <w:rPr>
                <w:spacing w:val="-2"/>
                <w:sz w:val="24"/>
              </w:rPr>
              <w:t> </w:t>
            </w:r>
            <w:r>
              <w:rPr>
                <w:sz w:val="24"/>
              </w:rPr>
              <w:t>level</w:t>
            </w:r>
            <w:r>
              <w:rPr>
                <w:spacing w:val="-4"/>
                <w:sz w:val="24"/>
              </w:rPr>
              <w:t> </w:t>
            </w:r>
            <w:r>
              <w:rPr>
                <w:sz w:val="24"/>
              </w:rPr>
              <w:t>of</w:t>
            </w:r>
            <w:r>
              <w:rPr>
                <w:spacing w:val="1"/>
                <w:sz w:val="24"/>
              </w:rPr>
              <w:t> </w:t>
            </w:r>
            <w:r>
              <w:rPr>
                <w:sz w:val="24"/>
              </w:rPr>
              <w:t>ROT </w:t>
            </w:r>
            <w:r>
              <w:rPr>
                <w:spacing w:val="-2"/>
                <w:sz w:val="24"/>
              </w:rPr>
              <w:t>smoothing.</w:t>
            </w:r>
          </w:p>
        </w:tc>
      </w:tr>
    </w:tbl>
    <w:p>
      <w:pPr>
        <w:pStyle w:val="BodyText"/>
        <w:spacing w:before="2"/>
        <w:rPr>
          <w:i/>
          <w:sz w:val="18"/>
        </w:rPr>
      </w:pPr>
      <w:r>
        <w:rPr/>
        <w:pict>
          <v:rect style="position:absolute;margin-left:156.600006pt;margin-top:12.29pt;width:384.84pt;height:.72pt;mso-position-horizontal-relative:page;mso-position-vertical-relative:paragraph;z-index:-15669248;mso-wrap-distance-left:0;mso-wrap-distance-right:0" id="docshape224"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84"/>
          <w:footerReference w:type="default" r:id="rId85"/>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3"/>
        <w:gridCol w:w="7608"/>
      </w:tblGrid>
      <w:tr>
        <w:trPr>
          <w:trHeight w:val="2879" w:hRule="atLeast"/>
        </w:trPr>
        <w:tc>
          <w:tcPr>
            <w:tcW w:w="1553" w:type="dxa"/>
          </w:tcPr>
          <w:p>
            <w:pPr>
              <w:pStyle w:val="TableParagraph"/>
              <w:spacing w:line="225" w:lineRule="exact"/>
              <w:ind w:left="50"/>
              <w:rPr>
                <w:b/>
                <w:sz w:val="22"/>
              </w:rPr>
            </w:pPr>
            <w:bookmarkStart w:name="Course-Over-Ground (COG)" w:id="108"/>
            <w:bookmarkEnd w:id="108"/>
            <w:r>
              <w:rPr/>
            </w:r>
            <w:r>
              <w:rPr>
                <w:b/>
                <w:spacing w:val="-2"/>
                <w:sz w:val="22"/>
              </w:rPr>
              <w:t>Course-Over-</w:t>
            </w:r>
          </w:p>
          <w:p>
            <w:pPr>
              <w:pStyle w:val="TableParagraph"/>
              <w:ind w:left="50"/>
              <w:rPr>
                <w:b/>
                <w:sz w:val="22"/>
              </w:rPr>
            </w:pPr>
            <w:r>
              <w:rPr>
                <w:b/>
                <w:sz w:val="22"/>
              </w:rPr>
              <w:t>Ground</w:t>
            </w:r>
            <w:r>
              <w:rPr>
                <w:b/>
                <w:spacing w:val="-5"/>
                <w:sz w:val="22"/>
              </w:rPr>
              <w:t> </w:t>
            </w:r>
            <w:r>
              <w:rPr>
                <w:b/>
                <w:spacing w:val="-2"/>
                <w:sz w:val="22"/>
              </w:rPr>
              <w:t>(COG)</w:t>
            </w:r>
          </w:p>
        </w:tc>
        <w:tc>
          <w:tcPr>
            <w:tcW w:w="7608" w:type="dxa"/>
          </w:tcPr>
          <w:p>
            <w:pPr>
              <w:pStyle w:val="TableParagraph"/>
              <w:spacing w:line="249" w:lineRule="exact"/>
              <w:ind w:left="217"/>
              <w:rPr>
                <w:sz w:val="24"/>
              </w:rPr>
            </w:pPr>
            <w:r>
              <w:rPr>
                <w:sz w:val="24"/>
              </w:rPr>
              <w:t>Use</w:t>
            </w:r>
            <w:r>
              <w:rPr>
                <w:spacing w:val="-4"/>
                <w:sz w:val="24"/>
              </w:rPr>
              <w:t> </w:t>
            </w:r>
            <w:r>
              <w:rPr>
                <w:sz w:val="24"/>
              </w:rPr>
              <w:t>the</w:t>
            </w:r>
            <w:r>
              <w:rPr>
                <w:spacing w:val="-2"/>
                <w:sz w:val="24"/>
              </w:rPr>
              <w:t> </w:t>
            </w:r>
            <w:r>
              <w:rPr>
                <w:sz w:val="24"/>
              </w:rPr>
              <w:t>$JATT,COGTAU</w:t>
            </w:r>
            <w:r>
              <w:rPr>
                <w:spacing w:val="-3"/>
                <w:sz w:val="24"/>
              </w:rPr>
              <w:t> </w:t>
            </w:r>
            <w:r>
              <w:rPr>
                <w:sz w:val="24"/>
              </w:rPr>
              <w:t>command</w:t>
            </w:r>
            <w:r>
              <w:rPr>
                <w:spacing w:val="-4"/>
                <w:sz w:val="24"/>
              </w:rPr>
              <w:t> </w:t>
            </w:r>
            <w:r>
              <w:rPr>
                <w:sz w:val="24"/>
              </w:rPr>
              <w:t>to</w:t>
            </w:r>
            <w:r>
              <w:rPr>
                <w:spacing w:val="-2"/>
                <w:sz w:val="24"/>
              </w:rPr>
              <w:t> </w:t>
            </w:r>
            <w:r>
              <w:rPr>
                <w:sz w:val="24"/>
              </w:rPr>
              <w:t>adjust</w:t>
            </w:r>
            <w:r>
              <w:rPr>
                <w:spacing w:val="-1"/>
                <w:sz w:val="24"/>
              </w:rPr>
              <w:t> </w:t>
            </w:r>
            <w:r>
              <w:rPr>
                <w:sz w:val="24"/>
              </w:rPr>
              <w:t>the</w:t>
            </w:r>
            <w:r>
              <w:rPr>
                <w:spacing w:val="-4"/>
                <w:sz w:val="24"/>
              </w:rPr>
              <w:t> </w:t>
            </w:r>
            <w:r>
              <w:rPr>
                <w:sz w:val="24"/>
              </w:rPr>
              <w:t>level</w:t>
            </w:r>
            <w:r>
              <w:rPr>
                <w:spacing w:val="-3"/>
                <w:sz w:val="24"/>
              </w:rPr>
              <w:t> </w:t>
            </w:r>
            <w:r>
              <w:rPr>
                <w:sz w:val="24"/>
              </w:rPr>
              <w:t>of</w:t>
            </w:r>
            <w:r>
              <w:rPr>
                <w:spacing w:val="-4"/>
                <w:sz w:val="24"/>
              </w:rPr>
              <w:t> </w:t>
            </w:r>
            <w:r>
              <w:rPr>
                <w:sz w:val="24"/>
              </w:rPr>
              <w:t>responsiveness</w:t>
            </w:r>
            <w:r>
              <w:rPr>
                <w:spacing w:val="-2"/>
                <w:sz w:val="24"/>
              </w:rPr>
              <w:t> </w:t>
            </w:r>
            <w:r>
              <w:rPr>
                <w:spacing w:val="-5"/>
                <w:sz w:val="24"/>
              </w:rPr>
              <w:t>of</w:t>
            </w:r>
          </w:p>
          <w:p>
            <w:pPr>
              <w:pStyle w:val="TableParagraph"/>
              <w:ind w:left="217"/>
              <w:rPr>
                <w:sz w:val="24"/>
              </w:rPr>
            </w:pPr>
            <w:r>
              <w:rPr>
                <w:sz w:val="24"/>
              </w:rPr>
              <w:t>the</w:t>
            </w:r>
            <w:r>
              <w:rPr>
                <w:spacing w:val="-4"/>
                <w:sz w:val="24"/>
              </w:rPr>
              <w:t> </w:t>
            </w:r>
            <w:r>
              <w:rPr>
                <w:sz w:val="24"/>
              </w:rPr>
              <w:t>COG</w:t>
            </w:r>
            <w:r>
              <w:rPr>
                <w:spacing w:val="-3"/>
                <w:sz w:val="24"/>
              </w:rPr>
              <w:t> </w:t>
            </w:r>
            <w:r>
              <w:rPr>
                <w:sz w:val="24"/>
              </w:rPr>
              <w:t>measurement</w:t>
            </w:r>
            <w:r>
              <w:rPr>
                <w:spacing w:val="-4"/>
                <w:sz w:val="24"/>
              </w:rPr>
              <w:t> </w:t>
            </w:r>
            <w:r>
              <w:rPr>
                <w:sz w:val="24"/>
              </w:rPr>
              <w:t>provided</w:t>
            </w:r>
            <w:r>
              <w:rPr>
                <w:spacing w:val="-4"/>
                <w:sz w:val="24"/>
              </w:rPr>
              <w:t> </w:t>
            </w:r>
            <w:r>
              <w:rPr>
                <w:sz w:val="24"/>
              </w:rPr>
              <w:t>in</w:t>
            </w:r>
            <w:r>
              <w:rPr>
                <w:spacing w:val="-4"/>
                <w:sz w:val="24"/>
              </w:rPr>
              <w:t> </w:t>
            </w:r>
            <w:r>
              <w:rPr>
                <w:sz w:val="24"/>
              </w:rPr>
              <w:t>the</w:t>
            </w:r>
            <w:r>
              <w:rPr>
                <w:spacing w:val="-4"/>
                <w:sz w:val="24"/>
              </w:rPr>
              <w:t> </w:t>
            </w:r>
            <w:r>
              <w:rPr>
                <w:sz w:val="24"/>
              </w:rPr>
              <w:t>$GPVTG</w:t>
            </w:r>
            <w:r>
              <w:rPr>
                <w:spacing w:val="-8"/>
                <w:sz w:val="24"/>
              </w:rPr>
              <w:t> </w:t>
            </w:r>
            <w:r>
              <w:rPr>
                <w:sz w:val="24"/>
              </w:rPr>
              <w:t>message.</w:t>
            </w:r>
            <w:r>
              <w:rPr>
                <w:spacing w:val="-3"/>
                <w:sz w:val="24"/>
              </w:rPr>
              <w:t> </w:t>
            </w:r>
            <w:r>
              <w:rPr>
                <w:sz w:val="24"/>
              </w:rPr>
              <w:t>The</w:t>
            </w:r>
            <w:r>
              <w:rPr>
                <w:spacing w:val="-4"/>
                <w:sz w:val="24"/>
              </w:rPr>
              <w:t> </w:t>
            </w:r>
            <w:r>
              <w:rPr>
                <w:sz w:val="24"/>
              </w:rPr>
              <w:t>default</w:t>
            </w:r>
            <w:r>
              <w:rPr>
                <w:spacing w:val="-4"/>
                <w:sz w:val="24"/>
              </w:rPr>
              <w:t> </w:t>
            </w:r>
            <w:r>
              <w:rPr>
                <w:sz w:val="24"/>
              </w:rPr>
              <w:t>value of this constant is 0.0 seconds of smoothing.</w:t>
            </w:r>
          </w:p>
          <w:p>
            <w:pPr>
              <w:pStyle w:val="TableParagraph"/>
              <w:spacing w:before="11"/>
              <w:ind w:left="0"/>
              <w:rPr>
                <w:i/>
                <w:sz w:val="23"/>
              </w:rPr>
            </w:pPr>
          </w:p>
          <w:p>
            <w:pPr>
              <w:pStyle w:val="TableParagraph"/>
              <w:ind w:left="217"/>
              <w:rPr>
                <w:sz w:val="24"/>
              </w:rPr>
            </w:pPr>
            <w:r>
              <w:rPr>
                <w:sz w:val="24"/>
              </w:rPr>
              <w:t>Increasing</w:t>
            </w:r>
            <w:r>
              <w:rPr>
                <w:spacing w:val="-6"/>
                <w:sz w:val="24"/>
              </w:rPr>
              <w:t> </w:t>
            </w:r>
            <w:r>
              <w:rPr>
                <w:sz w:val="24"/>
              </w:rPr>
              <w:t>the</w:t>
            </w:r>
            <w:r>
              <w:rPr>
                <w:spacing w:val="-2"/>
                <w:sz w:val="24"/>
              </w:rPr>
              <w:t> </w:t>
            </w:r>
            <w:r>
              <w:rPr>
                <w:sz w:val="24"/>
              </w:rPr>
              <w:t>time constant increases</w:t>
            </w:r>
            <w:r>
              <w:rPr>
                <w:spacing w:val="-3"/>
                <w:sz w:val="24"/>
              </w:rPr>
              <w:t> </w:t>
            </w:r>
            <w:r>
              <w:rPr>
                <w:sz w:val="24"/>
              </w:rPr>
              <w:t>the</w:t>
            </w:r>
            <w:r>
              <w:rPr>
                <w:spacing w:val="-2"/>
                <w:sz w:val="24"/>
              </w:rPr>
              <w:t> </w:t>
            </w:r>
            <w:r>
              <w:rPr>
                <w:sz w:val="24"/>
              </w:rPr>
              <w:t>level</w:t>
            </w:r>
            <w:r>
              <w:rPr>
                <w:spacing w:val="-4"/>
                <w:sz w:val="24"/>
              </w:rPr>
              <w:t> </w:t>
            </w:r>
            <w:r>
              <w:rPr>
                <w:sz w:val="24"/>
              </w:rPr>
              <w:t>of</w:t>
            </w:r>
            <w:r>
              <w:rPr>
                <w:spacing w:val="1"/>
                <w:sz w:val="24"/>
              </w:rPr>
              <w:t> </w:t>
            </w:r>
            <w:r>
              <w:rPr>
                <w:sz w:val="24"/>
              </w:rPr>
              <w:t>COG</w:t>
            </w:r>
            <w:r>
              <w:rPr>
                <w:spacing w:val="-1"/>
                <w:sz w:val="24"/>
              </w:rPr>
              <w:t> </w:t>
            </w:r>
            <w:r>
              <w:rPr>
                <w:spacing w:val="-2"/>
                <w:sz w:val="24"/>
              </w:rPr>
              <w:t>smoothing.</w:t>
            </w:r>
          </w:p>
          <w:p>
            <w:pPr>
              <w:pStyle w:val="TableParagraph"/>
              <w:ind w:left="0"/>
              <w:rPr>
                <w:i/>
                <w:sz w:val="24"/>
              </w:rPr>
            </w:pPr>
          </w:p>
          <w:p>
            <w:pPr>
              <w:pStyle w:val="TableParagraph"/>
              <w:ind w:left="217"/>
              <w:rPr>
                <w:sz w:val="24"/>
              </w:rPr>
            </w:pPr>
            <w:r>
              <w:rPr>
                <w:sz w:val="24"/>
              </w:rPr>
              <w:t>COG is computed using only the primary GNSS antenna and its accuracy depends</w:t>
            </w:r>
            <w:r>
              <w:rPr>
                <w:spacing w:val="-5"/>
                <w:sz w:val="24"/>
              </w:rPr>
              <w:t> </w:t>
            </w:r>
            <w:r>
              <w:rPr>
                <w:sz w:val="24"/>
              </w:rPr>
              <w:t>upon</w:t>
            </w:r>
            <w:r>
              <w:rPr>
                <w:spacing w:val="-4"/>
                <w:sz w:val="24"/>
              </w:rPr>
              <w:t> </w:t>
            </w:r>
            <w:r>
              <w:rPr>
                <w:sz w:val="24"/>
              </w:rPr>
              <w:t>the</w:t>
            </w:r>
            <w:r>
              <w:rPr>
                <w:spacing w:val="-2"/>
                <w:sz w:val="24"/>
              </w:rPr>
              <w:t> </w:t>
            </w:r>
            <w:r>
              <w:rPr>
                <w:sz w:val="24"/>
              </w:rPr>
              <w:t>speed</w:t>
            </w:r>
            <w:r>
              <w:rPr>
                <w:spacing w:val="-4"/>
                <w:sz w:val="24"/>
              </w:rPr>
              <w:t> </w:t>
            </w:r>
            <w:r>
              <w:rPr>
                <w:sz w:val="24"/>
              </w:rPr>
              <w:t>of</w:t>
            </w:r>
            <w:r>
              <w:rPr>
                <w:spacing w:val="-4"/>
                <w:sz w:val="24"/>
              </w:rPr>
              <w:t> </w:t>
            </w:r>
            <w:r>
              <w:rPr>
                <w:sz w:val="24"/>
              </w:rPr>
              <w:t>the</w:t>
            </w:r>
            <w:r>
              <w:rPr>
                <w:spacing w:val="-2"/>
                <w:sz w:val="24"/>
              </w:rPr>
              <w:t> </w:t>
            </w:r>
            <w:r>
              <w:rPr>
                <w:sz w:val="24"/>
              </w:rPr>
              <w:t>machine</w:t>
            </w:r>
            <w:r>
              <w:rPr>
                <w:spacing w:val="-5"/>
                <w:sz w:val="24"/>
              </w:rPr>
              <w:t> </w:t>
            </w:r>
            <w:r>
              <w:rPr>
                <w:sz w:val="24"/>
              </w:rPr>
              <w:t>(noise</w:t>
            </w:r>
            <w:r>
              <w:rPr>
                <w:spacing w:val="-4"/>
                <w:sz w:val="24"/>
              </w:rPr>
              <w:t> </w:t>
            </w:r>
            <w:r>
              <w:rPr>
                <w:sz w:val="24"/>
              </w:rPr>
              <w:t>is</w:t>
            </w:r>
            <w:r>
              <w:rPr>
                <w:spacing w:val="-5"/>
                <w:sz w:val="24"/>
              </w:rPr>
              <w:t> </w:t>
            </w:r>
            <w:r>
              <w:rPr>
                <w:sz w:val="24"/>
              </w:rPr>
              <w:t>proportional</w:t>
            </w:r>
            <w:r>
              <w:rPr>
                <w:spacing w:val="-5"/>
                <w:sz w:val="24"/>
              </w:rPr>
              <w:t> </w:t>
            </w:r>
            <w:r>
              <w:rPr>
                <w:sz w:val="24"/>
              </w:rPr>
              <w:t>to</w:t>
            </w:r>
            <w:r>
              <w:rPr>
                <w:spacing w:val="-4"/>
                <w:sz w:val="24"/>
              </w:rPr>
              <w:t> </w:t>
            </w:r>
            <w:r>
              <w:rPr>
                <w:sz w:val="24"/>
              </w:rPr>
              <w:t>1/speed).</w:t>
            </w:r>
          </w:p>
          <w:p>
            <w:pPr>
              <w:pStyle w:val="TableParagraph"/>
              <w:spacing w:before="11"/>
              <w:ind w:left="0"/>
              <w:rPr>
                <w:i/>
                <w:sz w:val="23"/>
              </w:rPr>
            </w:pPr>
          </w:p>
          <w:p>
            <w:pPr>
              <w:pStyle w:val="TableParagraph"/>
              <w:spacing w:line="269" w:lineRule="exact" w:before="1"/>
              <w:ind w:left="217"/>
              <w:rPr>
                <w:sz w:val="24"/>
              </w:rPr>
            </w:pPr>
            <w:r>
              <w:rPr>
                <w:sz w:val="24"/>
              </w:rPr>
              <w:t>This</w:t>
            </w:r>
            <w:r>
              <w:rPr>
                <w:spacing w:val="-2"/>
                <w:sz w:val="24"/>
              </w:rPr>
              <w:t> </w:t>
            </w:r>
            <w:r>
              <w:rPr>
                <w:sz w:val="24"/>
              </w:rPr>
              <w:t>value is</w:t>
            </w:r>
            <w:r>
              <w:rPr>
                <w:spacing w:val="-2"/>
                <w:sz w:val="24"/>
              </w:rPr>
              <w:t> </w:t>
            </w:r>
            <w:r>
              <w:rPr>
                <w:sz w:val="24"/>
              </w:rPr>
              <w:t>invalid</w:t>
            </w:r>
            <w:r>
              <w:rPr>
                <w:spacing w:val="-2"/>
                <w:sz w:val="24"/>
              </w:rPr>
              <w:t> </w:t>
            </w:r>
            <w:r>
              <w:rPr>
                <w:sz w:val="24"/>
              </w:rPr>
              <w:t>when</w:t>
            </w:r>
            <w:r>
              <w:rPr>
                <w:spacing w:val="1"/>
                <w:sz w:val="24"/>
              </w:rPr>
              <w:t> </w:t>
            </w:r>
            <w:r>
              <w:rPr>
                <w:sz w:val="24"/>
              </w:rPr>
              <w:t>the</w:t>
            </w:r>
            <w:r>
              <w:rPr>
                <w:spacing w:val="-3"/>
                <w:sz w:val="24"/>
              </w:rPr>
              <w:t> </w:t>
            </w:r>
            <w:r>
              <w:rPr>
                <w:sz w:val="24"/>
              </w:rPr>
              <w:t>machine is</w:t>
            </w:r>
            <w:r>
              <w:rPr>
                <w:spacing w:val="-1"/>
                <w:sz w:val="24"/>
              </w:rPr>
              <w:t> </w:t>
            </w:r>
            <w:r>
              <w:rPr>
                <w:spacing w:val="-2"/>
                <w:sz w:val="24"/>
              </w:rPr>
              <w:t>stationary.</w:t>
            </w:r>
          </w:p>
        </w:tc>
      </w:tr>
    </w:tbl>
    <w:p>
      <w:pPr>
        <w:pStyle w:val="BodyText"/>
        <w:spacing w:before="4"/>
        <w:rPr>
          <w:i/>
          <w:sz w:val="18"/>
        </w:rPr>
      </w:pPr>
      <w:r>
        <w:rPr/>
        <w:pict>
          <v:rect style="position:absolute;margin-left:156.600006pt;margin-top:12.41pt;width:384.84pt;height:.72pt;mso-position-horizontal-relative:page;mso-position-vertical-relative:paragraph;z-index:-15668736;mso-wrap-distance-left:0;mso-wrap-distance-right:0" id="docshape225" filled="true" fillcolor="#000000" stroked="false">
            <v:fill type="solid"/>
            <w10:wrap type="topAndBottom"/>
          </v:rect>
        </w:pict>
      </w:r>
    </w:p>
    <w:p>
      <w:pPr>
        <w:pStyle w:val="BodyText"/>
        <w:spacing w:before="6"/>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91"/>
        <w:gridCol w:w="7741"/>
      </w:tblGrid>
      <w:tr>
        <w:trPr>
          <w:trHeight w:val="1708" w:hRule="atLeast"/>
        </w:trPr>
        <w:tc>
          <w:tcPr>
            <w:tcW w:w="1191" w:type="dxa"/>
          </w:tcPr>
          <w:p>
            <w:pPr>
              <w:pStyle w:val="TableParagraph"/>
              <w:spacing w:line="225" w:lineRule="exact"/>
              <w:ind w:left="50"/>
              <w:rPr>
                <w:b/>
                <w:sz w:val="22"/>
              </w:rPr>
            </w:pPr>
            <w:bookmarkStart w:name="Speed " w:id="109"/>
            <w:bookmarkEnd w:id="109"/>
            <w:r>
              <w:rPr/>
            </w:r>
            <w:r>
              <w:rPr>
                <w:b/>
                <w:spacing w:val="-2"/>
                <w:sz w:val="22"/>
              </w:rPr>
              <w:t>Speed</w:t>
            </w:r>
          </w:p>
        </w:tc>
        <w:tc>
          <w:tcPr>
            <w:tcW w:w="7741" w:type="dxa"/>
          </w:tcPr>
          <w:p>
            <w:pPr>
              <w:pStyle w:val="TableParagraph"/>
              <w:spacing w:line="249" w:lineRule="exact"/>
              <w:ind w:left="579"/>
              <w:rPr>
                <w:sz w:val="24"/>
              </w:rPr>
            </w:pPr>
            <w:r>
              <w:rPr>
                <w:sz w:val="24"/>
              </w:rPr>
              <w:t>Use</w:t>
            </w:r>
            <w:r>
              <w:rPr>
                <w:spacing w:val="-2"/>
                <w:sz w:val="24"/>
              </w:rPr>
              <w:t> </w:t>
            </w:r>
            <w:r>
              <w:rPr>
                <w:sz w:val="24"/>
              </w:rPr>
              <w:t>the</w:t>
            </w:r>
            <w:r>
              <w:rPr>
                <w:spacing w:val="-1"/>
                <w:sz w:val="24"/>
              </w:rPr>
              <w:t> </w:t>
            </w:r>
            <w:r>
              <w:rPr>
                <w:sz w:val="24"/>
              </w:rPr>
              <w:t>$JATT,SPDTAU</w:t>
            </w:r>
            <w:r>
              <w:rPr>
                <w:spacing w:val="-5"/>
                <w:sz w:val="24"/>
              </w:rPr>
              <w:t> </w:t>
            </w:r>
            <w:r>
              <w:rPr>
                <w:sz w:val="24"/>
              </w:rPr>
              <w:t>command</w:t>
            </w:r>
            <w:r>
              <w:rPr>
                <w:spacing w:val="-3"/>
                <w:sz w:val="24"/>
              </w:rPr>
              <w:t> </w:t>
            </w:r>
            <w:r>
              <w:rPr>
                <w:sz w:val="24"/>
              </w:rPr>
              <w:t>to</w:t>
            </w:r>
            <w:r>
              <w:rPr>
                <w:spacing w:val="-1"/>
                <w:sz w:val="24"/>
              </w:rPr>
              <w:t> </w:t>
            </w:r>
            <w:r>
              <w:rPr>
                <w:sz w:val="24"/>
              </w:rPr>
              <w:t>adjust</w:t>
            </w:r>
            <w:r>
              <w:rPr>
                <w:spacing w:val="-1"/>
                <w:sz w:val="24"/>
              </w:rPr>
              <w:t> </w:t>
            </w:r>
            <w:r>
              <w:rPr>
                <w:sz w:val="24"/>
              </w:rPr>
              <w:t>the</w:t>
            </w:r>
            <w:r>
              <w:rPr>
                <w:spacing w:val="-3"/>
                <w:sz w:val="24"/>
              </w:rPr>
              <w:t> </w:t>
            </w:r>
            <w:r>
              <w:rPr>
                <w:sz w:val="24"/>
              </w:rPr>
              <w:t>level</w:t>
            </w:r>
            <w:r>
              <w:rPr>
                <w:spacing w:val="-3"/>
                <w:sz w:val="24"/>
              </w:rPr>
              <w:t> </w:t>
            </w:r>
            <w:r>
              <w:rPr>
                <w:sz w:val="24"/>
              </w:rPr>
              <w:t>of</w:t>
            </w:r>
            <w:r>
              <w:rPr>
                <w:spacing w:val="-3"/>
                <w:sz w:val="24"/>
              </w:rPr>
              <w:t> </w:t>
            </w:r>
            <w:r>
              <w:rPr>
                <w:sz w:val="24"/>
              </w:rPr>
              <w:t>responsiveness</w:t>
            </w:r>
            <w:r>
              <w:rPr>
                <w:spacing w:val="-2"/>
                <w:sz w:val="24"/>
              </w:rPr>
              <w:t> </w:t>
            </w:r>
            <w:r>
              <w:rPr>
                <w:spacing w:val="-5"/>
                <w:sz w:val="24"/>
              </w:rPr>
              <w:t>of</w:t>
            </w:r>
          </w:p>
          <w:p>
            <w:pPr>
              <w:pStyle w:val="TableParagraph"/>
              <w:ind w:left="579"/>
              <w:rPr>
                <w:sz w:val="24"/>
              </w:rPr>
            </w:pPr>
            <w:r>
              <w:rPr>
                <w:sz w:val="24"/>
              </w:rPr>
              <w:t>the</w:t>
            </w:r>
            <w:r>
              <w:rPr>
                <w:spacing w:val="-5"/>
                <w:sz w:val="24"/>
              </w:rPr>
              <w:t> </w:t>
            </w:r>
            <w:r>
              <w:rPr>
                <w:sz w:val="24"/>
              </w:rPr>
              <w:t>speed</w:t>
            </w:r>
            <w:r>
              <w:rPr>
                <w:spacing w:val="-3"/>
                <w:sz w:val="24"/>
              </w:rPr>
              <w:t> </w:t>
            </w:r>
            <w:r>
              <w:rPr>
                <w:sz w:val="24"/>
              </w:rPr>
              <w:t>measurement</w:t>
            </w:r>
            <w:r>
              <w:rPr>
                <w:spacing w:val="-5"/>
                <w:sz w:val="24"/>
              </w:rPr>
              <w:t> </w:t>
            </w:r>
            <w:r>
              <w:rPr>
                <w:sz w:val="24"/>
              </w:rPr>
              <w:t>provided</w:t>
            </w:r>
            <w:r>
              <w:rPr>
                <w:spacing w:val="-3"/>
                <w:sz w:val="24"/>
              </w:rPr>
              <w:t> </w:t>
            </w:r>
            <w:r>
              <w:rPr>
                <w:sz w:val="24"/>
              </w:rPr>
              <w:t>in</w:t>
            </w:r>
            <w:r>
              <w:rPr>
                <w:spacing w:val="-5"/>
                <w:sz w:val="24"/>
              </w:rPr>
              <w:t> </w:t>
            </w:r>
            <w:r>
              <w:rPr>
                <w:sz w:val="24"/>
              </w:rPr>
              <w:t>the</w:t>
            </w:r>
            <w:r>
              <w:rPr>
                <w:spacing w:val="-5"/>
                <w:sz w:val="24"/>
              </w:rPr>
              <w:t> </w:t>
            </w:r>
            <w:r>
              <w:rPr>
                <w:sz w:val="24"/>
              </w:rPr>
              <w:t>$GPVTG</w:t>
            </w:r>
            <w:r>
              <w:rPr>
                <w:spacing w:val="-6"/>
                <w:sz w:val="24"/>
              </w:rPr>
              <w:t> </w:t>
            </w:r>
            <w:r>
              <w:rPr>
                <w:sz w:val="24"/>
              </w:rPr>
              <w:t>message.</w:t>
            </w:r>
            <w:r>
              <w:rPr>
                <w:spacing w:val="-4"/>
                <w:sz w:val="24"/>
              </w:rPr>
              <w:t> </w:t>
            </w:r>
            <w:r>
              <w:rPr>
                <w:sz w:val="24"/>
              </w:rPr>
              <w:t>The</w:t>
            </w:r>
            <w:r>
              <w:rPr>
                <w:spacing w:val="-6"/>
                <w:sz w:val="24"/>
              </w:rPr>
              <w:t> </w:t>
            </w:r>
            <w:r>
              <w:rPr>
                <w:sz w:val="24"/>
              </w:rPr>
              <w:t>default value of this parameter is 0.0 seconds of smoothing.</w:t>
            </w:r>
          </w:p>
          <w:p>
            <w:pPr>
              <w:pStyle w:val="TableParagraph"/>
              <w:spacing w:before="3"/>
              <w:ind w:left="0"/>
              <w:rPr>
                <w:i/>
                <w:sz w:val="22"/>
              </w:rPr>
            </w:pPr>
          </w:p>
          <w:p>
            <w:pPr>
              <w:pStyle w:val="TableParagraph"/>
              <w:spacing w:line="290" w:lineRule="atLeast" w:before="1"/>
              <w:ind w:left="579"/>
              <w:rPr>
                <w:sz w:val="24"/>
              </w:rPr>
            </w:pPr>
            <w:r>
              <w:rPr>
                <w:sz w:val="24"/>
              </w:rPr>
              <w:t>Increasing</w:t>
            </w:r>
            <w:r>
              <w:rPr>
                <w:spacing w:val="-6"/>
                <w:sz w:val="24"/>
              </w:rPr>
              <w:t> </w:t>
            </w:r>
            <w:r>
              <w:rPr>
                <w:sz w:val="24"/>
              </w:rPr>
              <w:t>the</w:t>
            </w:r>
            <w:r>
              <w:rPr>
                <w:spacing w:val="-5"/>
                <w:sz w:val="24"/>
              </w:rPr>
              <w:t> </w:t>
            </w:r>
            <w:r>
              <w:rPr>
                <w:sz w:val="24"/>
              </w:rPr>
              <w:t>time</w:t>
            </w:r>
            <w:r>
              <w:rPr>
                <w:spacing w:val="-3"/>
                <w:sz w:val="24"/>
              </w:rPr>
              <w:t> </w:t>
            </w:r>
            <w:r>
              <w:rPr>
                <w:sz w:val="24"/>
              </w:rPr>
              <w:t>constant</w:t>
            </w:r>
            <w:r>
              <w:rPr>
                <w:spacing w:val="-2"/>
                <w:sz w:val="24"/>
              </w:rPr>
              <w:t> </w:t>
            </w:r>
            <w:r>
              <w:rPr>
                <w:sz w:val="24"/>
              </w:rPr>
              <w:t>increases</w:t>
            </w:r>
            <w:r>
              <w:rPr>
                <w:spacing w:val="-6"/>
                <w:sz w:val="24"/>
              </w:rPr>
              <w:t> </w:t>
            </w:r>
            <w:r>
              <w:rPr>
                <w:sz w:val="24"/>
              </w:rPr>
              <w:t>the</w:t>
            </w:r>
            <w:r>
              <w:rPr>
                <w:spacing w:val="-5"/>
                <w:sz w:val="24"/>
              </w:rPr>
              <w:t> </w:t>
            </w:r>
            <w:r>
              <w:rPr>
                <w:sz w:val="24"/>
              </w:rPr>
              <w:t>level</w:t>
            </w:r>
            <w:r>
              <w:rPr>
                <w:spacing w:val="-6"/>
                <w:sz w:val="24"/>
              </w:rPr>
              <w:t> </w:t>
            </w:r>
            <w:r>
              <w:rPr>
                <w:sz w:val="24"/>
              </w:rPr>
              <w:t>of</w:t>
            </w:r>
            <w:r>
              <w:rPr>
                <w:spacing w:val="-2"/>
                <w:sz w:val="24"/>
              </w:rPr>
              <w:t> </w:t>
            </w:r>
            <w:r>
              <w:rPr>
                <w:sz w:val="24"/>
              </w:rPr>
              <w:t>speed</w:t>
            </w:r>
            <w:r>
              <w:rPr>
                <w:spacing w:val="-5"/>
                <w:sz w:val="24"/>
              </w:rPr>
              <w:t> </w:t>
            </w:r>
            <w:r>
              <w:rPr>
                <w:sz w:val="24"/>
              </w:rPr>
              <w:t>measurement </w:t>
            </w:r>
            <w:r>
              <w:rPr>
                <w:spacing w:val="-2"/>
                <w:sz w:val="24"/>
              </w:rPr>
              <w:t>smoothing.</w:t>
            </w:r>
          </w:p>
        </w:tc>
      </w:tr>
    </w:tbl>
    <w:p>
      <w:pPr>
        <w:pStyle w:val="BodyText"/>
        <w:spacing w:before="1"/>
        <w:rPr>
          <w:i/>
          <w:sz w:val="18"/>
        </w:rPr>
      </w:pPr>
      <w:r>
        <w:rPr/>
        <w:pict>
          <v:rect style="position:absolute;margin-left:156.600006pt;margin-top:12.236328pt;width:384.84pt;height:.72pt;mso-position-horizontal-relative:page;mso-position-vertical-relative:paragraph;z-index:-15668224;mso-wrap-distance-left:0;mso-wrap-distance-right:0" id="docshape226" filled="true" fillcolor="#000000" stroked="false">
            <v:fill type="solid"/>
            <w10:wrap type="topAndBottom"/>
          </v:rect>
        </w:pict>
      </w:r>
    </w:p>
    <w:p>
      <w:pPr>
        <w:spacing w:after="0"/>
        <w:rPr>
          <w:sz w:val="18"/>
        </w:rPr>
        <w:sectPr>
          <w:pgSz w:w="12240" w:h="15840"/>
          <w:pgMar w:header="797" w:footer="1255" w:top="2260" w:bottom="1440" w:left="440" w:right="540"/>
        </w:sectPr>
      </w:pPr>
    </w:p>
    <w:p>
      <w:pPr>
        <w:pStyle w:val="BodyText"/>
        <w:rPr>
          <w:i/>
          <w:sz w:val="19"/>
        </w:rPr>
      </w:pPr>
    </w:p>
    <w:p>
      <w:pPr>
        <w:spacing w:after="0"/>
        <w:rPr>
          <w:sz w:val="19"/>
        </w:rPr>
        <w:sectPr>
          <w:headerReference w:type="default" r:id="rId86"/>
          <w:footerReference w:type="default" r:id="rId87"/>
          <w:pgSz w:w="12240" w:h="15840"/>
          <w:pgMar w:header="797" w:footer="1255" w:top="1360" w:bottom="1440" w:left="440" w:right="540"/>
        </w:sectPr>
      </w:pPr>
    </w:p>
    <w:p>
      <w:pPr>
        <w:pStyle w:val="BodyText"/>
        <w:rPr>
          <w:i/>
          <w:sz w:val="32"/>
        </w:rPr>
      </w:pPr>
    </w:p>
    <w:p>
      <w:pPr>
        <w:pStyle w:val="BodyText"/>
        <w:spacing w:before="2"/>
        <w:rPr>
          <w:i/>
          <w:sz w:val="29"/>
        </w:rPr>
      </w:pPr>
    </w:p>
    <w:p>
      <w:pPr>
        <w:pStyle w:val="Heading2"/>
      </w:pPr>
      <w:bookmarkStart w:name="Chapter 4: Operating the V500" w:id="110"/>
      <w:bookmarkEnd w:id="110"/>
      <w:r>
        <w:rPr>
          <w:b w:val="0"/>
        </w:rPr>
      </w:r>
      <w:bookmarkStart w:name="Overview" w:id="111"/>
      <w:bookmarkEnd w:id="111"/>
      <w:r>
        <w:rPr>
          <w:b w:val="0"/>
        </w:rPr>
      </w:r>
      <w:bookmarkStart w:name="_bookmark23" w:id="112"/>
      <w:bookmarkEnd w:id="112"/>
      <w:r>
        <w:rPr>
          <w:b w:val="0"/>
        </w:rPr>
      </w:r>
      <w:bookmarkStart w:name="_bookmark24" w:id="113"/>
      <w:bookmarkEnd w:id="113"/>
      <w:r>
        <w:rPr>
          <w:b w:val="0"/>
        </w:rPr>
      </w:r>
      <w:r>
        <w:rPr>
          <w:color w:val="191970"/>
          <w:spacing w:val="-2"/>
          <w:w w:val="95"/>
        </w:rPr>
        <w:t>Overview</w:t>
      </w:r>
    </w:p>
    <w:p>
      <w:pPr>
        <w:pStyle w:val="Heading1"/>
        <w:ind w:left="838"/>
      </w:pPr>
      <w:r>
        <w:rPr>
          <w:b w:val="0"/>
        </w:rPr>
        <w:br w:type="column"/>
      </w:r>
      <w:r>
        <w:rPr>
          <w:color w:val="191970"/>
        </w:rPr>
        <w:t>Chapter</w:t>
      </w:r>
      <w:r>
        <w:rPr>
          <w:color w:val="191970"/>
          <w:spacing w:val="-9"/>
        </w:rPr>
        <w:t> </w:t>
      </w:r>
      <w:r>
        <w:rPr>
          <w:color w:val="191970"/>
        </w:rPr>
        <w:t>4:</w:t>
      </w:r>
      <w:r>
        <w:rPr>
          <w:color w:val="191970"/>
          <w:spacing w:val="-3"/>
        </w:rPr>
        <w:t> </w:t>
      </w:r>
      <w:r>
        <w:rPr>
          <w:color w:val="191970"/>
        </w:rPr>
        <w:t>Operating</w:t>
      </w:r>
      <w:r>
        <w:rPr>
          <w:color w:val="191970"/>
          <w:spacing w:val="-4"/>
        </w:rPr>
        <w:t> </w:t>
      </w:r>
      <w:r>
        <w:rPr>
          <w:color w:val="191970"/>
        </w:rPr>
        <w:t>the</w:t>
      </w:r>
      <w:r>
        <w:rPr>
          <w:color w:val="191970"/>
          <w:spacing w:val="-3"/>
        </w:rPr>
        <w:t> </w:t>
      </w:r>
      <w:r>
        <w:rPr>
          <w:color w:val="191970"/>
          <w:spacing w:val="-4"/>
        </w:rPr>
        <w:t>V500</w:t>
      </w:r>
    </w:p>
    <w:p>
      <w:pPr>
        <w:spacing w:after="0"/>
        <w:sectPr>
          <w:type w:val="continuous"/>
          <w:pgSz w:w="12240" w:h="15840"/>
          <w:pgMar w:header="797" w:footer="1255" w:top="1820" w:bottom="280" w:left="440" w:right="540"/>
          <w:cols w:num="2" w:equalWidth="0">
            <w:col w:w="2270" w:space="40"/>
            <w:col w:w="8950"/>
          </w:cols>
        </w:sectPr>
      </w:pPr>
    </w:p>
    <w:p>
      <w:pPr>
        <w:pStyle w:val="BodyText"/>
        <w:spacing w:before="9"/>
        <w:rPr>
          <w:b/>
          <w:sz w:val="19"/>
        </w:rPr>
      </w:pPr>
    </w:p>
    <w:p>
      <w:pPr>
        <w:pStyle w:val="BodyText"/>
        <w:spacing w:line="20" w:lineRule="exact"/>
        <w:ind w:left="2692"/>
        <w:rPr>
          <w:sz w:val="2"/>
        </w:rPr>
      </w:pPr>
      <w:r>
        <w:rPr>
          <w:sz w:val="2"/>
        </w:rPr>
        <w:pict>
          <v:group style="width:384.85pt;height:.75pt;mso-position-horizontal-relative:char;mso-position-vertical-relative:line" id="docshapegroup230" coordorigin="0,0" coordsize="7697,15">
            <v:rect style="position:absolute;left:0;top:0;width:7697;height:15" id="docshape231" filled="true" fillcolor="#000000" stroked="false">
              <v:fill type="solid"/>
            </v:rect>
          </v:group>
        </w:pict>
      </w:r>
      <w:r>
        <w:rPr>
          <w:sz w:val="2"/>
        </w:rPr>
      </w:r>
    </w:p>
    <w:p>
      <w:pPr>
        <w:pStyle w:val="BodyText"/>
        <w:spacing w:after="1"/>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3"/>
        <w:gridCol w:w="7254"/>
      </w:tblGrid>
      <w:tr>
        <w:trPr>
          <w:trHeight w:val="537" w:hRule="atLeast"/>
        </w:trPr>
        <w:tc>
          <w:tcPr>
            <w:tcW w:w="1483" w:type="dxa"/>
          </w:tcPr>
          <w:p>
            <w:pPr>
              <w:pStyle w:val="TableParagraph"/>
              <w:spacing w:line="225" w:lineRule="exact"/>
              <w:ind w:left="50"/>
              <w:rPr>
                <w:b/>
                <w:sz w:val="22"/>
              </w:rPr>
            </w:pPr>
            <w:bookmarkStart w:name="Introduction" w:id="114"/>
            <w:bookmarkEnd w:id="114"/>
            <w:r>
              <w:rPr/>
            </w:r>
            <w:r>
              <w:rPr>
                <w:b/>
                <w:spacing w:val="-2"/>
                <w:sz w:val="22"/>
              </w:rPr>
              <w:t>Introduction</w:t>
            </w:r>
          </w:p>
        </w:tc>
        <w:tc>
          <w:tcPr>
            <w:tcW w:w="7254" w:type="dxa"/>
          </w:tcPr>
          <w:p>
            <w:pPr>
              <w:pStyle w:val="TableParagraph"/>
              <w:spacing w:line="249" w:lineRule="exact"/>
              <w:ind w:left="287"/>
              <w:rPr>
                <w:sz w:val="24"/>
              </w:rPr>
            </w:pPr>
            <w:r>
              <w:rPr>
                <w:sz w:val="24"/>
              </w:rPr>
              <w:t>The</w:t>
            </w:r>
            <w:r>
              <w:rPr>
                <w:spacing w:val="-2"/>
                <w:sz w:val="24"/>
              </w:rPr>
              <w:t> </w:t>
            </w:r>
            <w:r>
              <w:rPr>
                <w:sz w:val="24"/>
              </w:rPr>
              <w:t>chapter</w:t>
            </w:r>
            <w:r>
              <w:rPr>
                <w:spacing w:val="-2"/>
                <w:sz w:val="24"/>
              </w:rPr>
              <w:t> </w:t>
            </w:r>
            <w:r>
              <w:rPr>
                <w:sz w:val="24"/>
              </w:rPr>
              <w:t>includes</w:t>
            </w:r>
            <w:r>
              <w:rPr>
                <w:spacing w:val="-3"/>
                <w:sz w:val="24"/>
              </w:rPr>
              <w:t> </w:t>
            </w:r>
            <w:r>
              <w:rPr>
                <w:sz w:val="24"/>
              </w:rPr>
              <w:t>information</w:t>
            </w:r>
            <w:r>
              <w:rPr>
                <w:spacing w:val="-2"/>
                <w:sz w:val="24"/>
              </w:rPr>
              <w:t> </w:t>
            </w:r>
            <w:r>
              <w:rPr>
                <w:sz w:val="24"/>
              </w:rPr>
              <w:t>about</w:t>
            </w:r>
            <w:r>
              <w:rPr>
                <w:spacing w:val="-4"/>
                <w:sz w:val="24"/>
              </w:rPr>
              <w:t> </w:t>
            </w:r>
            <w:r>
              <w:rPr>
                <w:sz w:val="24"/>
              </w:rPr>
              <w:t>powering</w:t>
            </w:r>
            <w:r>
              <w:rPr>
                <w:spacing w:val="-3"/>
                <w:sz w:val="24"/>
              </w:rPr>
              <w:t> </w:t>
            </w:r>
            <w:r>
              <w:rPr>
                <w:sz w:val="24"/>
              </w:rPr>
              <w:t>and</w:t>
            </w:r>
            <w:r>
              <w:rPr>
                <w:spacing w:val="-4"/>
                <w:sz w:val="24"/>
              </w:rPr>
              <w:t> </w:t>
            </w:r>
            <w:r>
              <w:rPr>
                <w:sz w:val="24"/>
              </w:rPr>
              <w:t>configuring</w:t>
            </w:r>
            <w:r>
              <w:rPr>
                <w:spacing w:val="-2"/>
                <w:sz w:val="24"/>
              </w:rPr>
              <w:t> </w:t>
            </w:r>
            <w:r>
              <w:rPr>
                <w:spacing w:val="-4"/>
                <w:sz w:val="24"/>
              </w:rPr>
              <w:t>your</w:t>
            </w:r>
          </w:p>
          <w:p>
            <w:pPr>
              <w:pStyle w:val="TableParagraph"/>
              <w:spacing w:line="268" w:lineRule="exact"/>
              <w:ind w:left="287"/>
              <w:rPr>
                <w:sz w:val="24"/>
              </w:rPr>
            </w:pPr>
            <w:r>
              <w:rPr>
                <w:sz w:val="24"/>
              </w:rPr>
              <w:t>V500</w:t>
            </w:r>
            <w:r>
              <w:rPr>
                <w:spacing w:val="-1"/>
                <w:sz w:val="24"/>
              </w:rPr>
              <w:t> </w:t>
            </w:r>
            <w:r>
              <w:rPr>
                <w:spacing w:val="-2"/>
                <w:sz w:val="24"/>
              </w:rPr>
              <w:t>receiver.</w:t>
            </w:r>
          </w:p>
        </w:tc>
      </w:tr>
    </w:tbl>
    <w:p>
      <w:pPr>
        <w:pStyle w:val="BodyText"/>
        <w:spacing w:before="1"/>
        <w:rPr>
          <w:b/>
          <w:sz w:val="18"/>
        </w:rPr>
      </w:pPr>
      <w:r>
        <w:rPr/>
        <w:pict>
          <v:rect style="position:absolute;margin-left:156.600006pt;margin-top:12.27pt;width:384.84pt;height:.72pt;mso-position-horizontal-relative:page;mso-position-vertical-relative:paragraph;z-index:-15667200;mso-wrap-distance-left:0;mso-wrap-distance-right:0" id="docshape232" filled="true" fillcolor="#000000" stroked="false">
            <v:fill type="solid"/>
            <w10:wrap type="topAndBottom"/>
          </v:rect>
        </w:pict>
      </w:r>
    </w:p>
    <w:p>
      <w:pPr>
        <w:pStyle w:val="BodyText"/>
        <w:spacing w:before="6"/>
        <w:rPr>
          <w:b/>
          <w:sz w:val="19"/>
        </w:rPr>
      </w:pPr>
    </w:p>
    <w:p>
      <w:pPr>
        <w:spacing w:before="56" w:after="25"/>
        <w:ind w:left="1108" w:right="0" w:firstLine="0"/>
        <w:jc w:val="left"/>
        <w:rPr>
          <w:b/>
          <w:sz w:val="22"/>
        </w:rPr>
      </w:pPr>
      <w:bookmarkStart w:name="Contents" w:id="115"/>
      <w:bookmarkEnd w:id="115"/>
      <w:r>
        <w:rPr/>
      </w:r>
      <w:r>
        <w:rPr>
          <w:b/>
          <w:spacing w:val="-2"/>
          <w:sz w:val="22"/>
        </w:rPr>
        <w:t>Contents</w:t>
      </w: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1"/>
        <w:gridCol w:w="1853"/>
      </w:tblGrid>
      <w:tr>
        <w:trPr>
          <w:trHeight w:val="292" w:hRule="atLeast"/>
        </w:trPr>
        <w:tc>
          <w:tcPr>
            <w:tcW w:w="5561" w:type="dxa"/>
          </w:tcPr>
          <w:p>
            <w:pPr>
              <w:pStyle w:val="TableParagraph"/>
              <w:spacing w:line="272" w:lineRule="exact"/>
              <w:ind w:left="2502" w:right="2492"/>
              <w:jc w:val="center"/>
              <w:rPr>
                <w:b/>
                <w:sz w:val="24"/>
              </w:rPr>
            </w:pPr>
            <w:r>
              <w:rPr>
                <w:b/>
                <w:color w:val="191970"/>
                <w:spacing w:val="-4"/>
                <w:sz w:val="24"/>
              </w:rPr>
              <w:t>Topic</w:t>
            </w:r>
          </w:p>
        </w:tc>
        <w:tc>
          <w:tcPr>
            <w:tcW w:w="1853" w:type="dxa"/>
          </w:tcPr>
          <w:p>
            <w:pPr>
              <w:pStyle w:val="TableParagraph"/>
              <w:spacing w:line="272" w:lineRule="exact"/>
              <w:ind w:left="465" w:right="465"/>
              <w:jc w:val="center"/>
              <w:rPr>
                <w:b/>
                <w:sz w:val="24"/>
              </w:rPr>
            </w:pPr>
            <w:r>
              <w:rPr>
                <w:b/>
                <w:color w:val="191970"/>
                <w:sz w:val="24"/>
              </w:rPr>
              <w:t>See</w:t>
            </w:r>
            <w:r>
              <w:rPr>
                <w:b/>
                <w:color w:val="191970"/>
                <w:spacing w:val="-2"/>
                <w:sz w:val="24"/>
              </w:rPr>
              <w:t> </w:t>
            </w:r>
            <w:r>
              <w:rPr>
                <w:b/>
                <w:color w:val="191970"/>
                <w:spacing w:val="-4"/>
                <w:sz w:val="24"/>
              </w:rPr>
              <w:t>Page</w:t>
            </w:r>
          </w:p>
        </w:tc>
      </w:tr>
      <w:tr>
        <w:trPr>
          <w:trHeight w:val="292" w:hRule="atLeast"/>
        </w:trPr>
        <w:tc>
          <w:tcPr>
            <w:tcW w:w="5561" w:type="dxa"/>
          </w:tcPr>
          <w:p>
            <w:pPr>
              <w:pStyle w:val="TableParagraph"/>
              <w:spacing w:line="272" w:lineRule="exact"/>
              <w:rPr>
                <w:sz w:val="24"/>
              </w:rPr>
            </w:pPr>
            <w:hyperlink w:history="true" w:anchor="_bookmark25">
              <w:r>
                <w:rPr>
                  <w:color w:val="0B0080"/>
                  <w:sz w:val="24"/>
                </w:rPr>
                <w:t>Powering</w:t>
              </w:r>
              <w:r>
                <w:rPr>
                  <w:color w:val="0B0080"/>
                  <w:spacing w:val="-4"/>
                  <w:sz w:val="24"/>
                </w:rPr>
                <w:t> </w:t>
              </w:r>
              <w:r>
                <w:rPr>
                  <w:color w:val="0B0080"/>
                  <w:sz w:val="24"/>
                </w:rPr>
                <w:t>the</w:t>
              </w:r>
              <w:r>
                <w:rPr>
                  <w:color w:val="0B0080"/>
                  <w:spacing w:val="-1"/>
                  <w:sz w:val="24"/>
                </w:rPr>
                <w:t> </w:t>
              </w:r>
              <w:r>
                <w:rPr>
                  <w:color w:val="0B0080"/>
                  <w:sz w:val="24"/>
                </w:rPr>
                <w:t>Receiver </w:t>
              </w:r>
              <w:r>
                <w:rPr>
                  <w:color w:val="0B0080"/>
                  <w:spacing w:val="-2"/>
                  <w:sz w:val="24"/>
                </w:rPr>
                <w:t>On/Off</w:t>
              </w:r>
            </w:hyperlink>
          </w:p>
        </w:tc>
        <w:tc>
          <w:tcPr>
            <w:tcW w:w="1853" w:type="dxa"/>
          </w:tcPr>
          <w:p>
            <w:pPr>
              <w:pStyle w:val="TableParagraph"/>
              <w:spacing w:line="272" w:lineRule="exact"/>
              <w:ind w:left="465" w:right="461"/>
              <w:jc w:val="center"/>
              <w:rPr>
                <w:sz w:val="24"/>
              </w:rPr>
            </w:pPr>
            <w:r>
              <w:rPr>
                <w:spacing w:val="-5"/>
                <w:sz w:val="24"/>
              </w:rPr>
              <w:t>49</w:t>
            </w:r>
          </w:p>
        </w:tc>
      </w:tr>
      <w:tr>
        <w:trPr>
          <w:trHeight w:val="292" w:hRule="atLeast"/>
        </w:trPr>
        <w:tc>
          <w:tcPr>
            <w:tcW w:w="5561" w:type="dxa"/>
          </w:tcPr>
          <w:p>
            <w:pPr>
              <w:pStyle w:val="TableParagraph"/>
              <w:spacing w:line="272" w:lineRule="exact"/>
              <w:rPr>
                <w:sz w:val="24"/>
              </w:rPr>
            </w:pPr>
            <w:hyperlink w:history="true" w:anchor="_bookmark26">
              <w:r>
                <w:rPr>
                  <w:color w:val="0B0080"/>
                  <w:sz w:val="24"/>
                </w:rPr>
                <w:t>LED</w:t>
              </w:r>
              <w:r>
                <w:rPr>
                  <w:color w:val="0B0080"/>
                  <w:spacing w:val="-1"/>
                  <w:sz w:val="24"/>
                </w:rPr>
                <w:t> </w:t>
              </w:r>
              <w:r>
                <w:rPr>
                  <w:color w:val="0B0080"/>
                  <w:spacing w:val="-2"/>
                  <w:sz w:val="24"/>
                </w:rPr>
                <w:t>Indicators</w:t>
              </w:r>
            </w:hyperlink>
          </w:p>
        </w:tc>
        <w:tc>
          <w:tcPr>
            <w:tcW w:w="1853" w:type="dxa"/>
          </w:tcPr>
          <w:p>
            <w:pPr>
              <w:pStyle w:val="TableParagraph"/>
              <w:spacing w:line="272" w:lineRule="exact"/>
              <w:ind w:left="465" w:right="461"/>
              <w:jc w:val="center"/>
              <w:rPr>
                <w:sz w:val="24"/>
              </w:rPr>
            </w:pPr>
            <w:r>
              <w:rPr>
                <w:spacing w:val="-5"/>
                <w:sz w:val="24"/>
              </w:rPr>
              <w:t>50</w:t>
            </w:r>
          </w:p>
        </w:tc>
      </w:tr>
      <w:tr>
        <w:trPr>
          <w:trHeight w:val="294" w:hRule="atLeast"/>
        </w:trPr>
        <w:tc>
          <w:tcPr>
            <w:tcW w:w="5561" w:type="dxa"/>
          </w:tcPr>
          <w:p>
            <w:pPr>
              <w:pStyle w:val="TableParagraph"/>
              <w:spacing w:line="273" w:lineRule="exact" w:before="1"/>
              <w:rPr>
                <w:sz w:val="24"/>
              </w:rPr>
            </w:pPr>
            <w:hyperlink w:history="true" w:anchor="_bookmark28">
              <w:r>
                <w:rPr>
                  <w:color w:val="0B0080"/>
                  <w:sz w:val="24"/>
                </w:rPr>
                <w:t>Configuring</w:t>
              </w:r>
              <w:r>
                <w:rPr>
                  <w:color w:val="0B0080"/>
                  <w:spacing w:val="-4"/>
                  <w:sz w:val="24"/>
                </w:rPr>
                <w:t> </w:t>
              </w:r>
              <w:r>
                <w:rPr>
                  <w:color w:val="0B0080"/>
                  <w:sz w:val="24"/>
                </w:rPr>
                <w:t>the</w:t>
              </w:r>
              <w:r>
                <w:rPr>
                  <w:color w:val="0B0080"/>
                  <w:spacing w:val="-2"/>
                  <w:sz w:val="24"/>
                </w:rPr>
                <w:t> </w:t>
              </w:r>
              <w:r>
                <w:rPr>
                  <w:color w:val="0B0080"/>
                  <w:sz w:val="24"/>
                </w:rPr>
                <w:t>V500 Using</w:t>
              </w:r>
              <w:r>
                <w:rPr>
                  <w:color w:val="0B0080"/>
                  <w:spacing w:val="-1"/>
                  <w:sz w:val="24"/>
                </w:rPr>
                <w:t> </w:t>
              </w:r>
              <w:r>
                <w:rPr>
                  <w:color w:val="0B0080"/>
                  <w:sz w:val="24"/>
                </w:rPr>
                <w:t>the </w:t>
              </w:r>
              <w:r>
                <w:rPr>
                  <w:color w:val="0B0080"/>
                  <w:spacing w:val="-4"/>
                  <w:sz w:val="24"/>
                </w:rPr>
                <w:t>WebUI</w:t>
              </w:r>
            </w:hyperlink>
          </w:p>
        </w:tc>
        <w:tc>
          <w:tcPr>
            <w:tcW w:w="1853" w:type="dxa"/>
          </w:tcPr>
          <w:p>
            <w:pPr>
              <w:pStyle w:val="TableParagraph"/>
              <w:spacing w:line="273" w:lineRule="exact" w:before="1"/>
              <w:ind w:left="465" w:right="461"/>
              <w:jc w:val="center"/>
              <w:rPr>
                <w:sz w:val="24"/>
              </w:rPr>
            </w:pPr>
            <w:r>
              <w:rPr>
                <w:spacing w:val="-5"/>
                <w:sz w:val="24"/>
              </w:rPr>
              <w:t>51</w:t>
            </w:r>
          </w:p>
        </w:tc>
      </w:tr>
    </w:tbl>
    <w:p>
      <w:pPr>
        <w:pStyle w:val="BodyText"/>
        <w:rPr>
          <w:b/>
        </w:rPr>
      </w:pPr>
    </w:p>
    <w:p>
      <w:pPr>
        <w:pStyle w:val="BodyText"/>
        <w:spacing w:before="9"/>
        <w:rPr>
          <w:b/>
          <w:sz w:val="21"/>
        </w:rPr>
      </w:pPr>
      <w:r>
        <w:rPr/>
        <w:pict>
          <v:rect style="position:absolute;margin-left:156.600006pt;margin-top:14.467382pt;width:384.84pt;height:.72pt;mso-position-horizontal-relative:page;mso-position-vertical-relative:paragraph;z-index:-15666688;mso-wrap-distance-left:0;mso-wrap-distance-right:0" id="docshape233" filled="true" fillcolor="#000000" stroked="false">
            <v:fill type="solid"/>
            <w10:wrap type="topAndBottom"/>
          </v:rect>
        </w:pict>
      </w:r>
    </w:p>
    <w:p>
      <w:pPr>
        <w:spacing w:after="0"/>
        <w:rPr>
          <w:sz w:val="21"/>
        </w:rPr>
        <w:sectPr>
          <w:type w:val="continuous"/>
          <w:pgSz w:w="12240" w:h="15840"/>
          <w:pgMar w:header="797" w:footer="1255" w:top="1820" w:bottom="280" w:left="440" w:right="540"/>
        </w:sectPr>
      </w:pPr>
    </w:p>
    <w:p>
      <w:pPr>
        <w:pStyle w:val="BodyText"/>
        <w:spacing w:before="9"/>
        <w:rPr>
          <w:b/>
          <w:sz w:val="17"/>
        </w:rPr>
      </w:pPr>
      <w:r>
        <w:rPr/>
        <w:pict>
          <v:group style="position:absolute;margin-left:161.880005pt;margin-top:248.759995pt;width:374.3pt;height:55.2pt;mso-position-horizontal-relative:page;mso-position-vertical-relative:page;z-index:-18605568" id="docshapegroup234" coordorigin="3238,4975" coordsize="7486,1104">
            <v:shape style="position:absolute;left:3237;top:4975;width:7486;height:1104" id="docshape235" coordorigin="3238,4975" coordsize="7486,1104" path="m10723,4975l10721,4975,10721,4978,10721,5198,10721,5494,10721,5786,10721,6077,3240,6077,3240,5786,3240,5494,3240,5198,3240,4978,10721,4978,10721,4975,3240,4975,3238,4975,3238,6079,3240,6079,10721,6079,10723,6079,10723,6077,10723,5786,10723,5494,10723,5198,10723,4978,10723,4975xe" filled="true" fillcolor="#000000" stroked="false">
              <v:path arrowok="t"/>
              <v:fill type="solid"/>
            </v:shape>
            <v:shape style="position:absolute;left:3268;top:4979;width:1024;height:220" type="#_x0000_t75" id="docshape236" stroked="false">
              <v:imagedata r:id="rId39" o:title=""/>
            </v:shape>
            <w10:wrap type="none"/>
          </v:group>
        </w:pict>
      </w:r>
    </w:p>
    <w:p>
      <w:pPr>
        <w:pStyle w:val="Heading2"/>
        <w:spacing w:before="35"/>
      </w:pPr>
      <w:bookmarkStart w:name="Powering the Receiver On/Off" w:id="116"/>
      <w:bookmarkEnd w:id="116"/>
      <w:r>
        <w:rPr>
          <w:b w:val="0"/>
        </w:rPr>
      </w:r>
      <w:bookmarkStart w:name="_bookmark25" w:id="117"/>
      <w:bookmarkEnd w:id="117"/>
      <w:r>
        <w:rPr>
          <w:b w:val="0"/>
        </w:rPr>
      </w:r>
      <w:r>
        <w:rPr>
          <w:color w:val="191970"/>
        </w:rPr>
        <w:t>Powering</w:t>
      </w:r>
      <w:r>
        <w:rPr>
          <w:color w:val="191970"/>
          <w:spacing w:val="-10"/>
        </w:rPr>
        <w:t> </w:t>
      </w:r>
      <w:r>
        <w:rPr>
          <w:color w:val="191970"/>
        </w:rPr>
        <w:t>the</w:t>
      </w:r>
      <w:r>
        <w:rPr>
          <w:color w:val="191970"/>
          <w:spacing w:val="-10"/>
        </w:rPr>
        <w:t> </w:t>
      </w:r>
      <w:r>
        <w:rPr>
          <w:color w:val="191970"/>
        </w:rPr>
        <w:t>Receiver</w:t>
      </w:r>
      <w:r>
        <w:rPr>
          <w:color w:val="191970"/>
          <w:spacing w:val="-10"/>
        </w:rPr>
        <w:t> </w:t>
      </w:r>
      <w:r>
        <w:rPr>
          <w:color w:val="191970"/>
          <w:spacing w:val="-2"/>
        </w:rPr>
        <w:t>On/Off</w:t>
      </w:r>
    </w:p>
    <w:p>
      <w:pPr>
        <w:pStyle w:val="BodyText"/>
        <w:spacing w:before="6"/>
        <w:rPr>
          <w:b/>
          <w:sz w:val="17"/>
        </w:rPr>
      </w:pPr>
      <w:r>
        <w:rPr/>
        <w:pict>
          <v:rect style="position:absolute;margin-left:156.600006pt;margin-top:11.922773pt;width:384.84pt;height:.72pt;mso-position-horizontal-relative:page;mso-position-vertical-relative:paragraph;z-index:-15666176;mso-wrap-distance-left:0;mso-wrap-distance-right:0" id="docshape237" filled="true" fillcolor="#000000" stroked="false">
            <v:fill type="solid"/>
            <w10:wrap type="topAndBottom"/>
          </v:rect>
        </w:pict>
      </w:r>
    </w:p>
    <w:p>
      <w:pPr>
        <w:pStyle w:val="BodyText"/>
        <w:spacing w:before="7"/>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8156" w:hRule="atLeast"/>
        </w:trPr>
        <w:tc>
          <w:tcPr>
            <w:tcW w:w="1741" w:type="dxa"/>
          </w:tcPr>
          <w:p>
            <w:pPr>
              <w:pStyle w:val="TableParagraph"/>
              <w:spacing w:line="225" w:lineRule="exact"/>
              <w:ind w:left="50"/>
              <w:rPr>
                <w:b/>
                <w:sz w:val="22"/>
              </w:rPr>
            </w:pPr>
            <w:bookmarkStart w:name="Power the receiver on/off" w:id="118"/>
            <w:bookmarkEnd w:id="118"/>
            <w:r>
              <w:rPr/>
            </w:r>
            <w:r>
              <w:rPr>
                <w:b/>
                <w:sz w:val="22"/>
              </w:rPr>
              <w:t>Power</w:t>
            </w:r>
            <w:r>
              <w:rPr>
                <w:b/>
                <w:spacing w:val="-1"/>
                <w:sz w:val="22"/>
              </w:rPr>
              <w:t> </w:t>
            </w:r>
            <w:r>
              <w:rPr>
                <w:b/>
                <w:spacing w:val="-5"/>
                <w:sz w:val="22"/>
              </w:rPr>
              <w:t>the</w:t>
            </w:r>
          </w:p>
          <w:p>
            <w:pPr>
              <w:pStyle w:val="TableParagraph"/>
              <w:ind w:left="50"/>
              <w:rPr>
                <w:b/>
                <w:sz w:val="22"/>
              </w:rPr>
            </w:pPr>
            <w:r>
              <w:rPr>
                <w:b/>
                <w:sz w:val="22"/>
              </w:rPr>
              <w:t>receiver</w:t>
            </w:r>
            <w:r>
              <w:rPr>
                <w:b/>
                <w:spacing w:val="-2"/>
                <w:sz w:val="22"/>
              </w:rPr>
              <w:t> on/off</w:t>
            </w:r>
          </w:p>
        </w:tc>
        <w:tc>
          <w:tcPr>
            <w:tcW w:w="7483" w:type="dxa"/>
            <w:tcBorders>
              <w:bottom w:val="single" w:sz="2" w:space="0" w:color="000000"/>
            </w:tcBorders>
          </w:tcPr>
          <w:p>
            <w:pPr>
              <w:pStyle w:val="TableParagraph"/>
              <w:spacing w:line="249" w:lineRule="exact"/>
              <w:ind w:left="29"/>
              <w:rPr>
                <w:sz w:val="24"/>
              </w:rPr>
            </w:pPr>
            <w:r>
              <w:rPr>
                <w:sz w:val="24"/>
              </w:rPr>
              <w:t>To power on</w:t>
            </w:r>
            <w:r>
              <w:rPr>
                <w:spacing w:val="-2"/>
                <w:sz w:val="24"/>
              </w:rPr>
              <w:t> </w:t>
            </w:r>
            <w:r>
              <w:rPr>
                <w:sz w:val="24"/>
              </w:rPr>
              <w:t>the</w:t>
            </w:r>
            <w:r>
              <w:rPr>
                <w:spacing w:val="-2"/>
                <w:sz w:val="24"/>
              </w:rPr>
              <w:t> </w:t>
            </w:r>
            <w:r>
              <w:rPr>
                <w:sz w:val="24"/>
              </w:rPr>
              <w:t>V500, connect</w:t>
            </w:r>
            <w:r>
              <w:rPr>
                <w:spacing w:val="-2"/>
                <w:sz w:val="24"/>
              </w:rPr>
              <w:t> </w:t>
            </w:r>
            <w:r>
              <w:rPr>
                <w:sz w:val="24"/>
              </w:rPr>
              <w:t>the</w:t>
            </w:r>
            <w:r>
              <w:rPr>
                <w:spacing w:val="-2"/>
                <w:sz w:val="24"/>
              </w:rPr>
              <w:t> </w:t>
            </w:r>
            <w:r>
              <w:rPr>
                <w:sz w:val="24"/>
              </w:rPr>
              <w:t>ends</w:t>
            </w:r>
            <w:r>
              <w:rPr>
                <w:spacing w:val="-1"/>
                <w:sz w:val="24"/>
              </w:rPr>
              <w:t> </w:t>
            </w:r>
            <w:r>
              <w:rPr>
                <w:sz w:val="24"/>
              </w:rPr>
              <w:t>of</w:t>
            </w:r>
            <w:r>
              <w:rPr>
                <w:spacing w:val="-2"/>
                <w:sz w:val="24"/>
              </w:rPr>
              <w:t> </w:t>
            </w:r>
            <w:r>
              <w:rPr>
                <w:sz w:val="24"/>
              </w:rPr>
              <w:t>the</w:t>
            </w:r>
            <w:r>
              <w:rPr>
                <w:spacing w:val="-2"/>
                <w:sz w:val="24"/>
              </w:rPr>
              <w:t> </w:t>
            </w:r>
            <w:r>
              <w:rPr>
                <w:sz w:val="24"/>
              </w:rPr>
              <w:t>V500</w:t>
            </w:r>
            <w:r>
              <w:rPr>
                <w:spacing w:val="-2"/>
                <w:sz w:val="24"/>
              </w:rPr>
              <w:t> </w:t>
            </w:r>
            <w:r>
              <w:rPr>
                <w:sz w:val="24"/>
              </w:rPr>
              <w:t>power cable</w:t>
            </w:r>
            <w:r>
              <w:rPr>
                <w:spacing w:val="-2"/>
                <w:sz w:val="24"/>
              </w:rPr>
              <w:t> </w:t>
            </w:r>
            <w:r>
              <w:rPr>
                <w:sz w:val="24"/>
              </w:rPr>
              <w:t>to</w:t>
            </w:r>
            <w:r>
              <w:rPr>
                <w:spacing w:val="-2"/>
                <w:sz w:val="24"/>
              </w:rPr>
              <w:t> </w:t>
            </w:r>
            <w:r>
              <w:rPr>
                <w:sz w:val="24"/>
              </w:rPr>
              <w:t>a</w:t>
            </w:r>
            <w:r>
              <w:rPr>
                <w:spacing w:val="1"/>
                <w:sz w:val="24"/>
              </w:rPr>
              <w:t> </w:t>
            </w:r>
            <w:r>
              <w:rPr>
                <w:spacing w:val="-2"/>
                <w:sz w:val="24"/>
              </w:rPr>
              <w:t>clean</w:t>
            </w:r>
          </w:p>
          <w:p>
            <w:pPr>
              <w:pStyle w:val="TableParagraph"/>
              <w:ind w:left="29" w:right="118"/>
              <w:rPr>
                <w:sz w:val="24"/>
              </w:rPr>
            </w:pPr>
            <w:r>
              <w:rPr>
                <w:sz w:val="24"/>
              </w:rPr>
              <w:t>power</w:t>
            </w:r>
            <w:r>
              <w:rPr>
                <w:spacing w:val="-2"/>
                <w:sz w:val="24"/>
              </w:rPr>
              <w:t> </w:t>
            </w:r>
            <w:r>
              <w:rPr>
                <w:sz w:val="24"/>
              </w:rPr>
              <w:t>source</w:t>
            </w:r>
            <w:r>
              <w:rPr>
                <w:spacing w:val="-4"/>
                <w:sz w:val="24"/>
              </w:rPr>
              <w:t> </w:t>
            </w:r>
            <w:r>
              <w:rPr>
                <w:sz w:val="24"/>
              </w:rPr>
              <w:t>providing</w:t>
            </w:r>
            <w:r>
              <w:rPr>
                <w:spacing w:val="-5"/>
                <w:sz w:val="24"/>
              </w:rPr>
              <w:t> </w:t>
            </w:r>
            <w:r>
              <w:rPr>
                <w:sz w:val="24"/>
              </w:rPr>
              <w:t>9</w:t>
            </w:r>
            <w:r>
              <w:rPr>
                <w:spacing w:val="-2"/>
                <w:sz w:val="24"/>
              </w:rPr>
              <w:t> </w:t>
            </w:r>
            <w:r>
              <w:rPr>
                <w:sz w:val="24"/>
              </w:rPr>
              <w:t>to</w:t>
            </w:r>
            <w:r>
              <w:rPr>
                <w:spacing w:val="-4"/>
                <w:sz w:val="24"/>
              </w:rPr>
              <w:t> </w:t>
            </w:r>
            <w:r>
              <w:rPr>
                <w:sz w:val="24"/>
              </w:rPr>
              <w:t>32</w:t>
            </w:r>
            <w:r>
              <w:rPr>
                <w:spacing w:val="-4"/>
                <w:sz w:val="24"/>
              </w:rPr>
              <w:t> </w:t>
            </w:r>
            <w:r>
              <w:rPr>
                <w:sz w:val="24"/>
              </w:rPr>
              <w:t>VDC,</w:t>
            </w:r>
            <w:r>
              <w:rPr>
                <w:spacing w:val="-2"/>
                <w:sz w:val="24"/>
              </w:rPr>
              <w:t> </w:t>
            </w:r>
            <w:r>
              <w:rPr>
                <w:sz w:val="24"/>
              </w:rPr>
              <w:t>and</w:t>
            </w:r>
            <w:r>
              <w:rPr>
                <w:spacing w:val="-4"/>
                <w:sz w:val="24"/>
              </w:rPr>
              <w:t> </w:t>
            </w:r>
            <w:r>
              <w:rPr>
                <w:sz w:val="24"/>
              </w:rPr>
              <w:t>hold</w:t>
            </w:r>
            <w:r>
              <w:rPr>
                <w:spacing w:val="-4"/>
                <w:sz w:val="24"/>
              </w:rPr>
              <w:t> </w:t>
            </w:r>
            <w:r>
              <w:rPr>
                <w:sz w:val="24"/>
              </w:rPr>
              <w:t>the</w:t>
            </w:r>
            <w:r>
              <w:rPr>
                <w:spacing w:val="-2"/>
                <w:sz w:val="24"/>
              </w:rPr>
              <w:t> </w:t>
            </w:r>
            <w:r>
              <w:rPr>
                <w:sz w:val="24"/>
              </w:rPr>
              <w:t>soft</w:t>
            </w:r>
            <w:r>
              <w:rPr>
                <w:spacing w:val="-4"/>
                <w:sz w:val="24"/>
              </w:rPr>
              <w:t> </w:t>
            </w:r>
            <w:r>
              <w:rPr>
                <w:sz w:val="24"/>
              </w:rPr>
              <w:t>power</w:t>
            </w:r>
            <w:r>
              <w:rPr>
                <w:spacing w:val="-2"/>
                <w:sz w:val="24"/>
              </w:rPr>
              <w:t> </w:t>
            </w:r>
            <w:r>
              <w:rPr>
                <w:sz w:val="24"/>
              </w:rPr>
              <w:t>switch</w:t>
            </w:r>
            <w:r>
              <w:rPr>
                <w:spacing w:val="-4"/>
                <w:sz w:val="24"/>
              </w:rPr>
              <w:t> </w:t>
            </w:r>
            <w:r>
              <w:rPr>
                <w:sz w:val="24"/>
              </w:rPr>
              <w:t>until the screen illuminates.</w:t>
            </w:r>
          </w:p>
          <w:p>
            <w:pPr>
              <w:pStyle w:val="TableParagraph"/>
              <w:spacing w:before="11"/>
              <w:ind w:left="0"/>
              <w:rPr>
                <w:b/>
                <w:sz w:val="23"/>
              </w:rPr>
            </w:pPr>
          </w:p>
          <w:p>
            <w:pPr>
              <w:pStyle w:val="TableParagraph"/>
              <w:ind w:left="29"/>
              <w:rPr>
                <w:sz w:val="24"/>
              </w:rPr>
            </w:pPr>
            <w:r>
              <w:rPr>
                <w:sz w:val="24"/>
              </w:rPr>
              <w:t>The</w:t>
            </w:r>
            <w:r>
              <w:rPr>
                <w:spacing w:val="-3"/>
                <w:sz w:val="24"/>
              </w:rPr>
              <w:t> </w:t>
            </w:r>
            <w:r>
              <w:rPr>
                <w:sz w:val="24"/>
              </w:rPr>
              <w:t>V500</w:t>
            </w:r>
            <w:r>
              <w:rPr>
                <w:spacing w:val="-1"/>
                <w:sz w:val="24"/>
              </w:rPr>
              <w:t> </w:t>
            </w:r>
            <w:r>
              <w:rPr>
                <w:sz w:val="24"/>
              </w:rPr>
              <w:t>accepts</w:t>
            </w:r>
            <w:r>
              <w:rPr>
                <w:spacing w:val="-2"/>
                <w:sz w:val="24"/>
              </w:rPr>
              <w:t> </w:t>
            </w:r>
            <w:r>
              <w:rPr>
                <w:sz w:val="24"/>
              </w:rPr>
              <w:t>an</w:t>
            </w:r>
            <w:r>
              <w:rPr>
                <w:spacing w:val="-3"/>
                <w:sz w:val="24"/>
              </w:rPr>
              <w:t> </w:t>
            </w:r>
            <w:r>
              <w:rPr>
                <w:sz w:val="24"/>
              </w:rPr>
              <w:t>input voltage</w:t>
            </w:r>
            <w:r>
              <w:rPr>
                <w:spacing w:val="-3"/>
                <w:sz w:val="24"/>
              </w:rPr>
              <w:t> </w:t>
            </w:r>
            <w:r>
              <w:rPr>
                <w:sz w:val="24"/>
              </w:rPr>
              <w:t>of</w:t>
            </w:r>
            <w:r>
              <w:rPr>
                <w:spacing w:val="-3"/>
                <w:sz w:val="24"/>
              </w:rPr>
              <w:t> </w:t>
            </w:r>
            <w:r>
              <w:rPr>
                <w:sz w:val="24"/>
              </w:rPr>
              <w:t>9</w:t>
            </w:r>
            <w:r>
              <w:rPr>
                <w:spacing w:val="-3"/>
                <w:sz w:val="24"/>
              </w:rPr>
              <w:t> </w:t>
            </w:r>
            <w:r>
              <w:rPr>
                <w:sz w:val="24"/>
              </w:rPr>
              <w:t>to</w:t>
            </w:r>
            <w:r>
              <w:rPr>
                <w:spacing w:val="-3"/>
                <w:sz w:val="24"/>
              </w:rPr>
              <w:t> </w:t>
            </w:r>
            <w:r>
              <w:rPr>
                <w:sz w:val="24"/>
              </w:rPr>
              <w:t>32</w:t>
            </w:r>
            <w:r>
              <w:rPr>
                <w:spacing w:val="-3"/>
                <w:sz w:val="24"/>
              </w:rPr>
              <w:t> </w:t>
            </w:r>
            <w:r>
              <w:rPr>
                <w:sz w:val="24"/>
              </w:rPr>
              <w:t>VDC</w:t>
            </w:r>
            <w:r>
              <w:rPr>
                <w:spacing w:val="-5"/>
                <w:sz w:val="24"/>
              </w:rPr>
              <w:t> </w:t>
            </w:r>
            <w:r>
              <w:rPr>
                <w:sz w:val="24"/>
              </w:rPr>
              <w:t>via</w:t>
            </w:r>
            <w:r>
              <w:rPr>
                <w:spacing w:val="-1"/>
                <w:sz w:val="24"/>
              </w:rPr>
              <w:t> </w:t>
            </w:r>
            <w:r>
              <w:rPr>
                <w:sz w:val="24"/>
              </w:rPr>
              <w:t>the</w:t>
            </w:r>
            <w:r>
              <w:rPr>
                <w:spacing w:val="-4"/>
                <w:sz w:val="24"/>
              </w:rPr>
              <w:t> </w:t>
            </w:r>
            <w:r>
              <w:rPr>
                <w:sz w:val="24"/>
              </w:rPr>
              <w:t>power</w:t>
            </w:r>
            <w:r>
              <w:rPr>
                <w:spacing w:val="-1"/>
                <w:sz w:val="24"/>
              </w:rPr>
              <w:t> </w:t>
            </w:r>
            <w:r>
              <w:rPr>
                <w:sz w:val="24"/>
              </w:rPr>
              <w:t>cable.</w:t>
            </w:r>
            <w:r>
              <w:rPr>
                <w:spacing w:val="-2"/>
                <w:sz w:val="24"/>
              </w:rPr>
              <w:t> </w:t>
            </w:r>
            <w:r>
              <w:rPr>
                <w:sz w:val="24"/>
              </w:rPr>
              <w:t>The supplied power should be continuous and clean for best performance.</w:t>
            </w:r>
          </w:p>
          <w:p>
            <w:pPr>
              <w:pStyle w:val="TableParagraph"/>
              <w:spacing w:line="293" w:lineRule="exact"/>
              <w:ind w:left="29"/>
              <w:rPr>
                <w:sz w:val="24"/>
              </w:rPr>
            </w:pPr>
            <w:r>
              <w:rPr>
                <w:sz w:val="24"/>
              </w:rPr>
              <w:t>Refer</w:t>
            </w:r>
            <w:r>
              <w:rPr>
                <w:spacing w:val="-3"/>
                <w:sz w:val="24"/>
              </w:rPr>
              <w:t> </w:t>
            </w:r>
            <w:r>
              <w:rPr>
                <w:sz w:val="24"/>
              </w:rPr>
              <w:t>to </w:t>
            </w:r>
            <w:hyperlink w:history="true" w:anchor="_bookmark32">
              <w:r>
                <w:rPr>
                  <w:color w:val="0B0080"/>
                  <w:sz w:val="24"/>
                </w:rPr>
                <w:t>Appendix</w:t>
              </w:r>
              <w:r>
                <w:rPr>
                  <w:color w:val="0B0080"/>
                  <w:spacing w:val="-1"/>
                  <w:sz w:val="24"/>
                </w:rPr>
                <w:t> </w:t>
              </w:r>
              <w:r>
                <w:rPr>
                  <w:color w:val="0B0080"/>
                  <w:sz w:val="24"/>
                </w:rPr>
                <w:t>B</w:t>
              </w:r>
            </w:hyperlink>
            <w:r>
              <w:rPr>
                <w:color w:val="0B0080"/>
                <w:spacing w:val="-2"/>
                <w:sz w:val="24"/>
              </w:rPr>
              <w:t> </w:t>
            </w:r>
            <w:r>
              <w:rPr>
                <w:sz w:val="24"/>
              </w:rPr>
              <w:t>for the</w:t>
            </w:r>
            <w:r>
              <w:rPr>
                <w:spacing w:val="-3"/>
                <w:sz w:val="24"/>
              </w:rPr>
              <w:t> </w:t>
            </w:r>
            <w:r>
              <w:rPr>
                <w:sz w:val="24"/>
              </w:rPr>
              <w:t>power specifications</w:t>
            </w:r>
            <w:r>
              <w:rPr>
                <w:spacing w:val="-3"/>
                <w:sz w:val="24"/>
              </w:rPr>
              <w:t> </w:t>
            </w:r>
            <w:r>
              <w:rPr>
                <w:sz w:val="24"/>
              </w:rPr>
              <w:t>of</w:t>
            </w:r>
            <w:r>
              <w:rPr>
                <w:spacing w:val="-1"/>
                <w:sz w:val="24"/>
              </w:rPr>
              <w:t> </w:t>
            </w:r>
            <w:r>
              <w:rPr>
                <w:sz w:val="24"/>
              </w:rPr>
              <w:t>the</w:t>
            </w:r>
            <w:r>
              <w:rPr>
                <w:spacing w:val="-2"/>
                <w:sz w:val="24"/>
              </w:rPr>
              <w:t> V500.</w:t>
            </w:r>
          </w:p>
          <w:p>
            <w:pPr>
              <w:pStyle w:val="TableParagraph"/>
              <w:ind w:left="0"/>
              <w:rPr>
                <w:b/>
                <w:sz w:val="24"/>
              </w:rPr>
            </w:pPr>
          </w:p>
          <w:p>
            <w:pPr>
              <w:pStyle w:val="TableParagraph"/>
              <w:ind w:left="0"/>
              <w:rPr>
                <w:b/>
                <w:sz w:val="24"/>
              </w:rPr>
            </w:pPr>
          </w:p>
          <w:p>
            <w:pPr>
              <w:pStyle w:val="TableParagraph"/>
              <w:ind w:left="29" w:firstLine="55"/>
              <w:rPr>
                <w:b/>
                <w:sz w:val="24"/>
              </w:rPr>
            </w:pPr>
            <w:r>
              <w:rPr>
                <w:b/>
                <w:sz w:val="24"/>
              </w:rPr>
              <w:t>Do</w:t>
            </w:r>
            <w:r>
              <w:rPr>
                <w:b/>
                <w:spacing w:val="-2"/>
                <w:sz w:val="24"/>
              </w:rPr>
              <w:t> </w:t>
            </w:r>
            <w:r>
              <w:rPr>
                <w:b/>
                <w:sz w:val="24"/>
              </w:rPr>
              <w:t>not</w:t>
            </w:r>
            <w:r>
              <w:rPr>
                <w:b/>
                <w:spacing w:val="-2"/>
                <w:sz w:val="24"/>
              </w:rPr>
              <w:t> </w:t>
            </w:r>
            <w:r>
              <w:rPr>
                <w:b/>
                <w:sz w:val="24"/>
              </w:rPr>
              <w:t>apply</w:t>
            </w:r>
            <w:r>
              <w:rPr>
                <w:b/>
                <w:spacing w:val="-3"/>
                <w:sz w:val="24"/>
              </w:rPr>
              <w:t> </w:t>
            </w:r>
            <w:r>
              <w:rPr>
                <w:b/>
                <w:sz w:val="24"/>
              </w:rPr>
              <w:t>a</w:t>
            </w:r>
            <w:r>
              <w:rPr>
                <w:b/>
                <w:spacing w:val="-3"/>
                <w:sz w:val="24"/>
              </w:rPr>
              <w:t> </w:t>
            </w:r>
            <w:r>
              <w:rPr>
                <w:b/>
                <w:sz w:val="24"/>
              </w:rPr>
              <w:t>voltage</w:t>
            </w:r>
            <w:r>
              <w:rPr>
                <w:b/>
                <w:spacing w:val="-3"/>
                <w:sz w:val="24"/>
              </w:rPr>
              <w:t> </w:t>
            </w:r>
            <w:r>
              <w:rPr>
                <w:b/>
                <w:sz w:val="24"/>
              </w:rPr>
              <w:t>higher</w:t>
            </w:r>
            <w:r>
              <w:rPr>
                <w:b/>
                <w:spacing w:val="-4"/>
                <w:sz w:val="24"/>
              </w:rPr>
              <w:t> </w:t>
            </w:r>
            <w:r>
              <w:rPr>
                <w:b/>
                <w:sz w:val="24"/>
              </w:rPr>
              <w:t>than</w:t>
            </w:r>
            <w:r>
              <w:rPr>
                <w:b/>
                <w:spacing w:val="-4"/>
                <w:sz w:val="24"/>
              </w:rPr>
              <w:t> </w:t>
            </w:r>
            <w:r>
              <w:rPr>
                <w:b/>
                <w:sz w:val="24"/>
              </w:rPr>
              <w:t>32</w:t>
            </w:r>
            <w:r>
              <w:rPr>
                <w:b/>
                <w:spacing w:val="-2"/>
                <w:sz w:val="24"/>
              </w:rPr>
              <w:t> </w:t>
            </w:r>
            <w:r>
              <w:rPr>
                <w:b/>
                <w:sz w:val="24"/>
              </w:rPr>
              <w:t>VDC.</w:t>
            </w:r>
            <w:r>
              <w:rPr>
                <w:b/>
                <w:spacing w:val="-4"/>
                <w:sz w:val="24"/>
              </w:rPr>
              <w:t> </w:t>
            </w:r>
            <w:r>
              <w:rPr>
                <w:b/>
                <w:sz w:val="24"/>
              </w:rPr>
              <w:t>This</w:t>
            </w:r>
            <w:r>
              <w:rPr>
                <w:b/>
                <w:spacing w:val="-5"/>
                <w:sz w:val="24"/>
              </w:rPr>
              <w:t> </w:t>
            </w:r>
            <w:r>
              <w:rPr>
                <w:b/>
                <w:sz w:val="24"/>
              </w:rPr>
              <w:t>will</w:t>
            </w:r>
            <w:r>
              <w:rPr>
                <w:b/>
                <w:spacing w:val="-4"/>
                <w:sz w:val="24"/>
              </w:rPr>
              <w:t> </w:t>
            </w:r>
            <w:r>
              <w:rPr>
                <w:b/>
                <w:sz w:val="24"/>
              </w:rPr>
              <w:t>damage</w:t>
            </w:r>
            <w:r>
              <w:rPr>
                <w:b/>
                <w:spacing w:val="-3"/>
                <w:sz w:val="24"/>
              </w:rPr>
              <w:t> </w:t>
            </w:r>
            <w:r>
              <w:rPr>
                <w:b/>
                <w:sz w:val="24"/>
              </w:rPr>
              <w:t>the</w:t>
            </w:r>
            <w:r>
              <w:rPr>
                <w:b/>
                <w:spacing w:val="-3"/>
                <w:sz w:val="24"/>
              </w:rPr>
              <w:t> </w:t>
            </w:r>
            <w:r>
              <w:rPr>
                <w:b/>
                <w:sz w:val="24"/>
              </w:rPr>
              <w:t>receiver and void the warranty. A 3 Amp power fuse is recommended for the protection of personnel and the system.</w:t>
            </w:r>
          </w:p>
          <w:p>
            <w:pPr>
              <w:pStyle w:val="TableParagraph"/>
              <w:spacing w:before="1"/>
              <w:ind w:left="0"/>
              <w:rPr>
                <w:b/>
                <w:sz w:val="24"/>
              </w:rPr>
            </w:pPr>
          </w:p>
          <w:p>
            <w:pPr>
              <w:pStyle w:val="TableParagraph"/>
              <w:spacing w:before="1"/>
              <w:ind w:left="29"/>
              <w:rPr>
                <w:sz w:val="24"/>
              </w:rPr>
            </w:pPr>
            <w:r>
              <w:rPr>
                <w:sz w:val="24"/>
              </w:rPr>
              <w:t>The V500 features reverse polarity protection to prevent damage if the power</w:t>
            </w:r>
            <w:r>
              <w:rPr>
                <w:spacing w:val="-3"/>
                <w:sz w:val="24"/>
              </w:rPr>
              <w:t> </w:t>
            </w:r>
            <w:r>
              <w:rPr>
                <w:sz w:val="24"/>
              </w:rPr>
              <w:t>leads</w:t>
            </w:r>
            <w:r>
              <w:rPr>
                <w:spacing w:val="-4"/>
                <w:sz w:val="24"/>
              </w:rPr>
              <w:t> </w:t>
            </w:r>
            <w:r>
              <w:rPr>
                <w:sz w:val="24"/>
              </w:rPr>
              <w:t>are</w:t>
            </w:r>
            <w:r>
              <w:rPr>
                <w:spacing w:val="-3"/>
                <w:sz w:val="24"/>
              </w:rPr>
              <w:t> </w:t>
            </w:r>
            <w:r>
              <w:rPr>
                <w:sz w:val="24"/>
              </w:rPr>
              <w:t>accidentally</w:t>
            </w:r>
            <w:r>
              <w:rPr>
                <w:spacing w:val="-4"/>
                <w:sz w:val="24"/>
              </w:rPr>
              <w:t> </w:t>
            </w:r>
            <w:r>
              <w:rPr>
                <w:sz w:val="24"/>
              </w:rPr>
              <w:t>reversed.</w:t>
            </w:r>
            <w:r>
              <w:rPr>
                <w:spacing w:val="-7"/>
                <w:sz w:val="24"/>
              </w:rPr>
              <w:t> </w:t>
            </w:r>
            <w:r>
              <w:rPr>
                <w:sz w:val="24"/>
              </w:rPr>
              <w:t>Although</w:t>
            </w:r>
            <w:r>
              <w:rPr>
                <w:spacing w:val="-5"/>
                <w:sz w:val="24"/>
              </w:rPr>
              <w:t> </w:t>
            </w:r>
            <w:r>
              <w:rPr>
                <w:sz w:val="24"/>
              </w:rPr>
              <w:t>the</w:t>
            </w:r>
            <w:r>
              <w:rPr>
                <w:spacing w:val="-3"/>
                <w:sz w:val="24"/>
              </w:rPr>
              <w:t> </w:t>
            </w:r>
            <w:r>
              <w:rPr>
                <w:sz w:val="24"/>
              </w:rPr>
              <w:t>V500</w:t>
            </w:r>
            <w:r>
              <w:rPr>
                <w:spacing w:val="-5"/>
                <w:sz w:val="24"/>
              </w:rPr>
              <w:t> </w:t>
            </w:r>
            <w:r>
              <w:rPr>
                <w:sz w:val="24"/>
              </w:rPr>
              <w:t>proceeds</w:t>
            </w:r>
            <w:r>
              <w:rPr>
                <w:spacing w:val="-6"/>
                <w:sz w:val="24"/>
              </w:rPr>
              <w:t> </w:t>
            </w:r>
            <w:r>
              <w:rPr>
                <w:sz w:val="24"/>
              </w:rPr>
              <w:t>through an internal startup sequence when you apply power, it will be ready to communicate immediately.</w:t>
            </w:r>
          </w:p>
          <w:p>
            <w:pPr>
              <w:pStyle w:val="TableParagraph"/>
              <w:spacing w:before="11"/>
              <w:ind w:left="0"/>
              <w:rPr>
                <w:b/>
                <w:sz w:val="23"/>
              </w:rPr>
            </w:pPr>
          </w:p>
          <w:p>
            <w:pPr>
              <w:pStyle w:val="TableParagraph"/>
              <w:ind w:left="29"/>
              <w:rPr>
                <w:sz w:val="24"/>
              </w:rPr>
            </w:pPr>
            <w:r>
              <w:rPr>
                <w:sz w:val="24"/>
              </w:rPr>
              <w:t>Initial startup may take 5 to 15 minutes depending on the location. Subsequent</w:t>
            </w:r>
            <w:r>
              <w:rPr>
                <w:spacing w:val="-4"/>
                <w:sz w:val="24"/>
              </w:rPr>
              <w:t> </w:t>
            </w:r>
            <w:r>
              <w:rPr>
                <w:sz w:val="24"/>
              </w:rPr>
              <w:t>startups</w:t>
            </w:r>
            <w:r>
              <w:rPr>
                <w:spacing w:val="-3"/>
                <w:sz w:val="24"/>
              </w:rPr>
              <w:t> </w:t>
            </w:r>
            <w:r>
              <w:rPr>
                <w:sz w:val="24"/>
              </w:rPr>
              <w:t>will</w:t>
            </w:r>
            <w:r>
              <w:rPr>
                <w:spacing w:val="-5"/>
                <w:sz w:val="24"/>
              </w:rPr>
              <w:t> </w:t>
            </w:r>
            <w:r>
              <w:rPr>
                <w:sz w:val="24"/>
              </w:rPr>
              <w:t>output</w:t>
            </w:r>
            <w:r>
              <w:rPr>
                <w:spacing w:val="-1"/>
                <w:sz w:val="24"/>
              </w:rPr>
              <w:t> </w:t>
            </w:r>
            <w:r>
              <w:rPr>
                <w:sz w:val="24"/>
              </w:rPr>
              <w:t>a</w:t>
            </w:r>
            <w:r>
              <w:rPr>
                <w:spacing w:val="-5"/>
                <w:sz w:val="24"/>
              </w:rPr>
              <w:t> </w:t>
            </w:r>
            <w:r>
              <w:rPr>
                <w:sz w:val="24"/>
              </w:rPr>
              <w:t>valid</w:t>
            </w:r>
            <w:r>
              <w:rPr>
                <w:spacing w:val="-4"/>
                <w:sz w:val="24"/>
              </w:rPr>
              <w:t> </w:t>
            </w:r>
            <w:r>
              <w:rPr>
                <w:sz w:val="24"/>
              </w:rPr>
              <w:t>position</w:t>
            </w:r>
            <w:r>
              <w:rPr>
                <w:spacing w:val="-4"/>
                <w:sz w:val="24"/>
              </w:rPr>
              <w:t> </w:t>
            </w:r>
            <w:r>
              <w:rPr>
                <w:sz w:val="24"/>
              </w:rPr>
              <w:t>within</w:t>
            </w:r>
            <w:r>
              <w:rPr>
                <w:spacing w:val="-2"/>
                <w:sz w:val="24"/>
              </w:rPr>
              <w:t> </w:t>
            </w:r>
            <w:r>
              <w:rPr>
                <w:sz w:val="24"/>
              </w:rPr>
              <w:t>1</w:t>
            </w:r>
            <w:r>
              <w:rPr>
                <w:spacing w:val="-4"/>
                <w:sz w:val="24"/>
              </w:rPr>
              <w:t> </w:t>
            </w:r>
            <w:r>
              <w:rPr>
                <w:sz w:val="24"/>
              </w:rPr>
              <w:t>to</w:t>
            </w:r>
            <w:r>
              <w:rPr>
                <w:spacing w:val="-4"/>
                <w:sz w:val="24"/>
              </w:rPr>
              <w:t> </w:t>
            </w:r>
            <w:r>
              <w:rPr>
                <w:sz w:val="24"/>
              </w:rPr>
              <w:t>5</w:t>
            </w:r>
            <w:r>
              <w:rPr>
                <w:spacing w:val="-4"/>
                <w:sz w:val="24"/>
              </w:rPr>
              <w:t> </w:t>
            </w:r>
            <w:r>
              <w:rPr>
                <w:sz w:val="24"/>
              </w:rPr>
              <w:t>minutes depending on the location and time since the last startup.</w:t>
            </w:r>
          </w:p>
          <w:p>
            <w:pPr>
              <w:pStyle w:val="TableParagraph"/>
              <w:spacing w:before="11"/>
              <w:ind w:left="0"/>
              <w:rPr>
                <w:b/>
                <w:sz w:val="23"/>
              </w:rPr>
            </w:pPr>
          </w:p>
          <w:p>
            <w:pPr>
              <w:pStyle w:val="TableParagraph"/>
              <w:ind w:left="29"/>
              <w:rPr>
                <w:sz w:val="24"/>
              </w:rPr>
            </w:pPr>
            <w:r>
              <w:rPr>
                <w:sz w:val="24"/>
              </w:rPr>
              <w:t>The V500 may take up to 5 minutes to receive a full ionospheric map from SBAS.</w:t>
            </w:r>
            <w:r>
              <w:rPr>
                <w:spacing w:val="-3"/>
                <w:sz w:val="24"/>
              </w:rPr>
              <w:t> </w:t>
            </w:r>
            <w:r>
              <w:rPr>
                <w:sz w:val="24"/>
              </w:rPr>
              <w:t>Optimum</w:t>
            </w:r>
            <w:r>
              <w:rPr>
                <w:spacing w:val="-5"/>
                <w:sz w:val="24"/>
              </w:rPr>
              <w:t> </w:t>
            </w:r>
            <w:r>
              <w:rPr>
                <w:sz w:val="24"/>
              </w:rPr>
              <w:t>accuracy</w:t>
            </w:r>
            <w:r>
              <w:rPr>
                <w:spacing w:val="-3"/>
                <w:sz w:val="24"/>
              </w:rPr>
              <w:t> </w:t>
            </w:r>
            <w:r>
              <w:rPr>
                <w:sz w:val="24"/>
              </w:rPr>
              <w:t>is</w:t>
            </w:r>
            <w:r>
              <w:rPr>
                <w:spacing w:val="-3"/>
                <w:sz w:val="24"/>
              </w:rPr>
              <w:t> </w:t>
            </w:r>
            <w:r>
              <w:rPr>
                <w:sz w:val="24"/>
              </w:rPr>
              <w:t>obtained</w:t>
            </w:r>
            <w:r>
              <w:rPr>
                <w:spacing w:val="-4"/>
                <w:sz w:val="24"/>
              </w:rPr>
              <w:t> </w:t>
            </w:r>
            <w:r>
              <w:rPr>
                <w:sz w:val="24"/>
              </w:rPr>
              <w:t>once</w:t>
            </w:r>
            <w:r>
              <w:rPr>
                <w:spacing w:val="-4"/>
                <w:sz w:val="24"/>
              </w:rPr>
              <w:t> </w:t>
            </w:r>
            <w:r>
              <w:rPr>
                <w:sz w:val="24"/>
              </w:rPr>
              <w:t>the</w:t>
            </w:r>
            <w:r>
              <w:rPr>
                <w:spacing w:val="-4"/>
                <w:sz w:val="24"/>
              </w:rPr>
              <w:t> </w:t>
            </w:r>
            <w:r>
              <w:rPr>
                <w:sz w:val="24"/>
              </w:rPr>
              <w:t>V500</w:t>
            </w:r>
            <w:r>
              <w:rPr>
                <w:spacing w:val="-2"/>
                <w:sz w:val="24"/>
              </w:rPr>
              <w:t> </w:t>
            </w:r>
            <w:r>
              <w:rPr>
                <w:sz w:val="24"/>
              </w:rPr>
              <w:t>is</w:t>
            </w:r>
            <w:r>
              <w:rPr>
                <w:spacing w:val="-5"/>
                <w:sz w:val="24"/>
              </w:rPr>
              <w:t> </w:t>
            </w:r>
            <w:r>
              <w:rPr>
                <w:sz w:val="24"/>
              </w:rPr>
              <w:t>processing</w:t>
            </w:r>
            <w:r>
              <w:rPr>
                <w:spacing w:val="-5"/>
                <w:sz w:val="24"/>
              </w:rPr>
              <w:t> </w:t>
            </w:r>
            <w:r>
              <w:rPr>
                <w:sz w:val="24"/>
              </w:rPr>
              <w:t>corrected positions using complete ionospheric information.</w:t>
            </w:r>
          </w:p>
          <w:p>
            <w:pPr>
              <w:pStyle w:val="TableParagraph"/>
              <w:spacing w:before="2" w:after="1"/>
              <w:ind w:left="0"/>
              <w:rPr>
                <w:b/>
                <w:sz w:val="24"/>
              </w:rPr>
            </w:pPr>
          </w:p>
          <w:p>
            <w:pPr>
              <w:pStyle w:val="TableParagraph"/>
              <w:spacing w:line="20" w:lineRule="exact"/>
              <w:ind w:left="1" w:right="-58"/>
              <w:rPr>
                <w:sz w:val="2"/>
              </w:rPr>
            </w:pPr>
            <w:r>
              <w:rPr>
                <w:sz w:val="2"/>
              </w:rPr>
              <w:pict>
                <v:group style="width:374.05pt;height:.15pt;mso-position-horizontal-relative:char;mso-position-vertical-relative:line" id="docshapegroup238" coordorigin="0,0" coordsize="7481,3">
                  <v:rect style="position:absolute;left:0;top:0;width:7481;height:3" id="docshape239" filled="true" fillcolor="#000000" stroked="false">
                    <v:fill type="solid"/>
                  </v:rect>
                </v:group>
              </w:pict>
            </w:r>
            <w:r>
              <w:rPr>
                <w:sz w:val="2"/>
              </w:rPr>
            </w:r>
          </w:p>
          <w:p>
            <w:pPr>
              <w:pStyle w:val="TableParagraph"/>
              <w:spacing w:line="290" w:lineRule="atLeast"/>
              <w:ind w:left="29"/>
              <w:rPr>
                <w:sz w:val="24"/>
              </w:rPr>
            </w:pPr>
            <w:r>
              <w:rPr>
                <w:b/>
                <w:sz w:val="24"/>
              </w:rPr>
              <w:t>Note:</w:t>
            </w:r>
            <w:r>
              <w:rPr>
                <w:b/>
                <w:spacing w:val="-3"/>
                <w:sz w:val="24"/>
              </w:rPr>
              <w:t> </w:t>
            </w:r>
            <w:r>
              <w:rPr>
                <w:sz w:val="24"/>
              </w:rPr>
              <w:t>Hemisphere</w:t>
            </w:r>
            <w:r>
              <w:rPr>
                <w:spacing w:val="-3"/>
                <w:sz w:val="24"/>
              </w:rPr>
              <w:t> </w:t>
            </w:r>
            <w:r>
              <w:rPr>
                <w:sz w:val="24"/>
              </w:rPr>
              <w:t>GNSS</w:t>
            </w:r>
            <w:r>
              <w:rPr>
                <w:spacing w:val="-8"/>
                <w:sz w:val="24"/>
              </w:rPr>
              <w:t> </w:t>
            </w:r>
            <w:r>
              <w:rPr>
                <w:sz w:val="24"/>
              </w:rPr>
              <w:t>recommends</w:t>
            </w:r>
            <w:r>
              <w:rPr>
                <w:spacing w:val="-4"/>
                <w:sz w:val="24"/>
              </w:rPr>
              <w:t> </w:t>
            </w:r>
            <w:r>
              <w:rPr>
                <w:sz w:val="24"/>
              </w:rPr>
              <w:t>using</w:t>
            </w:r>
            <w:r>
              <w:rPr>
                <w:spacing w:val="-4"/>
                <w:sz w:val="24"/>
              </w:rPr>
              <w:t> </w:t>
            </w:r>
            <w:r>
              <w:rPr>
                <w:sz w:val="24"/>
              </w:rPr>
              <w:t>a</w:t>
            </w:r>
            <w:r>
              <w:rPr>
                <w:spacing w:val="-6"/>
                <w:sz w:val="24"/>
              </w:rPr>
              <w:t> </w:t>
            </w:r>
            <w:r>
              <w:rPr>
                <w:sz w:val="24"/>
              </w:rPr>
              <w:t>weather-tight</w:t>
            </w:r>
            <w:r>
              <w:rPr>
                <w:spacing w:val="-5"/>
                <w:sz w:val="24"/>
              </w:rPr>
              <w:t> </w:t>
            </w:r>
            <w:r>
              <w:rPr>
                <w:sz w:val="24"/>
              </w:rPr>
              <w:t>connection</w:t>
            </w:r>
            <w:r>
              <w:rPr>
                <w:spacing w:val="-3"/>
                <w:sz w:val="24"/>
              </w:rPr>
              <w:t> </w:t>
            </w:r>
            <w:r>
              <w:rPr>
                <w:sz w:val="24"/>
              </w:rPr>
              <w:t>and connector if the connection is located outside.</w:t>
            </w:r>
          </w:p>
        </w:tc>
      </w:tr>
    </w:tbl>
    <w:p>
      <w:pPr>
        <w:pStyle w:val="BodyText"/>
        <w:rPr>
          <w:b/>
        </w:rPr>
      </w:pPr>
    </w:p>
    <w:p>
      <w:pPr>
        <w:pStyle w:val="BodyText"/>
        <w:spacing w:before="8"/>
        <w:rPr>
          <w:b/>
          <w:sz w:val="21"/>
        </w:rPr>
      </w:pPr>
      <w:r>
        <w:rPr/>
        <w:pict>
          <v:rect style="position:absolute;margin-left:156.600006pt;margin-top:14.417383pt;width:384.84pt;height:.72pt;mso-position-horizontal-relative:page;mso-position-vertical-relative:paragraph;z-index:-15665152;mso-wrap-distance-left:0;mso-wrap-distance-right:0" id="docshape240" filled="true" fillcolor="#000000" stroked="false">
            <v:fill type="solid"/>
            <w10:wrap type="topAndBottom"/>
          </v:rect>
        </w:pict>
      </w:r>
    </w:p>
    <w:p>
      <w:pPr>
        <w:spacing w:after="0"/>
        <w:rPr>
          <w:sz w:val="21"/>
        </w:rPr>
        <w:sectPr>
          <w:pgSz w:w="12240" w:h="15840"/>
          <w:pgMar w:header="797" w:footer="1255" w:top="1360" w:bottom="1440" w:left="440" w:right="540"/>
        </w:sectPr>
      </w:pPr>
    </w:p>
    <w:p>
      <w:pPr>
        <w:pStyle w:val="BodyText"/>
        <w:spacing w:before="6"/>
        <w:rPr>
          <w:b/>
          <w:sz w:val="19"/>
        </w:rPr>
      </w:pPr>
    </w:p>
    <w:p>
      <w:pPr>
        <w:tabs>
          <w:tab w:pos="2828" w:val="left" w:leader="none"/>
        </w:tabs>
        <w:spacing w:before="55"/>
        <w:ind w:left="2828" w:right="1348" w:hanging="1721"/>
        <w:jc w:val="left"/>
        <w:rPr>
          <w:sz w:val="24"/>
        </w:rPr>
      </w:pPr>
      <w:bookmarkStart w:name="_bookmark27" w:id="119"/>
      <w:bookmarkEnd w:id="119"/>
      <w:r>
        <w:rPr/>
      </w:r>
      <w:bookmarkStart w:name="LED Indicators" w:id="120"/>
      <w:bookmarkEnd w:id="120"/>
      <w:r>
        <w:rPr/>
      </w:r>
      <w:bookmarkStart w:name="Overview" w:id="121"/>
      <w:bookmarkEnd w:id="121"/>
      <w:r>
        <w:rPr/>
      </w:r>
      <w:bookmarkStart w:name="_bookmark26" w:id="122"/>
      <w:bookmarkEnd w:id="122"/>
      <w:r>
        <w:rPr/>
      </w:r>
      <w:r>
        <w:rPr>
          <w:b/>
          <w:spacing w:val="-2"/>
          <w:position w:val="2"/>
          <w:sz w:val="22"/>
        </w:rPr>
        <w:t>Overview</w:t>
      </w:r>
      <w:r>
        <w:rPr>
          <w:b/>
          <w:position w:val="2"/>
          <w:sz w:val="22"/>
        </w:rPr>
        <w:tab/>
      </w:r>
      <w:r>
        <w:rPr>
          <w:sz w:val="24"/>
        </w:rPr>
        <w:t>The</w:t>
      </w:r>
      <w:r>
        <w:rPr>
          <w:spacing w:val="-4"/>
          <w:sz w:val="24"/>
        </w:rPr>
        <w:t> </w:t>
      </w:r>
      <w:r>
        <w:rPr>
          <w:sz w:val="24"/>
        </w:rPr>
        <w:t>V500</w:t>
      </w:r>
      <w:r>
        <w:rPr>
          <w:spacing w:val="-2"/>
          <w:sz w:val="24"/>
        </w:rPr>
        <w:t> </w:t>
      </w:r>
      <w:r>
        <w:rPr>
          <w:sz w:val="24"/>
        </w:rPr>
        <w:t>has</w:t>
      </w:r>
      <w:r>
        <w:rPr>
          <w:spacing w:val="-4"/>
          <w:sz w:val="24"/>
        </w:rPr>
        <w:t> </w:t>
      </w:r>
      <w:r>
        <w:rPr>
          <w:sz w:val="24"/>
        </w:rPr>
        <w:t>four</w:t>
      </w:r>
      <w:r>
        <w:rPr>
          <w:spacing w:val="-2"/>
          <w:sz w:val="24"/>
        </w:rPr>
        <w:t> </w:t>
      </w:r>
      <w:r>
        <w:rPr>
          <w:sz w:val="24"/>
        </w:rPr>
        <w:t>LED</w:t>
      </w:r>
      <w:r>
        <w:rPr>
          <w:spacing w:val="-3"/>
          <w:sz w:val="24"/>
        </w:rPr>
        <w:t> </w:t>
      </w:r>
      <w:r>
        <w:rPr>
          <w:sz w:val="24"/>
        </w:rPr>
        <w:t>lights</w:t>
      </w:r>
      <w:r>
        <w:rPr>
          <w:spacing w:val="-2"/>
          <w:sz w:val="24"/>
        </w:rPr>
        <w:t> </w:t>
      </w:r>
      <w:r>
        <w:rPr>
          <w:sz w:val="24"/>
        </w:rPr>
        <w:t>located</w:t>
      </w:r>
      <w:r>
        <w:rPr>
          <w:spacing w:val="-3"/>
          <w:sz w:val="24"/>
        </w:rPr>
        <w:t> </w:t>
      </w:r>
      <w:r>
        <w:rPr>
          <w:sz w:val="24"/>
        </w:rPr>
        <w:t>bottom</w:t>
      </w:r>
      <w:r>
        <w:rPr>
          <w:spacing w:val="-4"/>
          <w:sz w:val="24"/>
        </w:rPr>
        <w:t> </w:t>
      </w:r>
      <w:r>
        <w:rPr>
          <w:sz w:val="24"/>
        </w:rPr>
        <w:t>of</w:t>
      </w:r>
      <w:r>
        <w:rPr>
          <w:spacing w:val="-3"/>
          <w:sz w:val="24"/>
        </w:rPr>
        <w:t> </w:t>
      </w:r>
      <w:r>
        <w:rPr>
          <w:sz w:val="24"/>
        </w:rPr>
        <w:t>the</w:t>
      </w:r>
      <w:r>
        <w:rPr>
          <w:spacing w:val="-4"/>
          <w:sz w:val="24"/>
        </w:rPr>
        <w:t> </w:t>
      </w:r>
      <w:r>
        <w:rPr>
          <w:sz w:val="24"/>
        </w:rPr>
        <w:t>unit.</w:t>
      </w:r>
      <w:r>
        <w:rPr>
          <w:spacing w:val="-2"/>
          <w:sz w:val="24"/>
        </w:rPr>
        <w:t> </w:t>
      </w:r>
      <w:r>
        <w:rPr>
          <w:sz w:val="24"/>
        </w:rPr>
        <w:t>Table</w:t>
      </w:r>
      <w:r>
        <w:rPr>
          <w:spacing w:val="-3"/>
          <w:sz w:val="24"/>
        </w:rPr>
        <w:t> </w:t>
      </w:r>
      <w:r>
        <w:rPr>
          <w:sz w:val="24"/>
        </w:rPr>
        <w:t>4-1</w:t>
      </w:r>
      <w:r>
        <w:rPr>
          <w:spacing w:val="-3"/>
          <w:sz w:val="24"/>
        </w:rPr>
        <w:t> </w:t>
      </w:r>
      <w:r>
        <w:rPr>
          <w:sz w:val="24"/>
        </w:rPr>
        <w:t>below describes each LED indicator.</w:t>
      </w:r>
    </w:p>
    <w:p>
      <w:pPr>
        <w:pStyle w:val="BodyText"/>
        <w:ind w:left="3105"/>
      </w:pPr>
      <w:r>
        <w:rPr/>
        <w:drawing>
          <wp:inline distT="0" distB="0" distL="0" distR="0">
            <wp:extent cx="4306592" cy="3235642"/>
            <wp:effectExtent l="0" t="0" r="0" b="0"/>
            <wp:docPr id="97" name="image32.jpeg" descr="A picture containing indoor, game  Description automatically generated"/>
            <wp:cNvGraphicFramePr>
              <a:graphicFrameLocks noChangeAspect="1"/>
            </wp:cNvGraphicFramePr>
            <a:graphic>
              <a:graphicData uri="http://schemas.openxmlformats.org/drawingml/2006/picture">
                <pic:pic>
                  <pic:nvPicPr>
                    <pic:cNvPr id="98" name="image32.jpeg"/>
                    <pic:cNvPicPr/>
                  </pic:nvPicPr>
                  <pic:blipFill>
                    <a:blip r:embed="rId90" cstate="print"/>
                    <a:stretch>
                      <a:fillRect/>
                    </a:stretch>
                  </pic:blipFill>
                  <pic:spPr>
                    <a:xfrm>
                      <a:off x="0" y="0"/>
                      <a:ext cx="4306592" cy="3235642"/>
                    </a:xfrm>
                    <a:prstGeom prst="rect">
                      <a:avLst/>
                    </a:prstGeom>
                  </pic:spPr>
                </pic:pic>
              </a:graphicData>
            </a:graphic>
          </wp:inline>
        </w:drawing>
      </w:r>
      <w:r>
        <w:rPr/>
      </w:r>
    </w:p>
    <w:p>
      <w:pPr>
        <w:pStyle w:val="Heading3"/>
        <w:spacing w:line="405" w:lineRule="auto" w:before="63"/>
        <w:ind w:left="2828" w:right="2821" w:firstLine="2301"/>
      </w:pPr>
      <w:r>
        <w:rPr/>
        <w:t>Figure</w:t>
      </w:r>
      <w:r>
        <w:rPr>
          <w:spacing w:val="-9"/>
        </w:rPr>
        <w:t> </w:t>
      </w:r>
      <w:r>
        <w:rPr/>
        <w:t>4-1:</w:t>
      </w:r>
      <w:r>
        <w:rPr>
          <w:spacing w:val="-10"/>
        </w:rPr>
        <w:t> </w:t>
      </w:r>
      <w:r>
        <w:rPr/>
        <w:t>V500</w:t>
      </w:r>
      <w:r>
        <w:rPr>
          <w:spacing w:val="-9"/>
        </w:rPr>
        <w:t> </w:t>
      </w:r>
      <w:r>
        <w:rPr/>
        <w:t>LED</w:t>
      </w:r>
      <w:r>
        <w:rPr>
          <w:spacing w:val="-9"/>
        </w:rPr>
        <w:t> </w:t>
      </w:r>
      <w:r>
        <w:rPr/>
        <w:t>Display Table 4-1: LED indicators</w:t>
      </w:r>
    </w:p>
    <w:p>
      <w:pPr>
        <w:pStyle w:val="BodyText"/>
        <w:spacing w:before="5"/>
        <w:rPr>
          <w:b/>
          <w:sz w:val="7"/>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7"/>
        <w:gridCol w:w="5237"/>
      </w:tblGrid>
      <w:tr>
        <w:trPr>
          <w:trHeight w:val="292" w:hRule="atLeast"/>
        </w:trPr>
        <w:tc>
          <w:tcPr>
            <w:tcW w:w="2177" w:type="dxa"/>
          </w:tcPr>
          <w:p>
            <w:pPr>
              <w:pStyle w:val="TableParagraph"/>
              <w:spacing w:line="272" w:lineRule="exact"/>
              <w:ind w:left="638"/>
              <w:rPr>
                <w:b/>
                <w:sz w:val="24"/>
              </w:rPr>
            </w:pPr>
            <w:r>
              <w:rPr>
                <w:b/>
                <w:color w:val="191970"/>
                <w:spacing w:val="-2"/>
                <w:sz w:val="24"/>
              </w:rPr>
              <w:t>Indicator</w:t>
            </w:r>
          </w:p>
        </w:tc>
        <w:tc>
          <w:tcPr>
            <w:tcW w:w="5237" w:type="dxa"/>
          </w:tcPr>
          <w:p>
            <w:pPr>
              <w:pStyle w:val="TableParagraph"/>
              <w:spacing w:line="272" w:lineRule="exact"/>
              <w:ind w:left="1562"/>
              <w:rPr>
                <w:b/>
                <w:sz w:val="24"/>
              </w:rPr>
            </w:pPr>
            <w:r>
              <w:rPr>
                <w:b/>
                <w:color w:val="191970"/>
                <w:spacing w:val="-2"/>
                <w:sz w:val="24"/>
              </w:rPr>
              <w:t>Description/Function</w:t>
            </w:r>
          </w:p>
        </w:tc>
      </w:tr>
      <w:tr>
        <w:trPr>
          <w:trHeight w:val="292" w:hRule="atLeast"/>
        </w:trPr>
        <w:tc>
          <w:tcPr>
            <w:tcW w:w="2177" w:type="dxa"/>
          </w:tcPr>
          <w:p>
            <w:pPr>
              <w:pStyle w:val="TableParagraph"/>
              <w:spacing w:line="272" w:lineRule="exact"/>
              <w:rPr>
                <w:sz w:val="24"/>
              </w:rPr>
            </w:pPr>
            <w:r>
              <w:rPr>
                <w:spacing w:val="-4"/>
                <w:sz w:val="24"/>
              </w:rPr>
              <w:t>Power</w:t>
            </w:r>
          </w:p>
        </w:tc>
        <w:tc>
          <w:tcPr>
            <w:tcW w:w="5237" w:type="dxa"/>
          </w:tcPr>
          <w:p>
            <w:pPr>
              <w:pStyle w:val="TableParagraph"/>
              <w:spacing w:line="272" w:lineRule="exact"/>
              <w:rPr>
                <w:sz w:val="24"/>
              </w:rPr>
            </w:pPr>
            <w:r>
              <w:rPr>
                <w:sz w:val="24"/>
              </w:rPr>
              <w:t>Solid</w:t>
            </w:r>
            <w:r>
              <w:rPr>
                <w:spacing w:val="-1"/>
                <w:sz w:val="24"/>
              </w:rPr>
              <w:t> </w:t>
            </w:r>
            <w:r>
              <w:rPr>
                <w:sz w:val="24"/>
              </w:rPr>
              <w:t>red</w:t>
            </w:r>
            <w:r>
              <w:rPr>
                <w:spacing w:val="-3"/>
                <w:sz w:val="24"/>
              </w:rPr>
              <w:t> </w:t>
            </w:r>
            <w:r>
              <w:rPr>
                <w:sz w:val="24"/>
              </w:rPr>
              <w:t>indicates</w:t>
            </w:r>
            <w:r>
              <w:rPr>
                <w:spacing w:val="-2"/>
                <w:sz w:val="24"/>
              </w:rPr>
              <w:t> </w:t>
            </w:r>
            <w:r>
              <w:rPr>
                <w:sz w:val="24"/>
              </w:rPr>
              <w:t>receiver</w:t>
            </w:r>
            <w:r>
              <w:rPr>
                <w:spacing w:val="-1"/>
                <w:sz w:val="24"/>
              </w:rPr>
              <w:t> </w:t>
            </w:r>
            <w:r>
              <w:rPr>
                <w:sz w:val="24"/>
              </w:rPr>
              <w:t>is</w:t>
            </w:r>
            <w:r>
              <w:rPr>
                <w:spacing w:val="-4"/>
                <w:sz w:val="24"/>
              </w:rPr>
              <w:t> </w:t>
            </w:r>
            <w:r>
              <w:rPr>
                <w:sz w:val="24"/>
              </w:rPr>
              <w:t>powered</w:t>
            </w:r>
            <w:r>
              <w:rPr>
                <w:spacing w:val="-2"/>
                <w:sz w:val="24"/>
              </w:rPr>
              <w:t> </w:t>
            </w:r>
            <w:r>
              <w:rPr>
                <w:spacing w:val="-5"/>
                <w:sz w:val="24"/>
              </w:rPr>
              <w:t>on</w:t>
            </w:r>
          </w:p>
        </w:tc>
      </w:tr>
      <w:tr>
        <w:trPr>
          <w:trHeight w:val="587" w:hRule="atLeast"/>
        </w:trPr>
        <w:tc>
          <w:tcPr>
            <w:tcW w:w="2177" w:type="dxa"/>
          </w:tcPr>
          <w:p>
            <w:pPr>
              <w:pStyle w:val="TableParagraph"/>
              <w:spacing w:before="1"/>
              <w:rPr>
                <w:sz w:val="24"/>
              </w:rPr>
            </w:pPr>
            <w:r>
              <w:rPr>
                <w:spacing w:val="-4"/>
                <w:sz w:val="24"/>
              </w:rPr>
              <w:t>GNSS</w:t>
            </w:r>
          </w:p>
        </w:tc>
        <w:tc>
          <w:tcPr>
            <w:tcW w:w="5237" w:type="dxa"/>
          </w:tcPr>
          <w:p>
            <w:pPr>
              <w:pStyle w:val="TableParagraph"/>
              <w:spacing w:line="290" w:lineRule="atLeast"/>
              <w:ind w:right="1371"/>
              <w:rPr>
                <w:sz w:val="24"/>
              </w:rPr>
            </w:pPr>
            <w:r>
              <w:rPr>
                <w:sz w:val="24"/>
              </w:rPr>
              <w:t>Solid green indicates RTK fixed Flashing</w:t>
            </w:r>
            <w:r>
              <w:rPr>
                <w:spacing w:val="-12"/>
                <w:sz w:val="24"/>
              </w:rPr>
              <w:t> </w:t>
            </w:r>
            <w:r>
              <w:rPr>
                <w:sz w:val="24"/>
              </w:rPr>
              <w:t>green</w:t>
            </w:r>
            <w:r>
              <w:rPr>
                <w:spacing w:val="-12"/>
                <w:sz w:val="24"/>
              </w:rPr>
              <w:t> </w:t>
            </w:r>
            <w:r>
              <w:rPr>
                <w:sz w:val="24"/>
              </w:rPr>
              <w:t>indicates</w:t>
            </w:r>
            <w:r>
              <w:rPr>
                <w:spacing w:val="-14"/>
                <w:sz w:val="24"/>
              </w:rPr>
              <w:t> </w:t>
            </w:r>
            <w:r>
              <w:rPr>
                <w:sz w:val="24"/>
              </w:rPr>
              <w:t>DGPS/Float</w:t>
            </w:r>
          </w:p>
        </w:tc>
      </w:tr>
      <w:tr>
        <w:trPr>
          <w:trHeight w:val="585" w:hRule="atLeast"/>
        </w:trPr>
        <w:tc>
          <w:tcPr>
            <w:tcW w:w="2177" w:type="dxa"/>
          </w:tcPr>
          <w:p>
            <w:pPr>
              <w:pStyle w:val="TableParagraph"/>
              <w:spacing w:line="292" w:lineRule="exact"/>
              <w:rPr>
                <w:sz w:val="24"/>
              </w:rPr>
            </w:pPr>
            <w:r>
              <w:rPr>
                <w:spacing w:val="-2"/>
                <w:sz w:val="24"/>
              </w:rPr>
              <w:t>Heading</w:t>
            </w:r>
          </w:p>
        </w:tc>
        <w:tc>
          <w:tcPr>
            <w:tcW w:w="5237" w:type="dxa"/>
          </w:tcPr>
          <w:p>
            <w:pPr>
              <w:pStyle w:val="TableParagraph"/>
              <w:spacing w:line="292" w:lineRule="exact"/>
              <w:rPr>
                <w:sz w:val="24"/>
              </w:rPr>
            </w:pPr>
            <w:r>
              <w:rPr>
                <w:sz w:val="24"/>
              </w:rPr>
              <w:t>Solid green</w:t>
            </w:r>
            <w:r>
              <w:rPr>
                <w:spacing w:val="-2"/>
                <w:sz w:val="24"/>
              </w:rPr>
              <w:t> </w:t>
            </w:r>
            <w:r>
              <w:rPr>
                <w:sz w:val="24"/>
              </w:rPr>
              <w:t>indicates</w:t>
            </w:r>
            <w:r>
              <w:rPr>
                <w:spacing w:val="-3"/>
                <w:sz w:val="24"/>
              </w:rPr>
              <w:t> </w:t>
            </w:r>
            <w:r>
              <w:rPr>
                <w:sz w:val="24"/>
              </w:rPr>
              <w:t>2D</w:t>
            </w:r>
            <w:r>
              <w:rPr>
                <w:spacing w:val="-3"/>
                <w:sz w:val="24"/>
              </w:rPr>
              <w:t> </w:t>
            </w:r>
            <w:r>
              <w:rPr>
                <w:sz w:val="24"/>
              </w:rPr>
              <w:t>GNSS</w:t>
            </w:r>
            <w:r>
              <w:rPr>
                <w:spacing w:val="-1"/>
                <w:sz w:val="24"/>
              </w:rPr>
              <w:t> </w:t>
            </w:r>
            <w:r>
              <w:rPr>
                <w:spacing w:val="-2"/>
                <w:sz w:val="24"/>
              </w:rPr>
              <w:t>heading</w:t>
            </w:r>
          </w:p>
          <w:p>
            <w:pPr>
              <w:pStyle w:val="TableParagraph"/>
              <w:spacing w:line="273" w:lineRule="exact"/>
              <w:rPr>
                <w:sz w:val="24"/>
              </w:rPr>
            </w:pPr>
            <w:r>
              <w:rPr>
                <w:sz w:val="24"/>
              </w:rPr>
              <w:t>Solid</w:t>
            </w:r>
            <w:r>
              <w:rPr>
                <w:spacing w:val="-1"/>
                <w:sz w:val="24"/>
              </w:rPr>
              <w:t> </w:t>
            </w:r>
            <w:r>
              <w:rPr>
                <w:sz w:val="24"/>
              </w:rPr>
              <w:t>red</w:t>
            </w:r>
            <w:r>
              <w:rPr>
                <w:spacing w:val="-3"/>
                <w:sz w:val="24"/>
              </w:rPr>
              <w:t> </w:t>
            </w:r>
            <w:r>
              <w:rPr>
                <w:sz w:val="24"/>
              </w:rPr>
              <w:t>indicates</w:t>
            </w:r>
            <w:r>
              <w:rPr>
                <w:spacing w:val="-4"/>
                <w:sz w:val="24"/>
              </w:rPr>
              <w:t> </w:t>
            </w:r>
            <w:r>
              <w:rPr>
                <w:sz w:val="24"/>
              </w:rPr>
              <w:t>2D sensor</w:t>
            </w:r>
            <w:r>
              <w:rPr>
                <w:spacing w:val="-3"/>
                <w:sz w:val="24"/>
              </w:rPr>
              <w:t> </w:t>
            </w:r>
            <w:r>
              <w:rPr>
                <w:spacing w:val="-2"/>
                <w:sz w:val="24"/>
              </w:rPr>
              <w:t>heading</w:t>
            </w:r>
          </w:p>
        </w:tc>
      </w:tr>
      <w:tr>
        <w:trPr>
          <w:trHeight w:val="585" w:hRule="atLeast"/>
        </w:trPr>
        <w:tc>
          <w:tcPr>
            <w:tcW w:w="2177" w:type="dxa"/>
          </w:tcPr>
          <w:p>
            <w:pPr>
              <w:pStyle w:val="TableParagraph"/>
              <w:spacing w:line="292" w:lineRule="exact"/>
              <w:rPr>
                <w:sz w:val="24"/>
              </w:rPr>
            </w:pPr>
            <w:r>
              <w:rPr>
                <w:spacing w:val="-2"/>
                <w:sz w:val="24"/>
              </w:rPr>
              <w:t>Atlas</w:t>
            </w:r>
          </w:p>
        </w:tc>
        <w:tc>
          <w:tcPr>
            <w:tcW w:w="5237" w:type="dxa"/>
          </w:tcPr>
          <w:p>
            <w:pPr>
              <w:pStyle w:val="TableParagraph"/>
              <w:spacing w:line="292" w:lineRule="exact"/>
              <w:rPr>
                <w:sz w:val="24"/>
              </w:rPr>
            </w:pPr>
            <w:r>
              <w:rPr>
                <w:sz w:val="24"/>
              </w:rPr>
              <w:t>Solid green</w:t>
            </w:r>
            <w:r>
              <w:rPr>
                <w:spacing w:val="-3"/>
                <w:sz w:val="24"/>
              </w:rPr>
              <w:t> </w:t>
            </w:r>
            <w:r>
              <w:rPr>
                <w:sz w:val="24"/>
              </w:rPr>
              <w:t>indicates</w:t>
            </w:r>
            <w:r>
              <w:rPr>
                <w:spacing w:val="-4"/>
                <w:sz w:val="24"/>
              </w:rPr>
              <w:t> </w:t>
            </w:r>
            <w:r>
              <w:rPr>
                <w:sz w:val="24"/>
              </w:rPr>
              <w:t>Atlas</w:t>
            </w:r>
            <w:r>
              <w:rPr>
                <w:spacing w:val="-1"/>
                <w:sz w:val="24"/>
              </w:rPr>
              <w:t> </w:t>
            </w:r>
            <w:r>
              <w:rPr>
                <w:spacing w:val="-2"/>
                <w:sz w:val="24"/>
              </w:rPr>
              <w:t>locked</w:t>
            </w:r>
          </w:p>
          <w:p>
            <w:pPr>
              <w:pStyle w:val="TableParagraph"/>
              <w:spacing w:line="273" w:lineRule="exact"/>
              <w:rPr>
                <w:sz w:val="24"/>
              </w:rPr>
            </w:pPr>
            <w:r>
              <w:rPr>
                <w:sz w:val="24"/>
              </w:rPr>
              <w:t>Solid red</w:t>
            </w:r>
            <w:r>
              <w:rPr>
                <w:spacing w:val="-2"/>
                <w:sz w:val="24"/>
              </w:rPr>
              <w:t> </w:t>
            </w:r>
            <w:r>
              <w:rPr>
                <w:sz w:val="24"/>
              </w:rPr>
              <w:t>indicates</w:t>
            </w:r>
            <w:r>
              <w:rPr>
                <w:spacing w:val="-2"/>
                <w:sz w:val="24"/>
              </w:rPr>
              <w:t> </w:t>
            </w:r>
            <w:r>
              <w:rPr>
                <w:sz w:val="24"/>
              </w:rPr>
              <w:t>Atlas</w:t>
            </w:r>
            <w:r>
              <w:rPr>
                <w:spacing w:val="-3"/>
                <w:sz w:val="24"/>
              </w:rPr>
              <w:t> </w:t>
            </w:r>
            <w:r>
              <w:rPr>
                <w:sz w:val="24"/>
              </w:rPr>
              <w:t>activated,</w:t>
            </w:r>
            <w:r>
              <w:rPr>
                <w:spacing w:val="-1"/>
                <w:sz w:val="24"/>
              </w:rPr>
              <w:t> </w:t>
            </w:r>
            <w:r>
              <w:rPr>
                <w:sz w:val="24"/>
              </w:rPr>
              <w:t>but</w:t>
            </w:r>
            <w:r>
              <w:rPr>
                <w:spacing w:val="-2"/>
                <w:sz w:val="24"/>
              </w:rPr>
              <w:t> </w:t>
            </w:r>
            <w:r>
              <w:rPr>
                <w:sz w:val="24"/>
              </w:rPr>
              <w:t>not</w:t>
            </w:r>
            <w:r>
              <w:rPr>
                <w:spacing w:val="1"/>
                <w:sz w:val="24"/>
              </w:rPr>
              <w:t> </w:t>
            </w:r>
            <w:r>
              <w:rPr>
                <w:spacing w:val="-2"/>
                <w:sz w:val="24"/>
              </w:rPr>
              <w:t>locked</w:t>
            </w:r>
          </w:p>
        </w:tc>
      </w:tr>
    </w:tbl>
    <w:p>
      <w:pPr>
        <w:pStyle w:val="BodyText"/>
        <w:rPr>
          <w:b/>
        </w:rPr>
      </w:pPr>
    </w:p>
    <w:p>
      <w:pPr>
        <w:pStyle w:val="BodyText"/>
        <w:rPr>
          <w:b/>
          <w:sz w:val="22"/>
        </w:rPr>
      </w:pPr>
      <w:r>
        <w:rPr/>
        <w:pict>
          <v:rect style="position:absolute;margin-left:156.600006pt;margin-top:14.627734pt;width:384.84pt;height:.72pt;mso-position-horizontal-relative:page;mso-position-vertical-relative:paragraph;z-index:-15664128;mso-wrap-distance-left:0;mso-wrap-distance-right:0" id="docshape246" filled="true" fillcolor="#000000" stroked="false">
            <v:fill type="solid"/>
            <w10:wrap type="topAndBottom"/>
          </v:rect>
        </w:pict>
      </w:r>
    </w:p>
    <w:p>
      <w:pPr>
        <w:spacing w:after="0"/>
        <w:rPr>
          <w:sz w:val="22"/>
        </w:rPr>
        <w:sectPr>
          <w:headerReference w:type="default" r:id="rId88"/>
          <w:footerReference w:type="default" r:id="rId89"/>
          <w:pgSz w:w="12240" w:h="15840"/>
          <w:pgMar w:header="797" w:footer="1255" w:top="2260" w:bottom="1440" w:left="440" w:right="540"/>
        </w:sectPr>
      </w:pPr>
    </w:p>
    <w:p>
      <w:pPr>
        <w:pStyle w:val="BodyText"/>
        <w:spacing w:before="8" w:after="1"/>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8"/>
        <w:gridCol w:w="7891"/>
      </w:tblGrid>
      <w:tr>
        <w:trPr>
          <w:trHeight w:val="3467" w:hRule="atLeast"/>
        </w:trPr>
        <w:tc>
          <w:tcPr>
            <w:tcW w:w="1348" w:type="dxa"/>
          </w:tcPr>
          <w:p>
            <w:pPr>
              <w:pStyle w:val="TableParagraph"/>
              <w:spacing w:line="225" w:lineRule="exact"/>
              <w:ind w:left="50"/>
              <w:rPr>
                <w:b/>
                <w:sz w:val="22"/>
              </w:rPr>
            </w:pPr>
            <w:bookmarkStart w:name="Configuring the V500 Using the WebUI" w:id="123"/>
            <w:bookmarkEnd w:id="123"/>
            <w:r>
              <w:rPr/>
            </w:r>
            <w:bookmarkStart w:name="Overview" w:id="124"/>
            <w:bookmarkEnd w:id="124"/>
            <w:r>
              <w:rPr/>
            </w:r>
            <w:bookmarkStart w:name="_bookmark28" w:id="125"/>
            <w:bookmarkEnd w:id="125"/>
            <w:r>
              <w:rPr/>
            </w:r>
            <w:r>
              <w:rPr>
                <w:b/>
                <w:spacing w:val="-2"/>
                <w:sz w:val="22"/>
              </w:rPr>
              <w:t>Overview</w:t>
            </w:r>
          </w:p>
        </w:tc>
        <w:tc>
          <w:tcPr>
            <w:tcW w:w="7891" w:type="dxa"/>
          </w:tcPr>
          <w:p>
            <w:pPr>
              <w:pStyle w:val="TableParagraph"/>
              <w:spacing w:line="249" w:lineRule="exact"/>
              <w:ind w:left="422"/>
              <w:rPr>
                <w:sz w:val="24"/>
              </w:rPr>
            </w:pPr>
            <w:r>
              <w:rPr>
                <w:sz w:val="24"/>
              </w:rPr>
              <w:t>The</w:t>
            </w:r>
            <w:r>
              <w:rPr>
                <w:spacing w:val="-6"/>
                <w:sz w:val="24"/>
              </w:rPr>
              <w:t> </w:t>
            </w:r>
            <w:r>
              <w:rPr>
                <w:sz w:val="24"/>
              </w:rPr>
              <w:t>V500 is</w:t>
            </w:r>
            <w:r>
              <w:rPr>
                <w:spacing w:val="-3"/>
                <w:sz w:val="24"/>
              </w:rPr>
              <w:t> </w:t>
            </w:r>
            <w:r>
              <w:rPr>
                <w:sz w:val="24"/>
              </w:rPr>
              <w:t>equipped</w:t>
            </w:r>
            <w:r>
              <w:rPr>
                <w:spacing w:val="-2"/>
                <w:sz w:val="24"/>
              </w:rPr>
              <w:t> </w:t>
            </w:r>
            <w:r>
              <w:rPr>
                <w:sz w:val="24"/>
              </w:rPr>
              <w:t>with</w:t>
            </w:r>
            <w:r>
              <w:rPr>
                <w:spacing w:val="1"/>
                <w:sz w:val="24"/>
              </w:rPr>
              <w:t> </w:t>
            </w:r>
            <w:r>
              <w:rPr>
                <w:sz w:val="24"/>
              </w:rPr>
              <w:t>an</w:t>
            </w:r>
            <w:r>
              <w:rPr>
                <w:spacing w:val="-2"/>
                <w:sz w:val="24"/>
              </w:rPr>
              <w:t> </w:t>
            </w:r>
            <w:r>
              <w:rPr>
                <w:sz w:val="24"/>
              </w:rPr>
              <w:t>onboard</w:t>
            </w:r>
            <w:r>
              <w:rPr>
                <w:spacing w:val="-2"/>
                <w:sz w:val="24"/>
              </w:rPr>
              <w:t> WebUI.</w:t>
            </w:r>
          </w:p>
          <w:p>
            <w:pPr>
              <w:pStyle w:val="TableParagraph"/>
              <w:spacing w:before="11"/>
              <w:ind w:left="0"/>
              <w:rPr>
                <w:b/>
                <w:sz w:val="23"/>
              </w:rPr>
            </w:pPr>
          </w:p>
          <w:p>
            <w:pPr>
              <w:pStyle w:val="TableParagraph"/>
              <w:spacing w:before="1"/>
              <w:ind w:left="422"/>
              <w:rPr>
                <w:sz w:val="24"/>
              </w:rPr>
            </w:pPr>
            <w:r>
              <w:rPr>
                <w:sz w:val="24"/>
              </w:rPr>
              <w:t>First, connect the Bluetooth/WiFi antenna to the connector. The receiver displays</w:t>
            </w:r>
            <w:r>
              <w:rPr>
                <w:spacing w:val="-3"/>
                <w:sz w:val="24"/>
              </w:rPr>
              <w:t> </w:t>
            </w:r>
            <w:r>
              <w:rPr>
                <w:sz w:val="24"/>
              </w:rPr>
              <w:t>as</w:t>
            </w:r>
            <w:r>
              <w:rPr>
                <w:spacing w:val="-3"/>
                <w:sz w:val="24"/>
              </w:rPr>
              <w:t> </w:t>
            </w:r>
            <w:r>
              <w:rPr>
                <w:sz w:val="24"/>
              </w:rPr>
              <w:t>an</w:t>
            </w:r>
            <w:r>
              <w:rPr>
                <w:spacing w:val="-1"/>
                <w:sz w:val="24"/>
              </w:rPr>
              <w:t> </w:t>
            </w:r>
            <w:r>
              <w:rPr>
                <w:sz w:val="24"/>
              </w:rPr>
              <w:t>available</w:t>
            </w:r>
            <w:r>
              <w:rPr>
                <w:spacing w:val="-7"/>
                <w:sz w:val="24"/>
              </w:rPr>
              <w:t> </w:t>
            </w:r>
            <w:r>
              <w:rPr>
                <w:sz w:val="24"/>
              </w:rPr>
              <w:t>Wi-Fi</w:t>
            </w:r>
            <w:r>
              <w:rPr>
                <w:spacing w:val="-3"/>
                <w:sz w:val="24"/>
              </w:rPr>
              <w:t> </w:t>
            </w:r>
            <w:r>
              <w:rPr>
                <w:sz w:val="24"/>
              </w:rPr>
              <w:t>device</w:t>
            </w:r>
            <w:r>
              <w:rPr>
                <w:spacing w:val="-2"/>
                <w:sz w:val="24"/>
              </w:rPr>
              <w:t> </w:t>
            </w:r>
            <w:r>
              <w:rPr>
                <w:sz w:val="24"/>
              </w:rPr>
              <w:t>in</w:t>
            </w:r>
            <w:r>
              <w:rPr>
                <w:spacing w:val="-4"/>
                <w:sz w:val="24"/>
              </w:rPr>
              <w:t> </w:t>
            </w:r>
            <w:r>
              <w:rPr>
                <w:sz w:val="24"/>
              </w:rPr>
              <w:t>your</w:t>
            </w:r>
            <w:r>
              <w:rPr>
                <w:spacing w:val="-5"/>
                <w:sz w:val="24"/>
              </w:rPr>
              <w:t> </w:t>
            </w:r>
            <w:r>
              <w:rPr>
                <w:sz w:val="24"/>
              </w:rPr>
              <w:t>available</w:t>
            </w:r>
            <w:r>
              <w:rPr>
                <w:spacing w:val="-5"/>
                <w:sz w:val="24"/>
              </w:rPr>
              <w:t> </w:t>
            </w:r>
            <w:r>
              <w:rPr>
                <w:sz w:val="24"/>
              </w:rPr>
              <w:t>networks.</w:t>
            </w:r>
            <w:r>
              <w:rPr>
                <w:spacing w:val="-3"/>
                <w:sz w:val="24"/>
              </w:rPr>
              <w:t> </w:t>
            </w:r>
            <w:r>
              <w:rPr>
                <w:sz w:val="24"/>
              </w:rPr>
              <w:t>Connect</w:t>
            </w:r>
            <w:r>
              <w:rPr>
                <w:spacing w:val="-4"/>
                <w:sz w:val="24"/>
              </w:rPr>
              <w:t> </w:t>
            </w:r>
            <w:r>
              <w:rPr>
                <w:sz w:val="24"/>
              </w:rPr>
              <w:t>the tablet or PC to the V500’s WiFi.</w:t>
            </w:r>
          </w:p>
          <w:p>
            <w:pPr>
              <w:pStyle w:val="TableParagraph"/>
              <w:spacing w:before="11"/>
              <w:ind w:left="0"/>
              <w:rPr>
                <w:b/>
                <w:sz w:val="23"/>
              </w:rPr>
            </w:pPr>
          </w:p>
          <w:p>
            <w:pPr>
              <w:pStyle w:val="TableParagraph"/>
              <w:ind w:left="422"/>
              <w:rPr>
                <w:sz w:val="24"/>
              </w:rPr>
            </w:pPr>
            <w:r>
              <w:rPr>
                <w:sz w:val="24"/>
              </w:rPr>
              <w:t>To log</w:t>
            </w:r>
            <w:r>
              <w:rPr>
                <w:spacing w:val="-3"/>
                <w:sz w:val="24"/>
              </w:rPr>
              <w:t> </w:t>
            </w:r>
            <w:r>
              <w:rPr>
                <w:sz w:val="24"/>
              </w:rPr>
              <w:t>in</w:t>
            </w:r>
            <w:r>
              <w:rPr>
                <w:spacing w:val="-2"/>
                <w:sz w:val="24"/>
              </w:rPr>
              <w:t> </w:t>
            </w:r>
            <w:r>
              <w:rPr>
                <w:sz w:val="24"/>
              </w:rPr>
              <w:t>use</w:t>
            </w:r>
            <w:r>
              <w:rPr>
                <w:spacing w:val="-2"/>
                <w:sz w:val="24"/>
              </w:rPr>
              <w:t> </w:t>
            </w:r>
            <w:r>
              <w:rPr>
                <w:sz w:val="24"/>
              </w:rPr>
              <w:t>the password:</w:t>
            </w:r>
            <w:r>
              <w:rPr>
                <w:spacing w:val="-2"/>
                <w:sz w:val="24"/>
              </w:rPr>
              <w:t> hgnss1234</w:t>
            </w:r>
          </w:p>
          <w:p>
            <w:pPr>
              <w:pStyle w:val="TableParagraph"/>
              <w:ind w:left="0"/>
              <w:rPr>
                <w:b/>
                <w:sz w:val="24"/>
              </w:rPr>
            </w:pPr>
          </w:p>
          <w:p>
            <w:pPr>
              <w:pStyle w:val="TableParagraph"/>
              <w:ind w:left="422"/>
              <w:rPr>
                <w:sz w:val="24"/>
              </w:rPr>
            </w:pPr>
            <w:r>
              <w:rPr>
                <w:sz w:val="24"/>
              </w:rPr>
              <w:t>Open</w:t>
            </w:r>
            <w:r>
              <w:rPr>
                <w:spacing w:val="-3"/>
                <w:sz w:val="24"/>
              </w:rPr>
              <w:t> </w:t>
            </w:r>
            <w:r>
              <w:rPr>
                <w:sz w:val="24"/>
              </w:rPr>
              <w:t>a</w:t>
            </w:r>
            <w:r>
              <w:rPr>
                <w:spacing w:val="-5"/>
                <w:sz w:val="24"/>
              </w:rPr>
              <w:t> </w:t>
            </w:r>
            <w:r>
              <w:rPr>
                <w:sz w:val="24"/>
              </w:rPr>
              <w:t>web</w:t>
            </w:r>
            <w:r>
              <w:rPr>
                <w:spacing w:val="-5"/>
                <w:sz w:val="24"/>
              </w:rPr>
              <w:t> </w:t>
            </w:r>
            <w:r>
              <w:rPr>
                <w:sz w:val="24"/>
              </w:rPr>
              <w:t>browser</w:t>
            </w:r>
            <w:r>
              <w:rPr>
                <w:spacing w:val="-5"/>
                <w:sz w:val="24"/>
              </w:rPr>
              <w:t> </w:t>
            </w:r>
            <w:r>
              <w:rPr>
                <w:sz w:val="24"/>
              </w:rPr>
              <w:t>window</w:t>
            </w:r>
            <w:r>
              <w:rPr>
                <w:spacing w:val="-5"/>
                <w:sz w:val="24"/>
              </w:rPr>
              <w:t> </w:t>
            </w:r>
            <w:r>
              <w:rPr>
                <w:sz w:val="24"/>
              </w:rPr>
              <w:t>and</w:t>
            </w:r>
            <w:r>
              <w:rPr>
                <w:spacing w:val="-5"/>
                <w:sz w:val="24"/>
              </w:rPr>
              <w:t> </w:t>
            </w:r>
            <w:r>
              <w:rPr>
                <w:sz w:val="24"/>
              </w:rPr>
              <w:t>type</w:t>
            </w:r>
            <w:r>
              <w:rPr>
                <w:spacing w:val="-5"/>
                <w:sz w:val="24"/>
              </w:rPr>
              <w:t> </w:t>
            </w:r>
            <w:r>
              <w:rPr>
                <w:sz w:val="24"/>
              </w:rPr>
              <w:t>the</w:t>
            </w:r>
            <w:r>
              <w:rPr>
                <w:spacing w:val="-3"/>
                <w:sz w:val="24"/>
              </w:rPr>
              <w:t> </w:t>
            </w:r>
            <w:r>
              <w:rPr>
                <w:sz w:val="24"/>
              </w:rPr>
              <w:t>following</w:t>
            </w:r>
            <w:r>
              <w:rPr>
                <w:spacing w:val="-4"/>
                <w:sz w:val="24"/>
              </w:rPr>
              <w:t> </w:t>
            </w:r>
            <w:r>
              <w:rPr>
                <w:sz w:val="24"/>
              </w:rPr>
              <w:t>IP</w:t>
            </w:r>
            <w:r>
              <w:rPr>
                <w:spacing w:val="-3"/>
                <w:sz w:val="24"/>
              </w:rPr>
              <w:t> </w:t>
            </w:r>
            <w:r>
              <w:rPr>
                <w:sz w:val="24"/>
              </w:rPr>
              <w:t>address: </w:t>
            </w:r>
            <w:r>
              <w:rPr>
                <w:spacing w:val="-2"/>
                <w:sz w:val="24"/>
              </w:rPr>
              <w:t>192.168.100.1</w:t>
            </w:r>
          </w:p>
          <w:p>
            <w:pPr>
              <w:pStyle w:val="TableParagraph"/>
              <w:spacing w:before="1"/>
              <w:ind w:left="0"/>
              <w:rPr>
                <w:b/>
                <w:sz w:val="24"/>
              </w:rPr>
            </w:pPr>
          </w:p>
          <w:p>
            <w:pPr>
              <w:pStyle w:val="TableParagraph"/>
              <w:spacing w:line="269" w:lineRule="exact" w:before="1"/>
              <w:ind w:left="422"/>
              <w:rPr>
                <w:sz w:val="24"/>
              </w:rPr>
            </w:pPr>
            <w:r>
              <w:rPr>
                <w:sz w:val="24"/>
              </w:rPr>
              <w:t>The</w:t>
            </w:r>
            <w:r>
              <w:rPr>
                <w:spacing w:val="-3"/>
                <w:sz w:val="24"/>
              </w:rPr>
              <w:t> </w:t>
            </w:r>
            <w:r>
              <w:rPr>
                <w:sz w:val="24"/>
              </w:rPr>
              <w:t>V500 Main</w:t>
            </w:r>
            <w:r>
              <w:rPr>
                <w:spacing w:val="-2"/>
                <w:sz w:val="24"/>
              </w:rPr>
              <w:t> </w:t>
            </w:r>
            <w:r>
              <w:rPr>
                <w:sz w:val="24"/>
              </w:rPr>
              <w:t>Menu</w:t>
            </w:r>
            <w:r>
              <w:rPr>
                <w:spacing w:val="-1"/>
                <w:sz w:val="24"/>
              </w:rPr>
              <w:t> </w:t>
            </w:r>
            <w:r>
              <w:rPr>
                <w:spacing w:val="-2"/>
                <w:sz w:val="24"/>
              </w:rPr>
              <w:t>displays.</w:t>
            </w:r>
          </w:p>
        </w:tc>
      </w:tr>
    </w:tbl>
    <w:p>
      <w:pPr>
        <w:pStyle w:val="BodyText"/>
        <w:spacing w:before="5"/>
        <w:rPr>
          <w:b/>
          <w:sz w:val="22"/>
        </w:rPr>
      </w:pPr>
      <w:r>
        <w:rPr/>
        <w:drawing>
          <wp:anchor distT="0" distB="0" distL="0" distR="0" allowOverlap="1" layoutInCell="1" locked="0" behindDoc="0" simplePos="0" relativeHeight="127">
            <wp:simplePos x="0" y="0"/>
            <wp:positionH relativeFrom="page">
              <wp:posOffset>2075179</wp:posOffset>
            </wp:positionH>
            <wp:positionV relativeFrom="paragraph">
              <wp:posOffset>189191</wp:posOffset>
            </wp:positionV>
            <wp:extent cx="4691478" cy="3974211"/>
            <wp:effectExtent l="0" t="0" r="0" b="0"/>
            <wp:wrapTopAndBottom/>
            <wp:docPr id="101" name="image33.jpeg" descr="cid:image007.jpg@01D48D62.F209FFC0"/>
            <wp:cNvGraphicFramePr>
              <a:graphicFrameLocks noChangeAspect="1"/>
            </wp:cNvGraphicFramePr>
            <a:graphic>
              <a:graphicData uri="http://schemas.openxmlformats.org/drawingml/2006/picture">
                <pic:pic>
                  <pic:nvPicPr>
                    <pic:cNvPr id="102" name="image33.jpeg"/>
                    <pic:cNvPicPr/>
                  </pic:nvPicPr>
                  <pic:blipFill>
                    <a:blip r:embed="rId93" cstate="print"/>
                    <a:stretch>
                      <a:fillRect/>
                    </a:stretch>
                  </pic:blipFill>
                  <pic:spPr>
                    <a:xfrm>
                      <a:off x="0" y="0"/>
                      <a:ext cx="4691478" cy="3974211"/>
                    </a:xfrm>
                    <a:prstGeom prst="rect">
                      <a:avLst/>
                    </a:prstGeom>
                  </pic:spPr>
                </pic:pic>
              </a:graphicData>
            </a:graphic>
          </wp:anchor>
        </w:drawing>
      </w:r>
      <w:r>
        <w:rPr/>
        <w:pict>
          <v:rect style="position:absolute;margin-left:156.600006pt;margin-top:341.089996pt;width:384.84pt;height:.72pt;mso-position-horizontal-relative:page;mso-position-vertical-relative:paragraph;z-index:-15663104;mso-wrap-distance-left:0;mso-wrap-distance-right:0" id="docshape252" filled="true" fillcolor="#000000" stroked="false">
            <v:fill type="solid"/>
            <w10:wrap type="topAndBottom"/>
          </v:rect>
        </w:pict>
      </w:r>
    </w:p>
    <w:p>
      <w:pPr>
        <w:pStyle w:val="BodyText"/>
        <w:spacing w:before="9"/>
        <w:rPr>
          <w:b/>
          <w:sz w:val="19"/>
        </w:rPr>
      </w:pP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91"/>
          <w:footerReference w:type="default" r:id="rId92"/>
          <w:pgSz w:w="12240" w:h="15840"/>
          <w:pgMar w:header="797" w:footer="1255" w:top="2260" w:bottom="1440" w:left="440" w:right="540"/>
        </w:sectPr>
      </w:pPr>
    </w:p>
    <w:p>
      <w:pPr>
        <w:pStyle w:val="BodyText"/>
        <w:spacing w:before="6"/>
        <w:rPr>
          <w:i/>
          <w:sz w:val="19"/>
        </w:rPr>
      </w:pPr>
    </w:p>
    <w:p>
      <w:pPr>
        <w:tabs>
          <w:tab w:pos="2828" w:val="left" w:leader="none"/>
        </w:tabs>
        <w:spacing w:before="55"/>
        <w:ind w:left="1108" w:right="0" w:firstLine="0"/>
        <w:jc w:val="left"/>
        <w:rPr>
          <w:sz w:val="24"/>
        </w:rPr>
      </w:pPr>
      <w:bookmarkStart w:name="Status" w:id="126"/>
      <w:bookmarkEnd w:id="126"/>
      <w:r>
        <w:rPr/>
      </w:r>
      <w:r>
        <w:rPr>
          <w:b/>
          <w:spacing w:val="-2"/>
          <w:position w:val="2"/>
          <w:sz w:val="22"/>
        </w:rPr>
        <w:t>Status</w:t>
      </w:r>
      <w:r>
        <w:rPr>
          <w:b/>
          <w:position w:val="2"/>
          <w:sz w:val="22"/>
        </w:rPr>
        <w:tab/>
      </w:r>
      <w:r>
        <w:rPr>
          <w:sz w:val="24"/>
        </w:rPr>
        <w:t>You</w:t>
      </w:r>
      <w:r>
        <w:rPr>
          <w:spacing w:val="-3"/>
          <w:sz w:val="24"/>
        </w:rPr>
        <w:t> </w:t>
      </w:r>
      <w:r>
        <w:rPr>
          <w:sz w:val="24"/>
        </w:rPr>
        <w:t>can</w:t>
      </w:r>
      <w:r>
        <w:rPr>
          <w:spacing w:val="-2"/>
          <w:sz w:val="24"/>
        </w:rPr>
        <w:t> </w:t>
      </w:r>
      <w:r>
        <w:rPr>
          <w:sz w:val="24"/>
        </w:rPr>
        <w:t>configure</w:t>
      </w:r>
      <w:r>
        <w:rPr>
          <w:spacing w:val="-2"/>
          <w:sz w:val="24"/>
        </w:rPr>
        <w:t> </w:t>
      </w:r>
      <w:r>
        <w:rPr>
          <w:sz w:val="24"/>
        </w:rPr>
        <w:t>RX</w:t>
      </w:r>
      <w:r>
        <w:rPr>
          <w:spacing w:val="-2"/>
          <w:sz w:val="24"/>
        </w:rPr>
        <w:t> </w:t>
      </w:r>
      <w:r>
        <w:rPr>
          <w:sz w:val="24"/>
        </w:rPr>
        <w:t>Info,</w:t>
      </w:r>
      <w:r>
        <w:rPr>
          <w:spacing w:val="-3"/>
          <w:sz w:val="24"/>
        </w:rPr>
        <w:t> </w:t>
      </w:r>
      <w:r>
        <w:rPr>
          <w:sz w:val="24"/>
        </w:rPr>
        <w:t>Position,</w:t>
      </w:r>
      <w:r>
        <w:rPr>
          <w:spacing w:val="-2"/>
          <w:sz w:val="24"/>
        </w:rPr>
        <w:t> </w:t>
      </w:r>
      <w:r>
        <w:rPr>
          <w:sz w:val="24"/>
        </w:rPr>
        <w:t>Heading,</w:t>
      </w:r>
      <w:r>
        <w:rPr>
          <w:spacing w:val="-5"/>
          <w:sz w:val="24"/>
        </w:rPr>
        <w:t> </w:t>
      </w:r>
      <w:r>
        <w:rPr>
          <w:sz w:val="24"/>
        </w:rPr>
        <w:t>Tracking,</w:t>
      </w:r>
      <w:r>
        <w:rPr>
          <w:spacing w:val="-2"/>
          <w:sz w:val="24"/>
        </w:rPr>
        <w:t> </w:t>
      </w:r>
      <w:r>
        <w:rPr>
          <w:sz w:val="24"/>
        </w:rPr>
        <w:t>L-band</w:t>
      </w:r>
      <w:r>
        <w:rPr>
          <w:spacing w:val="-1"/>
          <w:sz w:val="24"/>
        </w:rPr>
        <w:t> </w:t>
      </w:r>
      <w:r>
        <w:rPr>
          <w:sz w:val="24"/>
        </w:rPr>
        <w:t>and</w:t>
      </w:r>
      <w:r>
        <w:rPr>
          <w:spacing w:val="-4"/>
          <w:sz w:val="24"/>
        </w:rPr>
        <w:t> </w:t>
      </w:r>
      <w:r>
        <w:rPr>
          <w:spacing w:val="-2"/>
          <w:sz w:val="24"/>
        </w:rPr>
        <w:t>SBAS.</w:t>
      </w:r>
    </w:p>
    <w:p>
      <w:pPr>
        <w:pStyle w:val="BodyText"/>
        <w:spacing w:before="1"/>
        <w:rPr>
          <w:sz w:val="22"/>
        </w:rPr>
      </w:pPr>
      <w:r>
        <w:rPr/>
        <w:drawing>
          <wp:anchor distT="0" distB="0" distL="0" distR="0" allowOverlap="1" layoutInCell="1" locked="0" behindDoc="0" simplePos="0" relativeHeight="129">
            <wp:simplePos x="0" y="0"/>
            <wp:positionH relativeFrom="page">
              <wp:posOffset>3355975</wp:posOffset>
            </wp:positionH>
            <wp:positionV relativeFrom="paragraph">
              <wp:posOffset>186576</wp:posOffset>
            </wp:positionV>
            <wp:extent cx="2152651" cy="1504950"/>
            <wp:effectExtent l="0" t="0" r="0" b="0"/>
            <wp:wrapTopAndBottom/>
            <wp:docPr id="105" name="image34.png"/>
            <wp:cNvGraphicFramePr>
              <a:graphicFrameLocks noChangeAspect="1"/>
            </wp:cNvGraphicFramePr>
            <a:graphic>
              <a:graphicData uri="http://schemas.openxmlformats.org/drawingml/2006/picture">
                <pic:pic>
                  <pic:nvPicPr>
                    <pic:cNvPr id="106" name="image34.png"/>
                    <pic:cNvPicPr/>
                  </pic:nvPicPr>
                  <pic:blipFill>
                    <a:blip r:embed="rId96" cstate="print"/>
                    <a:stretch>
                      <a:fillRect/>
                    </a:stretch>
                  </pic:blipFill>
                  <pic:spPr>
                    <a:xfrm>
                      <a:off x="0" y="0"/>
                      <a:ext cx="2152651" cy="1504950"/>
                    </a:xfrm>
                    <a:prstGeom prst="rect">
                      <a:avLst/>
                    </a:prstGeom>
                  </pic:spPr>
                </pic:pic>
              </a:graphicData>
            </a:graphic>
          </wp:anchor>
        </w:drawing>
      </w:r>
    </w:p>
    <w:p>
      <w:pPr>
        <w:pStyle w:val="BodyText"/>
        <w:rPr>
          <w:sz w:val="24"/>
        </w:rPr>
      </w:pPr>
    </w:p>
    <w:p>
      <w:pPr>
        <w:pStyle w:val="Heading3"/>
        <w:spacing w:before="0"/>
        <w:ind w:left="2828"/>
      </w:pPr>
      <w:r>
        <w:rPr/>
        <w:t>Table</w:t>
      </w:r>
      <w:r>
        <w:rPr>
          <w:spacing w:val="-2"/>
        </w:rPr>
        <w:t> </w:t>
      </w:r>
      <w:r>
        <w:rPr/>
        <w:t>4-2:</w:t>
      </w:r>
      <w:r>
        <w:rPr>
          <w:spacing w:val="-2"/>
        </w:rPr>
        <w:t> </w:t>
      </w:r>
      <w:r>
        <w:rPr/>
        <w:t>Status</w:t>
      </w:r>
      <w:r>
        <w:rPr>
          <w:spacing w:val="-2"/>
        </w:rPr>
        <w:t> </w:t>
      </w:r>
      <w:r>
        <w:rPr>
          <w:spacing w:val="-4"/>
        </w:rPr>
        <w:t>links</w:t>
      </w:r>
    </w:p>
    <w:p>
      <w:pPr>
        <w:pStyle w:val="BodyText"/>
        <w:spacing w:after="1"/>
        <w:rPr>
          <w:b/>
          <w:sz w:val="24"/>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5856"/>
      </w:tblGrid>
      <w:tr>
        <w:trPr>
          <w:trHeight w:val="292" w:hRule="atLeast"/>
        </w:trPr>
        <w:tc>
          <w:tcPr>
            <w:tcW w:w="1558" w:type="dxa"/>
          </w:tcPr>
          <w:p>
            <w:pPr>
              <w:pStyle w:val="TableParagraph"/>
              <w:spacing w:line="272" w:lineRule="exact"/>
              <w:ind w:left="564" w:right="555"/>
              <w:jc w:val="center"/>
              <w:rPr>
                <w:b/>
                <w:sz w:val="24"/>
              </w:rPr>
            </w:pPr>
            <w:r>
              <w:rPr>
                <w:b/>
                <w:color w:val="191970"/>
                <w:spacing w:val="-4"/>
                <w:sz w:val="24"/>
              </w:rPr>
              <w:t>Link</w:t>
            </w:r>
          </w:p>
        </w:tc>
        <w:tc>
          <w:tcPr>
            <w:tcW w:w="5856" w:type="dxa"/>
          </w:tcPr>
          <w:p>
            <w:pPr>
              <w:pStyle w:val="TableParagraph"/>
              <w:spacing w:line="272" w:lineRule="exact"/>
              <w:ind w:left="2346" w:right="2340"/>
              <w:jc w:val="center"/>
              <w:rPr>
                <w:b/>
                <w:sz w:val="24"/>
              </w:rPr>
            </w:pPr>
            <w:r>
              <w:rPr>
                <w:b/>
                <w:color w:val="191970"/>
                <w:spacing w:val="-2"/>
                <w:sz w:val="24"/>
              </w:rPr>
              <w:t>Description</w:t>
            </w:r>
          </w:p>
        </w:tc>
      </w:tr>
      <w:tr>
        <w:trPr>
          <w:trHeight w:val="585" w:hRule="atLeast"/>
        </w:trPr>
        <w:tc>
          <w:tcPr>
            <w:tcW w:w="1558" w:type="dxa"/>
          </w:tcPr>
          <w:p>
            <w:pPr>
              <w:pStyle w:val="TableParagraph"/>
              <w:spacing w:line="292" w:lineRule="exact"/>
              <w:rPr>
                <w:sz w:val="24"/>
              </w:rPr>
            </w:pPr>
            <w:r>
              <w:rPr>
                <w:sz w:val="24"/>
              </w:rPr>
              <w:t>RX </w:t>
            </w:r>
            <w:r>
              <w:rPr>
                <w:spacing w:val="-4"/>
                <w:sz w:val="24"/>
              </w:rPr>
              <w:t>Info</w:t>
            </w:r>
          </w:p>
        </w:tc>
        <w:tc>
          <w:tcPr>
            <w:tcW w:w="5856" w:type="dxa"/>
          </w:tcPr>
          <w:p>
            <w:pPr>
              <w:pStyle w:val="TableParagraph"/>
              <w:spacing w:line="292" w:lineRule="exact"/>
              <w:ind w:left="105"/>
              <w:rPr>
                <w:sz w:val="24"/>
              </w:rPr>
            </w:pPr>
            <w:r>
              <w:rPr>
                <w:sz w:val="24"/>
              </w:rPr>
              <w:t>Serial</w:t>
            </w:r>
            <w:r>
              <w:rPr>
                <w:spacing w:val="-2"/>
                <w:sz w:val="24"/>
              </w:rPr>
              <w:t> </w:t>
            </w:r>
            <w:r>
              <w:rPr>
                <w:sz w:val="24"/>
              </w:rPr>
              <w:t>number</w:t>
            </w:r>
            <w:r>
              <w:rPr>
                <w:spacing w:val="-3"/>
                <w:sz w:val="24"/>
              </w:rPr>
              <w:t> </w:t>
            </w:r>
            <w:r>
              <w:rPr>
                <w:sz w:val="24"/>
              </w:rPr>
              <w:t>of</w:t>
            </w:r>
            <w:r>
              <w:rPr>
                <w:spacing w:val="-3"/>
                <w:sz w:val="24"/>
              </w:rPr>
              <w:t> </w:t>
            </w:r>
            <w:r>
              <w:rPr>
                <w:sz w:val="24"/>
              </w:rPr>
              <w:t>the</w:t>
            </w:r>
            <w:r>
              <w:rPr>
                <w:spacing w:val="-1"/>
                <w:sz w:val="24"/>
              </w:rPr>
              <w:t> </w:t>
            </w:r>
            <w:r>
              <w:rPr>
                <w:sz w:val="24"/>
              </w:rPr>
              <w:t>board,</w:t>
            </w:r>
            <w:r>
              <w:rPr>
                <w:spacing w:val="-4"/>
                <w:sz w:val="24"/>
              </w:rPr>
              <w:t> </w:t>
            </w:r>
            <w:r>
              <w:rPr>
                <w:sz w:val="24"/>
              </w:rPr>
              <w:t>firmware</w:t>
            </w:r>
            <w:r>
              <w:rPr>
                <w:spacing w:val="-1"/>
                <w:sz w:val="24"/>
              </w:rPr>
              <w:t> </w:t>
            </w:r>
            <w:r>
              <w:rPr>
                <w:sz w:val="24"/>
              </w:rPr>
              <w:t>versions,</w:t>
            </w:r>
            <w:r>
              <w:rPr>
                <w:spacing w:val="-1"/>
                <w:sz w:val="24"/>
              </w:rPr>
              <w:t> </w:t>
            </w:r>
            <w:r>
              <w:rPr>
                <w:spacing w:val="-5"/>
                <w:sz w:val="24"/>
              </w:rPr>
              <w:t>and</w:t>
            </w:r>
          </w:p>
          <w:p>
            <w:pPr>
              <w:pStyle w:val="TableParagraph"/>
              <w:spacing w:line="273" w:lineRule="exact"/>
              <w:ind w:left="105"/>
              <w:rPr>
                <w:sz w:val="24"/>
              </w:rPr>
            </w:pPr>
            <w:r>
              <w:rPr>
                <w:spacing w:val="-2"/>
                <w:sz w:val="24"/>
              </w:rPr>
              <w:t>subscriptions</w:t>
            </w:r>
          </w:p>
        </w:tc>
      </w:tr>
      <w:tr>
        <w:trPr>
          <w:trHeight w:val="587" w:hRule="atLeast"/>
        </w:trPr>
        <w:tc>
          <w:tcPr>
            <w:tcW w:w="1558" w:type="dxa"/>
          </w:tcPr>
          <w:p>
            <w:pPr>
              <w:pStyle w:val="TableParagraph"/>
              <w:spacing w:line="292" w:lineRule="exact"/>
              <w:rPr>
                <w:sz w:val="24"/>
              </w:rPr>
            </w:pPr>
            <w:r>
              <w:rPr>
                <w:spacing w:val="-2"/>
                <w:sz w:val="24"/>
              </w:rPr>
              <w:t>Position</w:t>
            </w:r>
          </w:p>
        </w:tc>
        <w:tc>
          <w:tcPr>
            <w:tcW w:w="5856" w:type="dxa"/>
          </w:tcPr>
          <w:p>
            <w:pPr>
              <w:pStyle w:val="TableParagraph"/>
              <w:spacing w:line="292" w:lineRule="exact"/>
              <w:ind w:left="105"/>
              <w:rPr>
                <w:sz w:val="24"/>
              </w:rPr>
            </w:pPr>
            <w:r>
              <w:rPr>
                <w:sz w:val="24"/>
              </w:rPr>
              <w:t>Position,</w:t>
            </w:r>
            <w:r>
              <w:rPr>
                <w:spacing w:val="-1"/>
                <w:sz w:val="24"/>
              </w:rPr>
              <w:t> </w:t>
            </w:r>
            <w:r>
              <w:rPr>
                <w:sz w:val="24"/>
              </w:rPr>
              <w:t>accuracy,</w:t>
            </w:r>
            <w:r>
              <w:rPr>
                <w:spacing w:val="-1"/>
                <w:sz w:val="24"/>
              </w:rPr>
              <w:t> </w:t>
            </w:r>
            <w:r>
              <w:rPr>
                <w:sz w:val="24"/>
              </w:rPr>
              <w:t>HDOP,</w:t>
            </w:r>
            <w:r>
              <w:rPr>
                <w:spacing w:val="-1"/>
                <w:sz w:val="24"/>
              </w:rPr>
              <w:t> </w:t>
            </w:r>
            <w:r>
              <w:rPr>
                <w:sz w:val="24"/>
              </w:rPr>
              <w:t>number</w:t>
            </w:r>
            <w:r>
              <w:rPr>
                <w:spacing w:val="-3"/>
                <w:sz w:val="24"/>
              </w:rPr>
              <w:t> </w:t>
            </w:r>
            <w:r>
              <w:rPr>
                <w:sz w:val="24"/>
              </w:rPr>
              <w:t>of</w:t>
            </w:r>
            <w:r>
              <w:rPr>
                <w:spacing w:val="-3"/>
                <w:sz w:val="24"/>
              </w:rPr>
              <w:t> </w:t>
            </w:r>
            <w:r>
              <w:rPr>
                <w:sz w:val="24"/>
              </w:rPr>
              <w:t>satellites</w:t>
            </w:r>
            <w:r>
              <w:rPr>
                <w:spacing w:val="-4"/>
                <w:sz w:val="24"/>
              </w:rPr>
              <w:t> </w:t>
            </w:r>
            <w:r>
              <w:rPr>
                <w:sz w:val="24"/>
              </w:rPr>
              <w:t>used, </w:t>
            </w:r>
            <w:r>
              <w:rPr>
                <w:spacing w:val="-5"/>
                <w:sz w:val="24"/>
              </w:rPr>
              <w:t>and</w:t>
            </w:r>
          </w:p>
          <w:p>
            <w:pPr>
              <w:pStyle w:val="TableParagraph"/>
              <w:spacing w:line="275" w:lineRule="exact"/>
              <w:ind w:left="105"/>
              <w:rPr>
                <w:sz w:val="24"/>
              </w:rPr>
            </w:pPr>
            <w:r>
              <w:rPr>
                <w:sz w:val="24"/>
              </w:rPr>
              <w:t>differential/RTK</w:t>
            </w:r>
            <w:r>
              <w:rPr>
                <w:spacing w:val="-3"/>
                <w:sz w:val="24"/>
              </w:rPr>
              <w:t> </w:t>
            </w:r>
            <w:r>
              <w:rPr>
                <w:spacing w:val="-2"/>
                <w:sz w:val="24"/>
              </w:rPr>
              <w:t>status</w:t>
            </w:r>
          </w:p>
        </w:tc>
      </w:tr>
      <w:tr>
        <w:trPr>
          <w:trHeight w:val="585" w:hRule="atLeast"/>
        </w:trPr>
        <w:tc>
          <w:tcPr>
            <w:tcW w:w="1558" w:type="dxa"/>
          </w:tcPr>
          <w:p>
            <w:pPr>
              <w:pStyle w:val="TableParagraph"/>
              <w:spacing w:line="292" w:lineRule="exact"/>
              <w:rPr>
                <w:sz w:val="24"/>
              </w:rPr>
            </w:pPr>
            <w:r>
              <w:rPr>
                <w:spacing w:val="-2"/>
                <w:sz w:val="24"/>
              </w:rPr>
              <w:t>Heading</w:t>
            </w:r>
          </w:p>
        </w:tc>
        <w:tc>
          <w:tcPr>
            <w:tcW w:w="5856" w:type="dxa"/>
          </w:tcPr>
          <w:p>
            <w:pPr>
              <w:pStyle w:val="TableParagraph"/>
              <w:spacing w:line="292" w:lineRule="exact"/>
              <w:ind w:left="105"/>
              <w:rPr>
                <w:sz w:val="24"/>
              </w:rPr>
            </w:pPr>
            <w:r>
              <w:rPr>
                <w:sz w:val="24"/>
              </w:rPr>
              <w:t>Heading,</w:t>
            </w:r>
            <w:r>
              <w:rPr>
                <w:spacing w:val="-1"/>
                <w:sz w:val="24"/>
              </w:rPr>
              <w:t> </w:t>
            </w:r>
            <w:r>
              <w:rPr>
                <w:sz w:val="24"/>
              </w:rPr>
              <w:t>COG,</w:t>
            </w:r>
            <w:r>
              <w:rPr>
                <w:spacing w:val="-3"/>
                <w:sz w:val="24"/>
              </w:rPr>
              <w:t> </w:t>
            </w:r>
            <w:r>
              <w:rPr>
                <w:sz w:val="24"/>
              </w:rPr>
              <w:t>the</w:t>
            </w:r>
            <w:r>
              <w:rPr>
                <w:spacing w:val="-2"/>
                <w:sz w:val="24"/>
              </w:rPr>
              <w:t> </w:t>
            </w:r>
            <w:r>
              <w:rPr>
                <w:sz w:val="24"/>
              </w:rPr>
              <w:t>offset</w:t>
            </w:r>
            <w:r>
              <w:rPr>
                <w:spacing w:val="-3"/>
                <w:sz w:val="24"/>
              </w:rPr>
              <w:t> </w:t>
            </w:r>
            <w:r>
              <w:rPr>
                <w:sz w:val="24"/>
              </w:rPr>
              <w:t>between</w:t>
            </w:r>
            <w:r>
              <w:rPr>
                <w:spacing w:val="-2"/>
                <w:sz w:val="24"/>
              </w:rPr>
              <w:t> </w:t>
            </w:r>
            <w:r>
              <w:rPr>
                <w:sz w:val="24"/>
              </w:rPr>
              <w:t>heading</w:t>
            </w:r>
            <w:r>
              <w:rPr>
                <w:spacing w:val="-3"/>
                <w:sz w:val="24"/>
              </w:rPr>
              <w:t> </w:t>
            </w:r>
            <w:r>
              <w:rPr>
                <w:sz w:val="24"/>
              </w:rPr>
              <w:t>and </w:t>
            </w:r>
            <w:r>
              <w:rPr>
                <w:spacing w:val="-4"/>
                <w:sz w:val="24"/>
              </w:rPr>
              <w:t>COG,</w:t>
            </w:r>
          </w:p>
          <w:p>
            <w:pPr>
              <w:pStyle w:val="TableParagraph"/>
              <w:spacing w:line="273" w:lineRule="exact"/>
              <w:ind w:left="105"/>
              <w:rPr>
                <w:sz w:val="24"/>
              </w:rPr>
            </w:pPr>
            <w:r>
              <w:rPr>
                <w:sz w:val="24"/>
              </w:rPr>
              <w:t>ROT, yaw, pitch,</w:t>
            </w:r>
            <w:r>
              <w:rPr>
                <w:spacing w:val="-3"/>
                <w:sz w:val="24"/>
              </w:rPr>
              <w:t> </w:t>
            </w:r>
            <w:r>
              <w:rPr>
                <w:sz w:val="24"/>
              </w:rPr>
              <w:t>roll,</w:t>
            </w:r>
            <w:r>
              <w:rPr>
                <w:spacing w:val="-3"/>
                <w:sz w:val="24"/>
              </w:rPr>
              <w:t> </w:t>
            </w:r>
            <w:r>
              <w:rPr>
                <w:sz w:val="24"/>
              </w:rPr>
              <w:t>heave and</w:t>
            </w:r>
            <w:r>
              <w:rPr>
                <w:spacing w:val="-1"/>
                <w:sz w:val="24"/>
              </w:rPr>
              <w:t> </w:t>
            </w:r>
            <w:r>
              <w:rPr>
                <w:spacing w:val="-4"/>
                <w:sz w:val="24"/>
              </w:rPr>
              <w:t>speed</w:t>
            </w:r>
          </w:p>
        </w:tc>
      </w:tr>
      <w:tr>
        <w:trPr>
          <w:trHeight w:val="292" w:hRule="atLeast"/>
        </w:trPr>
        <w:tc>
          <w:tcPr>
            <w:tcW w:w="1558" w:type="dxa"/>
          </w:tcPr>
          <w:p>
            <w:pPr>
              <w:pStyle w:val="TableParagraph"/>
              <w:spacing w:line="272" w:lineRule="exact"/>
              <w:rPr>
                <w:sz w:val="24"/>
              </w:rPr>
            </w:pPr>
            <w:r>
              <w:rPr>
                <w:spacing w:val="-2"/>
                <w:sz w:val="24"/>
              </w:rPr>
              <w:t>Tracking</w:t>
            </w:r>
          </w:p>
        </w:tc>
        <w:tc>
          <w:tcPr>
            <w:tcW w:w="5856" w:type="dxa"/>
          </w:tcPr>
          <w:p>
            <w:pPr>
              <w:pStyle w:val="TableParagraph"/>
              <w:spacing w:line="272" w:lineRule="exact"/>
              <w:ind w:left="105"/>
              <w:rPr>
                <w:sz w:val="24"/>
              </w:rPr>
            </w:pPr>
            <w:r>
              <w:rPr>
                <w:sz w:val="24"/>
              </w:rPr>
              <w:t>Sky</w:t>
            </w:r>
            <w:r>
              <w:rPr>
                <w:spacing w:val="-2"/>
                <w:sz w:val="24"/>
              </w:rPr>
              <w:t> </w:t>
            </w:r>
            <w:r>
              <w:rPr>
                <w:sz w:val="24"/>
              </w:rPr>
              <w:t>plot and</w:t>
            </w:r>
            <w:r>
              <w:rPr>
                <w:spacing w:val="-3"/>
                <w:sz w:val="24"/>
              </w:rPr>
              <w:t> </w:t>
            </w:r>
            <w:r>
              <w:rPr>
                <w:sz w:val="24"/>
              </w:rPr>
              <w:t>SNRs</w:t>
            </w:r>
            <w:r>
              <w:rPr>
                <w:spacing w:val="-3"/>
                <w:sz w:val="24"/>
              </w:rPr>
              <w:t> </w:t>
            </w:r>
            <w:r>
              <w:rPr>
                <w:sz w:val="24"/>
              </w:rPr>
              <w:t>of signals</w:t>
            </w:r>
            <w:r>
              <w:rPr>
                <w:spacing w:val="-1"/>
                <w:sz w:val="24"/>
              </w:rPr>
              <w:t> </w:t>
            </w:r>
            <w:r>
              <w:rPr>
                <w:spacing w:val="-2"/>
                <w:sz w:val="24"/>
              </w:rPr>
              <w:t>tracked</w:t>
            </w:r>
          </w:p>
        </w:tc>
      </w:tr>
      <w:tr>
        <w:trPr>
          <w:trHeight w:val="880" w:hRule="atLeast"/>
        </w:trPr>
        <w:tc>
          <w:tcPr>
            <w:tcW w:w="1558" w:type="dxa"/>
          </w:tcPr>
          <w:p>
            <w:pPr>
              <w:pStyle w:val="TableParagraph"/>
              <w:spacing w:line="292" w:lineRule="exact"/>
              <w:rPr>
                <w:sz w:val="24"/>
              </w:rPr>
            </w:pPr>
            <w:r>
              <w:rPr>
                <w:spacing w:val="-2"/>
                <w:sz w:val="24"/>
              </w:rPr>
              <w:t>L-band/SBAS</w:t>
            </w:r>
          </w:p>
        </w:tc>
        <w:tc>
          <w:tcPr>
            <w:tcW w:w="5856" w:type="dxa"/>
          </w:tcPr>
          <w:p>
            <w:pPr>
              <w:pStyle w:val="TableParagraph"/>
              <w:ind w:left="105"/>
              <w:rPr>
                <w:sz w:val="24"/>
              </w:rPr>
            </w:pPr>
            <w:r>
              <w:rPr>
                <w:sz w:val="24"/>
              </w:rPr>
              <w:t>Manually tune the antenna to track a specific L-band satellite</w:t>
            </w:r>
            <w:r>
              <w:rPr>
                <w:spacing w:val="-4"/>
                <w:sz w:val="24"/>
              </w:rPr>
              <w:t> </w:t>
            </w:r>
            <w:r>
              <w:rPr>
                <w:sz w:val="24"/>
              </w:rPr>
              <w:t>or</w:t>
            </w:r>
            <w:r>
              <w:rPr>
                <w:spacing w:val="-6"/>
                <w:sz w:val="24"/>
              </w:rPr>
              <w:t> </w:t>
            </w:r>
            <w:r>
              <w:rPr>
                <w:sz w:val="24"/>
              </w:rPr>
              <w:t>to</w:t>
            </w:r>
            <w:r>
              <w:rPr>
                <w:spacing w:val="-4"/>
                <w:sz w:val="24"/>
              </w:rPr>
              <w:t> </w:t>
            </w:r>
            <w:r>
              <w:rPr>
                <w:sz w:val="24"/>
              </w:rPr>
              <w:t>set</w:t>
            </w:r>
            <w:r>
              <w:rPr>
                <w:spacing w:val="-3"/>
                <w:sz w:val="24"/>
              </w:rPr>
              <w:t> </w:t>
            </w:r>
            <w:r>
              <w:rPr>
                <w:sz w:val="24"/>
              </w:rPr>
              <w:t>the</w:t>
            </w:r>
            <w:r>
              <w:rPr>
                <w:spacing w:val="-5"/>
                <w:sz w:val="24"/>
              </w:rPr>
              <w:t> </w:t>
            </w:r>
            <w:r>
              <w:rPr>
                <w:sz w:val="24"/>
              </w:rPr>
              <w:t>receiver</w:t>
            </w:r>
            <w:r>
              <w:rPr>
                <w:spacing w:val="-4"/>
                <w:sz w:val="24"/>
              </w:rPr>
              <w:t> </w:t>
            </w:r>
            <w:r>
              <w:rPr>
                <w:sz w:val="24"/>
              </w:rPr>
              <w:t>up</w:t>
            </w:r>
            <w:r>
              <w:rPr>
                <w:spacing w:val="-5"/>
                <w:sz w:val="24"/>
              </w:rPr>
              <w:t> </w:t>
            </w:r>
            <w:r>
              <w:rPr>
                <w:sz w:val="24"/>
              </w:rPr>
              <w:t>to</w:t>
            </w:r>
            <w:r>
              <w:rPr>
                <w:spacing w:val="-4"/>
                <w:sz w:val="24"/>
              </w:rPr>
              <w:t> </w:t>
            </w:r>
            <w:r>
              <w:rPr>
                <w:sz w:val="24"/>
              </w:rPr>
              <w:t>automatically</w:t>
            </w:r>
            <w:r>
              <w:rPr>
                <w:spacing w:val="-7"/>
                <w:sz w:val="24"/>
              </w:rPr>
              <w:t> </w:t>
            </w:r>
            <w:r>
              <w:rPr>
                <w:sz w:val="24"/>
              </w:rPr>
              <w:t>select</w:t>
            </w:r>
          </w:p>
          <w:p>
            <w:pPr>
              <w:pStyle w:val="TableParagraph"/>
              <w:spacing w:line="275" w:lineRule="exact"/>
              <w:ind w:left="105"/>
              <w:rPr>
                <w:sz w:val="24"/>
              </w:rPr>
            </w:pPr>
            <w:r>
              <w:rPr>
                <w:sz w:val="24"/>
              </w:rPr>
              <w:t>the</w:t>
            </w:r>
            <w:r>
              <w:rPr>
                <w:spacing w:val="-2"/>
                <w:sz w:val="24"/>
              </w:rPr>
              <w:t> </w:t>
            </w:r>
            <w:r>
              <w:rPr>
                <w:sz w:val="24"/>
              </w:rPr>
              <w:t>correct</w:t>
            </w:r>
            <w:r>
              <w:rPr>
                <w:spacing w:val="-2"/>
                <w:sz w:val="24"/>
              </w:rPr>
              <w:t> </w:t>
            </w:r>
            <w:r>
              <w:rPr>
                <w:sz w:val="24"/>
              </w:rPr>
              <w:t>SBAS</w:t>
            </w:r>
            <w:r>
              <w:rPr>
                <w:spacing w:val="1"/>
                <w:sz w:val="24"/>
              </w:rPr>
              <w:t> </w:t>
            </w:r>
            <w:r>
              <w:rPr>
                <w:spacing w:val="-2"/>
                <w:sz w:val="24"/>
              </w:rPr>
              <w:t>satellite</w:t>
            </w:r>
          </w:p>
        </w:tc>
      </w:tr>
    </w:tbl>
    <w:p>
      <w:pPr>
        <w:pStyle w:val="BodyText"/>
        <w:rPr>
          <w:b/>
        </w:rPr>
      </w:pPr>
    </w:p>
    <w:p>
      <w:pPr>
        <w:pStyle w:val="BodyText"/>
        <w:spacing w:before="10"/>
        <w:rPr>
          <w:b/>
          <w:sz w:val="21"/>
        </w:rPr>
      </w:pPr>
      <w:r>
        <w:rPr/>
        <w:pict>
          <v:rect style="position:absolute;margin-left:156.600006pt;margin-top:14.522968pt;width:384.84pt;height:.72pt;mso-position-horizontal-relative:page;mso-position-vertical-relative:paragraph;z-index:-15662080;mso-wrap-distance-left:0;mso-wrap-distance-right:0" id="docshape258" filled="true" fillcolor="#000000" stroked="false">
            <v:fill type="solid"/>
            <w10:wrap type="topAndBottom"/>
          </v:rect>
        </w:pict>
      </w:r>
    </w:p>
    <w:p>
      <w:pPr>
        <w:spacing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right"/>
        <w:rPr>
          <w:sz w:val="24"/>
        </w:rPr>
        <w:sectPr>
          <w:headerReference w:type="default" r:id="rId94"/>
          <w:footerReference w:type="default" r:id="rId95"/>
          <w:pgSz w:w="12240" w:h="15840"/>
          <w:pgMar w:header="797" w:footer="1255" w:top="2260" w:bottom="1440" w:left="440" w:right="540"/>
        </w:sectPr>
      </w:pPr>
    </w:p>
    <w:p>
      <w:pPr>
        <w:pStyle w:val="BodyText"/>
        <w:spacing w:before="7"/>
        <w:rPr>
          <w:i/>
          <w:sz w:val="27"/>
        </w:rPr>
      </w:pPr>
    </w:p>
    <w:tbl>
      <w:tblPr>
        <w:tblW w:w="0" w:type="auto"/>
        <w:jc w:val="left"/>
        <w:tblInd w:w="1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2588" w:hRule="atLeast"/>
        </w:trPr>
        <w:tc>
          <w:tcPr>
            <w:tcW w:w="1741" w:type="dxa"/>
            <w:tcBorders>
              <w:right w:val="single" w:sz="2" w:space="0" w:color="000000"/>
            </w:tcBorders>
          </w:tcPr>
          <w:p>
            <w:pPr>
              <w:pStyle w:val="TableParagraph"/>
              <w:spacing w:line="225" w:lineRule="exact"/>
              <w:ind w:left="48"/>
              <w:rPr>
                <w:b/>
                <w:sz w:val="22"/>
              </w:rPr>
            </w:pPr>
            <w:bookmarkStart w:name="RX info" w:id="127"/>
            <w:bookmarkEnd w:id="127"/>
            <w:r>
              <w:rPr/>
            </w:r>
            <w:r>
              <w:rPr>
                <w:b/>
                <w:sz w:val="22"/>
              </w:rPr>
              <w:t>RX</w:t>
            </w:r>
            <w:r>
              <w:rPr>
                <w:b/>
                <w:spacing w:val="-2"/>
                <w:sz w:val="22"/>
              </w:rPr>
              <w:t> </w:t>
            </w:r>
            <w:r>
              <w:rPr>
                <w:b/>
                <w:spacing w:val="-4"/>
                <w:sz w:val="22"/>
              </w:rPr>
              <w:t>info</w:t>
            </w:r>
          </w:p>
        </w:tc>
        <w:tc>
          <w:tcPr>
            <w:tcW w:w="7483" w:type="dxa"/>
            <w:tcBorders>
              <w:left w:val="single" w:sz="2" w:space="0" w:color="000000"/>
              <w:bottom w:val="single" w:sz="2" w:space="0" w:color="000000"/>
              <w:right w:val="single" w:sz="2" w:space="0" w:color="000000"/>
            </w:tcBorders>
          </w:tcPr>
          <w:p>
            <w:pPr>
              <w:pStyle w:val="TableParagraph"/>
              <w:spacing w:line="249" w:lineRule="exact"/>
              <w:ind w:left="28"/>
              <w:rPr>
                <w:sz w:val="24"/>
              </w:rPr>
            </w:pPr>
            <w:r>
              <w:rPr>
                <w:sz w:val="24"/>
              </w:rPr>
              <w:t>The</w:t>
            </w:r>
            <w:r>
              <w:rPr>
                <w:spacing w:val="-1"/>
                <w:sz w:val="24"/>
              </w:rPr>
              <w:t> </w:t>
            </w:r>
            <w:r>
              <w:rPr>
                <w:sz w:val="24"/>
              </w:rPr>
              <w:t>Serial</w:t>
            </w:r>
            <w:r>
              <w:rPr>
                <w:spacing w:val="-3"/>
                <w:sz w:val="24"/>
              </w:rPr>
              <w:t> </w:t>
            </w:r>
            <w:r>
              <w:rPr>
                <w:sz w:val="24"/>
              </w:rPr>
              <w:t>Number,</w:t>
            </w:r>
            <w:r>
              <w:rPr>
                <w:spacing w:val="-4"/>
                <w:sz w:val="24"/>
              </w:rPr>
              <w:t> </w:t>
            </w:r>
            <w:r>
              <w:rPr>
                <w:sz w:val="24"/>
              </w:rPr>
              <w:t>Board</w:t>
            </w:r>
            <w:r>
              <w:rPr>
                <w:spacing w:val="1"/>
                <w:sz w:val="24"/>
              </w:rPr>
              <w:t> </w:t>
            </w:r>
            <w:r>
              <w:rPr>
                <w:sz w:val="24"/>
              </w:rPr>
              <w:t>Type,</w:t>
            </w:r>
            <w:r>
              <w:rPr>
                <w:spacing w:val="-1"/>
                <w:sz w:val="24"/>
              </w:rPr>
              <w:t> </w:t>
            </w:r>
            <w:r>
              <w:rPr>
                <w:sz w:val="24"/>
              </w:rPr>
              <w:t>Carrier</w:t>
            </w:r>
            <w:r>
              <w:rPr>
                <w:spacing w:val="-3"/>
                <w:sz w:val="24"/>
              </w:rPr>
              <w:t> </w:t>
            </w:r>
            <w:r>
              <w:rPr>
                <w:sz w:val="24"/>
              </w:rPr>
              <w:t>Firmware</w:t>
            </w:r>
            <w:r>
              <w:rPr>
                <w:spacing w:val="-3"/>
                <w:sz w:val="24"/>
              </w:rPr>
              <w:t> </w:t>
            </w:r>
            <w:r>
              <w:rPr>
                <w:sz w:val="24"/>
              </w:rPr>
              <w:t>(for</w:t>
            </w:r>
            <w:r>
              <w:rPr>
                <w:spacing w:val="-3"/>
                <w:sz w:val="24"/>
              </w:rPr>
              <w:t> </w:t>
            </w:r>
            <w:r>
              <w:rPr>
                <w:sz w:val="24"/>
              </w:rPr>
              <w:t>both GNSS</w:t>
            </w:r>
            <w:r>
              <w:rPr>
                <w:spacing w:val="-1"/>
                <w:sz w:val="24"/>
              </w:rPr>
              <w:t> </w:t>
            </w:r>
            <w:r>
              <w:rPr>
                <w:sz w:val="24"/>
              </w:rPr>
              <w:t>and</w:t>
            </w:r>
            <w:r>
              <w:rPr>
                <w:spacing w:val="-2"/>
                <w:sz w:val="24"/>
              </w:rPr>
              <w:t> carrier</w:t>
            </w:r>
          </w:p>
          <w:p>
            <w:pPr>
              <w:pStyle w:val="TableParagraph"/>
              <w:ind w:left="28"/>
              <w:rPr>
                <w:sz w:val="24"/>
              </w:rPr>
            </w:pPr>
            <w:r>
              <w:rPr>
                <w:sz w:val="24"/>
              </w:rPr>
              <w:t>board),</w:t>
            </w:r>
            <w:r>
              <w:rPr>
                <w:spacing w:val="-6"/>
                <w:sz w:val="24"/>
              </w:rPr>
              <w:t> </w:t>
            </w:r>
            <w:r>
              <w:rPr>
                <w:sz w:val="24"/>
              </w:rPr>
              <w:t>Carrier</w:t>
            </w:r>
            <w:r>
              <w:rPr>
                <w:spacing w:val="-3"/>
                <w:sz w:val="24"/>
              </w:rPr>
              <w:t> </w:t>
            </w:r>
            <w:r>
              <w:rPr>
                <w:sz w:val="24"/>
              </w:rPr>
              <w:t>Uptime,</w:t>
            </w:r>
            <w:r>
              <w:rPr>
                <w:spacing w:val="-6"/>
                <w:sz w:val="24"/>
              </w:rPr>
              <w:t> </w:t>
            </w:r>
            <w:r>
              <w:rPr>
                <w:sz w:val="24"/>
              </w:rPr>
              <w:t>WiFi</w:t>
            </w:r>
            <w:r>
              <w:rPr>
                <w:spacing w:val="-4"/>
                <w:sz w:val="24"/>
              </w:rPr>
              <w:t> </w:t>
            </w:r>
            <w:r>
              <w:rPr>
                <w:sz w:val="24"/>
              </w:rPr>
              <w:t>MAC</w:t>
            </w:r>
            <w:r>
              <w:rPr>
                <w:spacing w:val="-4"/>
                <w:sz w:val="24"/>
              </w:rPr>
              <w:t> </w:t>
            </w:r>
            <w:r>
              <w:rPr>
                <w:sz w:val="24"/>
              </w:rPr>
              <w:t>Address,</w:t>
            </w:r>
            <w:r>
              <w:rPr>
                <w:spacing w:val="-3"/>
                <w:sz w:val="24"/>
              </w:rPr>
              <w:t> </w:t>
            </w:r>
            <w:r>
              <w:rPr>
                <w:sz w:val="24"/>
              </w:rPr>
              <w:t>and</w:t>
            </w:r>
            <w:r>
              <w:rPr>
                <w:spacing w:val="-2"/>
                <w:sz w:val="24"/>
              </w:rPr>
              <w:t> </w:t>
            </w:r>
            <w:r>
              <w:rPr>
                <w:sz w:val="24"/>
              </w:rPr>
              <w:t>your</w:t>
            </w:r>
            <w:r>
              <w:rPr>
                <w:spacing w:val="-3"/>
                <w:sz w:val="24"/>
              </w:rPr>
              <w:t> </w:t>
            </w:r>
            <w:r>
              <w:rPr>
                <w:sz w:val="24"/>
              </w:rPr>
              <w:t>Subscriptions</w:t>
            </w:r>
            <w:r>
              <w:rPr>
                <w:spacing w:val="-4"/>
                <w:sz w:val="24"/>
              </w:rPr>
              <w:t> </w:t>
            </w:r>
            <w:r>
              <w:rPr>
                <w:sz w:val="24"/>
              </w:rPr>
              <w:t>are </w:t>
            </w:r>
            <w:r>
              <w:rPr>
                <w:spacing w:val="-2"/>
                <w:sz w:val="24"/>
              </w:rPr>
              <w:t>displayed.</w:t>
            </w:r>
          </w:p>
          <w:p>
            <w:pPr>
              <w:pStyle w:val="TableParagraph"/>
              <w:spacing w:before="11"/>
              <w:ind w:left="0"/>
              <w:rPr>
                <w:i/>
                <w:sz w:val="23"/>
              </w:rPr>
            </w:pPr>
          </w:p>
          <w:p>
            <w:pPr>
              <w:pStyle w:val="TableParagraph"/>
              <w:ind w:left="28"/>
              <w:rPr>
                <w:sz w:val="24"/>
              </w:rPr>
            </w:pPr>
            <w:r>
              <w:rPr>
                <w:sz w:val="24"/>
              </w:rPr>
              <w:t>Activated items</w:t>
            </w:r>
            <w:r>
              <w:rPr>
                <w:spacing w:val="-3"/>
                <w:sz w:val="24"/>
              </w:rPr>
              <w:t> </w:t>
            </w:r>
            <w:r>
              <w:rPr>
                <w:sz w:val="24"/>
              </w:rPr>
              <w:t>have</w:t>
            </w:r>
            <w:r>
              <w:rPr>
                <w:spacing w:val="-1"/>
                <w:sz w:val="24"/>
              </w:rPr>
              <w:t> </w:t>
            </w:r>
            <w:r>
              <w:rPr>
                <w:sz w:val="24"/>
              </w:rPr>
              <w:t>a</w:t>
            </w:r>
            <w:r>
              <w:rPr>
                <w:spacing w:val="-3"/>
                <w:sz w:val="24"/>
              </w:rPr>
              <w:t> </w:t>
            </w:r>
            <w:r>
              <w:rPr>
                <w:sz w:val="24"/>
              </w:rPr>
              <w:t>green</w:t>
            </w:r>
            <w:r>
              <w:rPr>
                <w:spacing w:val="1"/>
                <w:sz w:val="24"/>
              </w:rPr>
              <w:t> </w:t>
            </w:r>
            <w:r>
              <w:rPr>
                <w:sz w:val="24"/>
              </w:rPr>
              <w:t>check</w:t>
            </w:r>
            <w:r>
              <w:rPr>
                <w:spacing w:val="-2"/>
                <w:sz w:val="24"/>
              </w:rPr>
              <w:t> mark.</w:t>
            </w:r>
          </w:p>
          <w:p>
            <w:pPr>
              <w:pStyle w:val="TableParagraph"/>
              <w:ind w:left="0"/>
              <w:rPr>
                <w:i/>
                <w:sz w:val="24"/>
              </w:rPr>
            </w:pPr>
          </w:p>
          <w:p>
            <w:pPr>
              <w:pStyle w:val="TableParagraph"/>
              <w:spacing w:line="20" w:lineRule="exact"/>
              <w:ind w:left="-1" w:right="-58"/>
              <w:rPr>
                <w:sz w:val="2"/>
              </w:rPr>
            </w:pPr>
            <w:r>
              <w:rPr>
                <w:sz w:val="2"/>
              </w:rPr>
              <w:pict>
                <v:group style="width:374.05pt;height:.15pt;mso-position-horizontal-relative:char;mso-position-vertical-relative:line" id="docshapegroup259" coordorigin="0,0" coordsize="7481,3">
                  <v:rect style="position:absolute;left:0;top:0;width:7481;height:3" id="docshape260" filled="true" fillcolor="#000000" stroked="false">
                    <v:fill type="solid"/>
                  </v:rect>
                </v:group>
              </w:pict>
            </w:r>
            <w:r>
              <w:rPr>
                <w:sz w:val="2"/>
              </w:rPr>
            </w:r>
          </w:p>
          <w:p>
            <w:pPr>
              <w:pStyle w:val="TableParagraph"/>
              <w:spacing w:line="290" w:lineRule="atLeast"/>
              <w:ind w:left="28" w:right="23"/>
              <w:rPr>
                <w:sz w:val="24"/>
              </w:rPr>
            </w:pPr>
            <w:r>
              <w:rPr>
                <w:b/>
                <w:color w:val="FF0000"/>
                <w:sz w:val="24"/>
              </w:rPr>
              <w:t>Important:</w:t>
            </w:r>
            <w:r>
              <w:rPr>
                <w:b/>
                <w:color w:val="FF0000"/>
                <w:spacing w:val="-3"/>
                <w:sz w:val="24"/>
              </w:rPr>
              <w:t> </w:t>
            </w:r>
            <w:r>
              <w:rPr>
                <w:sz w:val="24"/>
              </w:rPr>
              <w:t>If</w:t>
            </w:r>
            <w:r>
              <w:rPr>
                <w:spacing w:val="-2"/>
                <w:sz w:val="24"/>
              </w:rPr>
              <w:t> </w:t>
            </w:r>
            <w:r>
              <w:rPr>
                <w:sz w:val="24"/>
              </w:rPr>
              <w:t>you</w:t>
            </w:r>
            <w:r>
              <w:rPr>
                <w:spacing w:val="-3"/>
                <w:sz w:val="24"/>
              </w:rPr>
              <w:t> </w:t>
            </w:r>
            <w:r>
              <w:rPr>
                <w:sz w:val="24"/>
              </w:rPr>
              <w:t>have</w:t>
            </w:r>
            <w:r>
              <w:rPr>
                <w:spacing w:val="-3"/>
                <w:sz w:val="24"/>
              </w:rPr>
              <w:t> </w:t>
            </w:r>
            <w:r>
              <w:rPr>
                <w:sz w:val="24"/>
              </w:rPr>
              <w:t>purchased</w:t>
            </w:r>
            <w:r>
              <w:rPr>
                <w:spacing w:val="-5"/>
                <w:sz w:val="24"/>
              </w:rPr>
              <w:t> </w:t>
            </w:r>
            <w:r>
              <w:rPr>
                <w:sz w:val="24"/>
              </w:rPr>
              <w:t>an</w:t>
            </w:r>
            <w:r>
              <w:rPr>
                <w:spacing w:val="-5"/>
                <w:sz w:val="24"/>
              </w:rPr>
              <w:t> </w:t>
            </w:r>
            <w:r>
              <w:rPr>
                <w:sz w:val="24"/>
              </w:rPr>
              <w:t>activation</w:t>
            </w:r>
            <w:r>
              <w:rPr>
                <w:spacing w:val="-5"/>
                <w:sz w:val="24"/>
              </w:rPr>
              <w:t> </w:t>
            </w:r>
            <w:r>
              <w:rPr>
                <w:sz w:val="24"/>
              </w:rPr>
              <w:t>or</w:t>
            </w:r>
            <w:r>
              <w:rPr>
                <w:spacing w:val="-3"/>
                <w:sz w:val="24"/>
              </w:rPr>
              <w:t> </w:t>
            </w:r>
            <w:r>
              <w:rPr>
                <w:sz w:val="24"/>
              </w:rPr>
              <w:t>subscription,</w:t>
            </w:r>
            <w:r>
              <w:rPr>
                <w:spacing w:val="-6"/>
                <w:sz w:val="24"/>
              </w:rPr>
              <w:t> </w:t>
            </w:r>
            <w:r>
              <w:rPr>
                <w:sz w:val="24"/>
              </w:rPr>
              <w:t>use</w:t>
            </w:r>
            <w:r>
              <w:rPr>
                <w:spacing w:val="-5"/>
                <w:sz w:val="24"/>
              </w:rPr>
              <w:t> </w:t>
            </w:r>
            <w:r>
              <w:rPr>
                <w:sz w:val="24"/>
              </w:rPr>
              <w:t>the</w:t>
            </w:r>
            <w:r>
              <w:rPr>
                <w:spacing w:val="-5"/>
                <w:sz w:val="24"/>
              </w:rPr>
              <w:t> </w:t>
            </w:r>
            <w:r>
              <w:rPr>
                <w:sz w:val="24"/>
              </w:rPr>
              <w:t>field at the bottom of the screen to type the Subscription Code, and click </w:t>
            </w:r>
            <w:r>
              <w:rPr>
                <w:b/>
                <w:i/>
                <w:spacing w:val="-2"/>
                <w:sz w:val="24"/>
              </w:rPr>
              <w:t>Confirm</w:t>
            </w:r>
            <w:r>
              <w:rPr>
                <w:spacing w:val="-2"/>
                <w:sz w:val="24"/>
              </w:rPr>
              <w:t>.</w:t>
            </w:r>
          </w:p>
        </w:tc>
      </w:tr>
    </w:tbl>
    <w:p>
      <w:pPr>
        <w:pStyle w:val="BodyText"/>
        <w:spacing w:before="1"/>
        <w:rPr>
          <w:i/>
          <w:sz w:val="22"/>
        </w:rPr>
      </w:pPr>
      <w:r>
        <w:rPr/>
        <w:drawing>
          <wp:anchor distT="0" distB="0" distL="0" distR="0" allowOverlap="1" layoutInCell="1" locked="0" behindDoc="0" simplePos="0" relativeHeight="132">
            <wp:simplePos x="0" y="0"/>
            <wp:positionH relativeFrom="page">
              <wp:posOffset>2075179</wp:posOffset>
            </wp:positionH>
            <wp:positionV relativeFrom="paragraph">
              <wp:posOffset>186842</wp:posOffset>
            </wp:positionV>
            <wp:extent cx="4773160" cy="3725799"/>
            <wp:effectExtent l="0" t="0" r="0" b="0"/>
            <wp:wrapTopAndBottom/>
            <wp:docPr id="107" name="image35.jpeg" descr="cid:image008.jpg@01D48D62.F209FFC0"/>
            <wp:cNvGraphicFramePr>
              <a:graphicFrameLocks noChangeAspect="1"/>
            </wp:cNvGraphicFramePr>
            <a:graphic>
              <a:graphicData uri="http://schemas.openxmlformats.org/drawingml/2006/picture">
                <pic:pic>
                  <pic:nvPicPr>
                    <pic:cNvPr id="108" name="image35.jpeg"/>
                    <pic:cNvPicPr/>
                  </pic:nvPicPr>
                  <pic:blipFill>
                    <a:blip r:embed="rId97" cstate="print"/>
                    <a:stretch>
                      <a:fillRect/>
                    </a:stretch>
                  </pic:blipFill>
                  <pic:spPr>
                    <a:xfrm>
                      <a:off x="0" y="0"/>
                      <a:ext cx="4773160" cy="3725799"/>
                    </a:xfrm>
                    <a:prstGeom prst="rect">
                      <a:avLst/>
                    </a:prstGeom>
                  </pic:spPr>
                </pic:pic>
              </a:graphicData>
            </a:graphic>
          </wp:anchor>
        </w:drawing>
      </w:r>
    </w:p>
    <w:p>
      <w:pPr>
        <w:pStyle w:val="BodyText"/>
        <w:rPr>
          <w:i/>
        </w:rPr>
      </w:pPr>
    </w:p>
    <w:p>
      <w:pPr>
        <w:pStyle w:val="BodyText"/>
        <w:spacing w:before="9"/>
        <w:rPr>
          <w:i/>
          <w:sz w:val="22"/>
        </w:rPr>
      </w:pPr>
      <w:r>
        <w:rPr/>
        <w:pict>
          <v:rect style="position:absolute;margin-left:156.600006pt;margin-top:15.120969pt;width:384.84pt;height:.72pt;mso-position-horizontal-relative:page;mso-position-vertical-relative:paragraph;z-index:-15660544;mso-wrap-distance-left:0;mso-wrap-distance-right:0" id="docshape261"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2"/>
        <w:gridCol w:w="7882"/>
      </w:tblGrid>
      <w:tr>
        <w:trPr>
          <w:trHeight w:val="4346" w:hRule="atLeast"/>
        </w:trPr>
        <w:tc>
          <w:tcPr>
            <w:tcW w:w="1282" w:type="dxa"/>
          </w:tcPr>
          <w:p>
            <w:pPr>
              <w:pStyle w:val="TableParagraph"/>
              <w:spacing w:line="225" w:lineRule="exact"/>
              <w:ind w:left="50"/>
              <w:rPr>
                <w:b/>
                <w:sz w:val="22"/>
              </w:rPr>
            </w:pPr>
            <w:bookmarkStart w:name="Position" w:id="128"/>
            <w:bookmarkEnd w:id="128"/>
            <w:r>
              <w:rPr/>
            </w:r>
            <w:r>
              <w:rPr>
                <w:b/>
                <w:spacing w:val="-2"/>
                <w:sz w:val="22"/>
              </w:rPr>
              <w:t>Position</w:t>
            </w:r>
          </w:p>
        </w:tc>
        <w:tc>
          <w:tcPr>
            <w:tcW w:w="7882" w:type="dxa"/>
          </w:tcPr>
          <w:p>
            <w:pPr>
              <w:pStyle w:val="TableParagraph"/>
              <w:spacing w:line="249" w:lineRule="exact"/>
              <w:ind w:left="488"/>
              <w:rPr>
                <w:sz w:val="24"/>
              </w:rPr>
            </w:pPr>
            <w:r>
              <w:rPr>
                <w:sz w:val="24"/>
              </w:rPr>
              <w:t>Position</w:t>
            </w:r>
            <w:r>
              <w:rPr>
                <w:spacing w:val="-2"/>
                <w:sz w:val="24"/>
              </w:rPr>
              <w:t> </w:t>
            </w:r>
            <w:r>
              <w:rPr>
                <w:sz w:val="24"/>
              </w:rPr>
              <w:t>and</w:t>
            </w:r>
            <w:r>
              <w:rPr>
                <w:spacing w:val="-2"/>
                <w:sz w:val="24"/>
              </w:rPr>
              <w:t> </w:t>
            </w:r>
            <w:r>
              <w:rPr>
                <w:sz w:val="24"/>
              </w:rPr>
              <w:t>time</w:t>
            </w:r>
            <w:r>
              <w:rPr>
                <w:spacing w:val="-2"/>
                <w:sz w:val="24"/>
              </w:rPr>
              <w:t> </w:t>
            </w:r>
            <w:r>
              <w:rPr>
                <w:sz w:val="24"/>
              </w:rPr>
              <w:t>are</w:t>
            </w:r>
            <w:r>
              <w:rPr>
                <w:spacing w:val="-2"/>
                <w:sz w:val="24"/>
              </w:rPr>
              <w:t> </w:t>
            </w:r>
            <w:r>
              <w:rPr>
                <w:sz w:val="24"/>
              </w:rPr>
              <w:t>displayed</w:t>
            </w:r>
            <w:r>
              <w:rPr>
                <w:spacing w:val="-2"/>
                <w:sz w:val="24"/>
              </w:rPr>
              <w:t> </w:t>
            </w:r>
            <w:r>
              <w:rPr>
                <w:sz w:val="24"/>
              </w:rPr>
              <w:t>at</w:t>
            </w:r>
            <w:r>
              <w:rPr>
                <w:spacing w:val="-2"/>
                <w:sz w:val="24"/>
              </w:rPr>
              <w:t> </w:t>
            </w:r>
            <w:r>
              <w:rPr>
                <w:sz w:val="24"/>
              </w:rPr>
              <w:t>the</w:t>
            </w:r>
            <w:r>
              <w:rPr>
                <w:spacing w:val="-1"/>
                <w:sz w:val="24"/>
              </w:rPr>
              <w:t> </w:t>
            </w:r>
            <w:r>
              <w:rPr>
                <w:sz w:val="24"/>
              </w:rPr>
              <w:t>top</w:t>
            </w:r>
            <w:r>
              <w:rPr>
                <w:spacing w:val="-2"/>
                <w:sz w:val="24"/>
              </w:rPr>
              <w:t> </w:t>
            </w:r>
            <w:r>
              <w:rPr>
                <w:sz w:val="24"/>
              </w:rPr>
              <w:t>of</w:t>
            </w:r>
            <w:r>
              <w:rPr>
                <w:spacing w:val="-2"/>
                <w:sz w:val="24"/>
              </w:rPr>
              <w:t> </w:t>
            </w:r>
            <w:r>
              <w:rPr>
                <w:sz w:val="24"/>
              </w:rPr>
              <w:t>the screen.</w:t>
            </w:r>
            <w:r>
              <w:rPr>
                <w:spacing w:val="-1"/>
                <w:sz w:val="24"/>
              </w:rPr>
              <w:t> </w:t>
            </w:r>
            <w:r>
              <w:rPr>
                <w:sz w:val="24"/>
              </w:rPr>
              <w:t>In</w:t>
            </w:r>
            <w:r>
              <w:rPr>
                <w:spacing w:val="-2"/>
                <w:sz w:val="24"/>
              </w:rPr>
              <w:t> </w:t>
            </w:r>
            <w:r>
              <w:rPr>
                <w:sz w:val="24"/>
              </w:rPr>
              <w:t>the</w:t>
            </w:r>
            <w:r>
              <w:rPr>
                <w:spacing w:val="1"/>
                <w:sz w:val="24"/>
              </w:rPr>
              <w:t> </w:t>
            </w:r>
            <w:r>
              <w:rPr>
                <w:spacing w:val="-2"/>
                <w:sz w:val="24"/>
              </w:rPr>
              <w:t>example</w:t>
            </w:r>
          </w:p>
          <w:p>
            <w:pPr>
              <w:pStyle w:val="TableParagraph"/>
              <w:ind w:left="488"/>
              <w:rPr>
                <w:sz w:val="24"/>
              </w:rPr>
            </w:pPr>
            <w:r>
              <w:rPr>
                <w:sz w:val="24"/>
              </w:rPr>
              <w:t>below,</w:t>
            </w:r>
            <w:r>
              <w:rPr>
                <w:spacing w:val="-1"/>
                <w:sz w:val="24"/>
              </w:rPr>
              <w:t> </w:t>
            </w:r>
            <w:r>
              <w:rPr>
                <w:sz w:val="24"/>
              </w:rPr>
              <w:t>the</w:t>
            </w:r>
            <w:r>
              <w:rPr>
                <w:spacing w:val="-2"/>
                <w:sz w:val="24"/>
              </w:rPr>
              <w:t> </w:t>
            </w:r>
            <w:r>
              <w:rPr>
                <w:sz w:val="24"/>
              </w:rPr>
              <w:t>Time</w:t>
            </w:r>
            <w:r>
              <w:rPr>
                <w:spacing w:val="-3"/>
                <w:sz w:val="24"/>
              </w:rPr>
              <w:t> </w:t>
            </w:r>
            <w:r>
              <w:rPr>
                <w:sz w:val="24"/>
              </w:rPr>
              <w:t>Zone is</w:t>
            </w:r>
            <w:r>
              <w:rPr>
                <w:spacing w:val="-4"/>
                <w:sz w:val="24"/>
              </w:rPr>
              <w:t> </w:t>
            </w:r>
            <w:r>
              <w:rPr>
                <w:sz w:val="24"/>
              </w:rPr>
              <w:t>set</w:t>
            </w:r>
            <w:r>
              <w:rPr>
                <w:spacing w:val="-2"/>
                <w:sz w:val="24"/>
              </w:rPr>
              <w:t> </w:t>
            </w:r>
            <w:r>
              <w:rPr>
                <w:sz w:val="24"/>
              </w:rPr>
              <w:t>to UTC-10, Honolulu</w:t>
            </w:r>
            <w:r>
              <w:rPr>
                <w:spacing w:val="-2"/>
                <w:sz w:val="24"/>
              </w:rPr>
              <w:t> time.</w:t>
            </w:r>
          </w:p>
          <w:p>
            <w:pPr>
              <w:pStyle w:val="TableParagraph"/>
              <w:spacing w:before="11"/>
              <w:ind w:left="0"/>
              <w:rPr>
                <w:i/>
                <w:sz w:val="23"/>
              </w:rPr>
            </w:pPr>
          </w:p>
          <w:p>
            <w:pPr>
              <w:pStyle w:val="TableParagraph"/>
              <w:ind w:left="488"/>
              <w:rPr>
                <w:sz w:val="24"/>
              </w:rPr>
            </w:pPr>
            <w:r>
              <w:rPr>
                <w:sz w:val="24"/>
              </w:rPr>
              <w:t>To</w:t>
            </w:r>
            <w:r>
              <w:rPr>
                <w:spacing w:val="-2"/>
                <w:sz w:val="24"/>
              </w:rPr>
              <w:t> </w:t>
            </w:r>
            <w:r>
              <w:rPr>
                <w:sz w:val="24"/>
              </w:rPr>
              <w:t>change</w:t>
            </w:r>
            <w:r>
              <w:rPr>
                <w:spacing w:val="-4"/>
                <w:sz w:val="24"/>
              </w:rPr>
              <w:t> </w:t>
            </w:r>
            <w:r>
              <w:rPr>
                <w:sz w:val="24"/>
              </w:rPr>
              <w:t>the</w:t>
            </w:r>
            <w:r>
              <w:rPr>
                <w:spacing w:val="-4"/>
                <w:sz w:val="24"/>
              </w:rPr>
              <w:t> </w:t>
            </w:r>
            <w:r>
              <w:rPr>
                <w:sz w:val="24"/>
              </w:rPr>
              <w:t>Time</w:t>
            </w:r>
            <w:r>
              <w:rPr>
                <w:spacing w:val="-4"/>
                <w:sz w:val="24"/>
              </w:rPr>
              <w:t> </w:t>
            </w:r>
            <w:r>
              <w:rPr>
                <w:sz w:val="24"/>
              </w:rPr>
              <w:t>Zone,</w:t>
            </w:r>
            <w:r>
              <w:rPr>
                <w:spacing w:val="-2"/>
                <w:sz w:val="24"/>
              </w:rPr>
              <w:t> </w:t>
            </w:r>
            <w:r>
              <w:rPr>
                <w:sz w:val="24"/>
              </w:rPr>
              <w:t>go</w:t>
            </w:r>
            <w:r>
              <w:rPr>
                <w:spacing w:val="-4"/>
                <w:sz w:val="24"/>
              </w:rPr>
              <w:t> </w:t>
            </w:r>
            <w:r>
              <w:rPr>
                <w:sz w:val="24"/>
              </w:rPr>
              <w:t>to</w:t>
            </w:r>
            <w:r>
              <w:rPr>
                <w:spacing w:val="-4"/>
                <w:sz w:val="24"/>
              </w:rPr>
              <w:t> </w:t>
            </w:r>
            <w:r>
              <w:rPr>
                <w:sz w:val="24"/>
              </w:rPr>
              <w:t>the</w:t>
            </w:r>
            <w:r>
              <w:rPr>
                <w:spacing w:val="-4"/>
                <w:sz w:val="24"/>
              </w:rPr>
              <w:t> </w:t>
            </w:r>
            <w:r>
              <w:rPr>
                <w:sz w:val="24"/>
              </w:rPr>
              <w:t>main</w:t>
            </w:r>
            <w:r>
              <w:rPr>
                <w:spacing w:val="-4"/>
                <w:sz w:val="24"/>
              </w:rPr>
              <w:t> </w:t>
            </w:r>
            <w:r>
              <w:rPr>
                <w:sz w:val="24"/>
              </w:rPr>
              <w:t>page</w:t>
            </w:r>
            <w:r>
              <w:rPr>
                <w:spacing w:val="-2"/>
                <w:sz w:val="24"/>
              </w:rPr>
              <w:t> </w:t>
            </w:r>
            <w:r>
              <w:rPr>
                <w:sz w:val="24"/>
              </w:rPr>
              <w:t>and</w:t>
            </w:r>
            <w:r>
              <w:rPr>
                <w:spacing w:val="-1"/>
                <w:sz w:val="24"/>
              </w:rPr>
              <w:t> </w:t>
            </w:r>
            <w:r>
              <w:rPr>
                <w:sz w:val="24"/>
              </w:rPr>
              <w:t>click</w:t>
            </w:r>
            <w:r>
              <w:rPr>
                <w:spacing w:val="-4"/>
                <w:sz w:val="24"/>
              </w:rPr>
              <w:t> </w:t>
            </w:r>
            <w:r>
              <w:rPr>
                <w:b/>
                <w:sz w:val="24"/>
              </w:rPr>
              <w:t>Time</w:t>
            </w:r>
            <w:r>
              <w:rPr>
                <w:b/>
                <w:spacing w:val="-3"/>
                <w:sz w:val="24"/>
              </w:rPr>
              <w:t> </w:t>
            </w:r>
            <w:r>
              <w:rPr>
                <w:b/>
                <w:sz w:val="24"/>
              </w:rPr>
              <w:t>Zone</w:t>
            </w:r>
            <w:r>
              <w:rPr>
                <w:sz w:val="24"/>
              </w:rPr>
              <w:t>.</w:t>
            </w:r>
            <w:r>
              <w:rPr>
                <w:spacing w:val="-3"/>
                <w:sz w:val="24"/>
              </w:rPr>
              <w:t> </w:t>
            </w:r>
            <w:r>
              <w:rPr>
                <w:sz w:val="24"/>
              </w:rPr>
              <w:t>Please note this does not affect UTC time in NMEA output.</w:t>
            </w:r>
          </w:p>
          <w:p>
            <w:pPr>
              <w:pStyle w:val="TableParagraph"/>
              <w:ind w:left="0"/>
              <w:rPr>
                <w:i/>
                <w:sz w:val="24"/>
              </w:rPr>
            </w:pPr>
          </w:p>
          <w:p>
            <w:pPr>
              <w:pStyle w:val="TableParagraph"/>
              <w:ind w:left="488"/>
              <w:rPr>
                <w:sz w:val="24"/>
              </w:rPr>
            </w:pPr>
            <w:r>
              <w:rPr>
                <w:sz w:val="24"/>
              </w:rPr>
              <w:t>An</w:t>
            </w:r>
            <w:r>
              <w:rPr>
                <w:spacing w:val="-2"/>
                <w:sz w:val="24"/>
              </w:rPr>
              <w:t> </w:t>
            </w:r>
            <w:r>
              <w:rPr>
                <w:sz w:val="24"/>
              </w:rPr>
              <w:t>estimate</w:t>
            </w:r>
            <w:r>
              <w:rPr>
                <w:spacing w:val="-2"/>
                <w:sz w:val="24"/>
              </w:rPr>
              <w:t> </w:t>
            </w:r>
            <w:r>
              <w:rPr>
                <w:sz w:val="24"/>
              </w:rPr>
              <w:t>of</w:t>
            </w:r>
            <w:r>
              <w:rPr>
                <w:spacing w:val="-1"/>
                <w:sz w:val="24"/>
              </w:rPr>
              <w:t> </w:t>
            </w:r>
            <w:r>
              <w:rPr>
                <w:sz w:val="24"/>
              </w:rPr>
              <w:t>your</w:t>
            </w:r>
            <w:r>
              <w:rPr>
                <w:spacing w:val="-2"/>
                <w:sz w:val="24"/>
              </w:rPr>
              <w:t> </w:t>
            </w:r>
            <w:r>
              <w:rPr>
                <w:sz w:val="24"/>
              </w:rPr>
              <w:t>3D</w:t>
            </w:r>
            <w:r>
              <w:rPr>
                <w:spacing w:val="-1"/>
                <w:sz w:val="24"/>
              </w:rPr>
              <w:t> </w:t>
            </w:r>
            <w:r>
              <w:rPr>
                <w:sz w:val="24"/>
              </w:rPr>
              <w:t>(and</w:t>
            </w:r>
            <w:r>
              <w:rPr>
                <w:spacing w:val="-4"/>
                <w:sz w:val="24"/>
              </w:rPr>
              <w:t> </w:t>
            </w:r>
            <w:r>
              <w:rPr>
                <w:sz w:val="24"/>
              </w:rPr>
              <w:t>2D)</w:t>
            </w:r>
            <w:r>
              <w:rPr>
                <w:spacing w:val="-6"/>
                <w:sz w:val="24"/>
              </w:rPr>
              <w:t> </w:t>
            </w:r>
            <w:r>
              <w:rPr>
                <w:sz w:val="24"/>
              </w:rPr>
              <w:t>position</w:t>
            </w:r>
            <w:r>
              <w:rPr>
                <w:spacing w:val="-4"/>
                <w:sz w:val="24"/>
              </w:rPr>
              <w:t> </w:t>
            </w:r>
            <w:r>
              <w:rPr>
                <w:sz w:val="24"/>
              </w:rPr>
              <w:t>accuracy</w:t>
            </w:r>
            <w:r>
              <w:rPr>
                <w:spacing w:val="-3"/>
                <w:sz w:val="24"/>
              </w:rPr>
              <w:t> </w:t>
            </w:r>
            <w:r>
              <w:rPr>
                <w:sz w:val="24"/>
              </w:rPr>
              <w:t>is</w:t>
            </w:r>
            <w:r>
              <w:rPr>
                <w:spacing w:val="-3"/>
                <w:sz w:val="24"/>
              </w:rPr>
              <w:t> </w:t>
            </w:r>
            <w:r>
              <w:rPr>
                <w:sz w:val="24"/>
              </w:rPr>
              <w:t>given</w:t>
            </w:r>
            <w:r>
              <w:rPr>
                <w:spacing w:val="-2"/>
                <w:sz w:val="24"/>
              </w:rPr>
              <w:t> </w:t>
            </w:r>
            <w:r>
              <w:rPr>
                <w:sz w:val="24"/>
              </w:rPr>
              <w:t>in</w:t>
            </w:r>
            <w:r>
              <w:rPr>
                <w:spacing w:val="-4"/>
                <w:sz w:val="24"/>
              </w:rPr>
              <w:t> </w:t>
            </w:r>
            <w:r>
              <w:rPr>
                <w:sz w:val="24"/>
              </w:rPr>
              <w:t>both</w:t>
            </w:r>
            <w:r>
              <w:rPr>
                <w:spacing w:val="-2"/>
                <w:sz w:val="24"/>
              </w:rPr>
              <w:t> </w:t>
            </w:r>
            <w:r>
              <w:rPr>
                <w:sz w:val="24"/>
              </w:rPr>
              <w:t>RMS</w:t>
            </w:r>
            <w:r>
              <w:rPr>
                <w:spacing w:val="-2"/>
                <w:sz w:val="24"/>
              </w:rPr>
              <w:t> </w:t>
            </w:r>
            <w:r>
              <w:rPr>
                <w:sz w:val="24"/>
              </w:rPr>
              <w:t>and </w:t>
            </w:r>
            <w:r>
              <w:rPr>
                <w:spacing w:val="-2"/>
                <w:sz w:val="24"/>
              </w:rPr>
              <w:t>2DRMS.</w:t>
            </w:r>
          </w:p>
          <w:p>
            <w:pPr>
              <w:pStyle w:val="TableParagraph"/>
              <w:spacing w:before="11"/>
              <w:ind w:left="0"/>
              <w:rPr>
                <w:i/>
                <w:sz w:val="23"/>
              </w:rPr>
            </w:pPr>
          </w:p>
          <w:p>
            <w:pPr>
              <w:pStyle w:val="TableParagraph"/>
              <w:spacing w:before="1"/>
              <w:ind w:left="488"/>
              <w:rPr>
                <w:sz w:val="24"/>
              </w:rPr>
            </w:pPr>
            <w:r>
              <w:rPr>
                <w:b/>
                <w:sz w:val="24"/>
              </w:rPr>
              <w:t>HDOP-</w:t>
            </w:r>
            <w:r>
              <w:rPr>
                <w:sz w:val="24"/>
              </w:rPr>
              <w:t>Horizontal</w:t>
            </w:r>
            <w:r>
              <w:rPr>
                <w:spacing w:val="-5"/>
                <w:sz w:val="24"/>
              </w:rPr>
              <w:t> </w:t>
            </w:r>
            <w:r>
              <w:rPr>
                <w:sz w:val="24"/>
              </w:rPr>
              <w:t>Dilution</w:t>
            </w:r>
            <w:r>
              <w:rPr>
                <w:spacing w:val="-2"/>
                <w:sz w:val="24"/>
              </w:rPr>
              <w:t> </w:t>
            </w:r>
            <w:r>
              <w:rPr>
                <w:sz w:val="24"/>
              </w:rPr>
              <w:t>of</w:t>
            </w:r>
            <w:r>
              <w:rPr>
                <w:spacing w:val="-1"/>
                <w:sz w:val="24"/>
              </w:rPr>
              <w:t> </w:t>
            </w:r>
            <w:r>
              <w:rPr>
                <w:spacing w:val="-2"/>
                <w:sz w:val="24"/>
              </w:rPr>
              <w:t>Precision</w:t>
            </w:r>
          </w:p>
          <w:p>
            <w:pPr>
              <w:pStyle w:val="TableParagraph"/>
              <w:spacing w:before="2"/>
              <w:ind w:left="488"/>
              <w:rPr>
                <w:sz w:val="24"/>
              </w:rPr>
            </w:pPr>
            <w:r>
              <w:rPr>
                <w:b/>
                <w:sz w:val="24"/>
              </w:rPr>
              <w:t>Satellites</w:t>
            </w:r>
            <w:r>
              <w:rPr>
                <w:b/>
                <w:spacing w:val="-2"/>
                <w:sz w:val="24"/>
              </w:rPr>
              <w:t> </w:t>
            </w:r>
            <w:r>
              <w:rPr>
                <w:b/>
                <w:sz w:val="24"/>
              </w:rPr>
              <w:t>Used-</w:t>
            </w:r>
            <w:r>
              <w:rPr>
                <w:sz w:val="24"/>
              </w:rPr>
              <w:t>Number</w:t>
            </w:r>
            <w:r>
              <w:rPr>
                <w:spacing w:val="-6"/>
                <w:sz w:val="24"/>
              </w:rPr>
              <w:t> </w:t>
            </w:r>
            <w:r>
              <w:rPr>
                <w:sz w:val="24"/>
              </w:rPr>
              <w:t>of</w:t>
            </w:r>
            <w:r>
              <w:rPr>
                <w:spacing w:val="-1"/>
                <w:sz w:val="24"/>
              </w:rPr>
              <w:t> </w:t>
            </w:r>
            <w:r>
              <w:rPr>
                <w:sz w:val="24"/>
              </w:rPr>
              <w:t>satellites</w:t>
            </w:r>
            <w:r>
              <w:rPr>
                <w:spacing w:val="-2"/>
                <w:sz w:val="24"/>
              </w:rPr>
              <w:t> </w:t>
            </w:r>
            <w:r>
              <w:rPr>
                <w:spacing w:val="-4"/>
                <w:sz w:val="24"/>
              </w:rPr>
              <w:t>used</w:t>
            </w:r>
          </w:p>
          <w:p>
            <w:pPr>
              <w:pStyle w:val="TableParagraph"/>
              <w:spacing w:before="4"/>
              <w:ind w:left="0"/>
              <w:rPr>
                <w:i/>
                <w:sz w:val="22"/>
              </w:rPr>
            </w:pPr>
          </w:p>
          <w:p>
            <w:pPr>
              <w:pStyle w:val="TableParagraph"/>
              <w:spacing w:line="290" w:lineRule="atLeast"/>
              <w:ind w:left="488" w:right="3683"/>
              <w:rPr>
                <w:sz w:val="24"/>
              </w:rPr>
            </w:pPr>
            <w:r>
              <w:rPr>
                <w:b/>
                <w:sz w:val="24"/>
              </w:rPr>
              <w:t>Solution Type-</w:t>
            </w:r>
            <w:r>
              <w:rPr>
                <w:sz w:val="24"/>
              </w:rPr>
              <w:t>Fixed, Float, etc. </w:t>
            </w:r>
            <w:r>
              <w:rPr>
                <w:b/>
                <w:sz w:val="24"/>
              </w:rPr>
              <w:t>Differential</w:t>
            </w:r>
            <w:r>
              <w:rPr>
                <w:b/>
                <w:spacing w:val="-12"/>
                <w:sz w:val="24"/>
              </w:rPr>
              <w:t> </w:t>
            </w:r>
            <w:r>
              <w:rPr>
                <w:b/>
                <w:sz w:val="24"/>
              </w:rPr>
              <w:t>Source-</w:t>
            </w:r>
            <w:r>
              <w:rPr>
                <w:sz w:val="24"/>
              </w:rPr>
              <w:t>Atlas,</w:t>
            </w:r>
            <w:r>
              <w:rPr>
                <w:spacing w:val="-13"/>
                <w:sz w:val="24"/>
              </w:rPr>
              <w:t> </w:t>
            </w:r>
            <w:r>
              <w:rPr>
                <w:sz w:val="24"/>
              </w:rPr>
              <w:t>RTK,</w:t>
            </w:r>
            <w:r>
              <w:rPr>
                <w:spacing w:val="-13"/>
                <w:sz w:val="24"/>
              </w:rPr>
              <w:t> </w:t>
            </w:r>
            <w:r>
              <w:rPr>
                <w:sz w:val="24"/>
              </w:rPr>
              <w:t>etc. </w:t>
            </w:r>
            <w:r>
              <w:rPr>
                <w:b/>
                <w:sz w:val="24"/>
              </w:rPr>
              <w:t>Age of Differential-</w:t>
            </w:r>
            <w:r>
              <w:rPr>
                <w:sz w:val="24"/>
              </w:rPr>
              <w:t>RTK latency</w:t>
            </w:r>
          </w:p>
        </w:tc>
      </w:tr>
    </w:tbl>
    <w:p>
      <w:pPr>
        <w:pStyle w:val="BodyText"/>
        <w:spacing w:before="5"/>
        <w:rPr>
          <w:i/>
          <w:sz w:val="22"/>
        </w:rPr>
      </w:pPr>
      <w:r>
        <w:rPr/>
        <w:drawing>
          <wp:anchor distT="0" distB="0" distL="0" distR="0" allowOverlap="1" layoutInCell="1" locked="0" behindDoc="0" simplePos="0" relativeHeight="134">
            <wp:simplePos x="0" y="0"/>
            <wp:positionH relativeFrom="page">
              <wp:posOffset>2075179</wp:posOffset>
            </wp:positionH>
            <wp:positionV relativeFrom="paragraph">
              <wp:posOffset>189128</wp:posOffset>
            </wp:positionV>
            <wp:extent cx="4777362" cy="3469576"/>
            <wp:effectExtent l="0" t="0" r="0" b="0"/>
            <wp:wrapTopAndBottom/>
            <wp:docPr id="109" name="image36.png"/>
            <wp:cNvGraphicFramePr>
              <a:graphicFrameLocks noChangeAspect="1"/>
            </wp:cNvGraphicFramePr>
            <a:graphic>
              <a:graphicData uri="http://schemas.openxmlformats.org/drawingml/2006/picture">
                <pic:pic>
                  <pic:nvPicPr>
                    <pic:cNvPr id="110" name="image36.png"/>
                    <pic:cNvPicPr/>
                  </pic:nvPicPr>
                  <pic:blipFill>
                    <a:blip r:embed="rId98" cstate="print"/>
                    <a:stretch>
                      <a:fillRect/>
                    </a:stretch>
                  </pic:blipFill>
                  <pic:spPr>
                    <a:xfrm>
                      <a:off x="0" y="0"/>
                      <a:ext cx="4777362" cy="3469576"/>
                    </a:xfrm>
                    <a:prstGeom prst="rect">
                      <a:avLst/>
                    </a:prstGeom>
                  </pic:spPr>
                </pic:pic>
              </a:graphicData>
            </a:graphic>
          </wp:anchor>
        </w:drawing>
      </w:r>
      <w:r>
        <w:rPr/>
        <w:pict>
          <v:rect style="position:absolute;margin-left:156.600006pt;margin-top:299.899994pt;width:384.84pt;height:.72pt;mso-position-horizontal-relative:page;mso-position-vertical-relative:paragraph;z-index:-15659520;mso-wrap-distance-left:0;mso-wrap-distance-right:0" id="docshape262" filled="true" fillcolor="#000000" stroked="false">
            <v:fill type="solid"/>
            <w10:wrap type="topAndBottom"/>
          </v:rect>
        </w:pict>
      </w:r>
    </w:p>
    <w:p>
      <w:pPr>
        <w:pStyle w:val="BodyText"/>
        <w:spacing w:before="4"/>
        <w:rPr>
          <w:i/>
          <w:sz w:val="17"/>
        </w:rPr>
      </w:pP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6"/>
        <w:rPr>
          <w:i/>
          <w:sz w:val="19"/>
        </w:rPr>
      </w:pPr>
    </w:p>
    <w:p>
      <w:pPr>
        <w:tabs>
          <w:tab w:pos="2828" w:val="left" w:leader="none"/>
        </w:tabs>
        <w:spacing w:before="55"/>
        <w:ind w:left="1108" w:right="0" w:firstLine="0"/>
        <w:jc w:val="left"/>
        <w:rPr>
          <w:sz w:val="24"/>
        </w:rPr>
      </w:pPr>
      <w:bookmarkStart w:name="Heading" w:id="129"/>
      <w:bookmarkEnd w:id="129"/>
      <w:r>
        <w:rPr/>
      </w:r>
      <w:r>
        <w:rPr>
          <w:b/>
          <w:spacing w:val="-2"/>
          <w:position w:val="2"/>
          <w:sz w:val="22"/>
        </w:rPr>
        <w:t>Heading</w:t>
      </w:r>
      <w:r>
        <w:rPr>
          <w:b/>
          <w:position w:val="2"/>
          <w:sz w:val="22"/>
        </w:rPr>
        <w:tab/>
      </w:r>
      <w:r>
        <w:rPr>
          <w:sz w:val="24"/>
        </w:rPr>
        <w:t>The</w:t>
      </w:r>
      <w:r>
        <w:rPr>
          <w:spacing w:val="-4"/>
          <w:sz w:val="24"/>
        </w:rPr>
        <w:t> </w:t>
      </w:r>
      <w:r>
        <w:rPr>
          <w:b/>
          <w:sz w:val="24"/>
        </w:rPr>
        <w:t>Heading</w:t>
      </w:r>
      <w:r>
        <w:rPr>
          <w:b/>
          <w:spacing w:val="-3"/>
          <w:sz w:val="24"/>
        </w:rPr>
        <w:t> </w:t>
      </w:r>
      <w:r>
        <w:rPr>
          <w:b/>
          <w:sz w:val="24"/>
        </w:rPr>
        <w:t>Information</w:t>
      </w:r>
      <w:r>
        <w:rPr>
          <w:b/>
          <w:spacing w:val="-1"/>
          <w:sz w:val="24"/>
        </w:rPr>
        <w:t> </w:t>
      </w:r>
      <w:r>
        <w:rPr>
          <w:sz w:val="24"/>
        </w:rPr>
        <w:t>screen</w:t>
      </w:r>
      <w:r>
        <w:rPr>
          <w:spacing w:val="-4"/>
          <w:sz w:val="24"/>
        </w:rPr>
        <w:t> </w:t>
      </w:r>
      <w:r>
        <w:rPr>
          <w:sz w:val="24"/>
        </w:rPr>
        <w:t>displays</w:t>
      </w:r>
      <w:r>
        <w:rPr>
          <w:spacing w:val="-2"/>
          <w:sz w:val="24"/>
        </w:rPr>
        <w:t> </w:t>
      </w:r>
      <w:r>
        <w:rPr>
          <w:sz w:val="24"/>
        </w:rPr>
        <w:t>the</w:t>
      </w:r>
      <w:r>
        <w:rPr>
          <w:spacing w:val="-4"/>
          <w:sz w:val="24"/>
        </w:rPr>
        <w:t> </w:t>
      </w:r>
      <w:r>
        <w:rPr>
          <w:sz w:val="24"/>
        </w:rPr>
        <w:t>following</w:t>
      </w:r>
      <w:r>
        <w:rPr>
          <w:spacing w:val="-4"/>
          <w:sz w:val="24"/>
        </w:rPr>
        <w:t> </w:t>
      </w:r>
      <w:r>
        <w:rPr>
          <w:spacing w:val="-2"/>
          <w:sz w:val="24"/>
        </w:rPr>
        <w:t>data:</w:t>
      </w:r>
    </w:p>
    <w:p>
      <w:pPr>
        <w:pStyle w:val="BodyText"/>
        <w:spacing w:after="1"/>
        <w:rPr>
          <w:sz w:val="24"/>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2"/>
        <w:gridCol w:w="5071"/>
      </w:tblGrid>
      <w:tr>
        <w:trPr>
          <w:trHeight w:val="292" w:hRule="atLeast"/>
        </w:trPr>
        <w:tc>
          <w:tcPr>
            <w:tcW w:w="2342" w:type="dxa"/>
          </w:tcPr>
          <w:p>
            <w:pPr>
              <w:pStyle w:val="TableParagraph"/>
              <w:spacing w:line="272" w:lineRule="exact"/>
              <w:ind w:left="898" w:right="889"/>
              <w:jc w:val="center"/>
              <w:rPr>
                <w:b/>
                <w:sz w:val="24"/>
              </w:rPr>
            </w:pPr>
            <w:r>
              <w:rPr>
                <w:b/>
                <w:color w:val="191970"/>
                <w:spacing w:val="-4"/>
                <w:sz w:val="24"/>
              </w:rPr>
              <w:t>Term</w:t>
            </w:r>
          </w:p>
        </w:tc>
        <w:tc>
          <w:tcPr>
            <w:tcW w:w="5071" w:type="dxa"/>
          </w:tcPr>
          <w:p>
            <w:pPr>
              <w:pStyle w:val="TableParagraph"/>
              <w:spacing w:line="272" w:lineRule="exact"/>
              <w:ind w:left="2027" w:right="2018"/>
              <w:jc w:val="center"/>
              <w:rPr>
                <w:b/>
                <w:sz w:val="24"/>
              </w:rPr>
            </w:pPr>
            <w:r>
              <w:rPr>
                <w:b/>
                <w:color w:val="191970"/>
                <w:spacing w:val="-2"/>
                <w:sz w:val="24"/>
              </w:rPr>
              <w:t>Definition</w:t>
            </w:r>
          </w:p>
        </w:tc>
      </w:tr>
      <w:tr>
        <w:trPr>
          <w:trHeight w:val="292" w:hRule="atLeast"/>
        </w:trPr>
        <w:tc>
          <w:tcPr>
            <w:tcW w:w="2342" w:type="dxa"/>
          </w:tcPr>
          <w:p>
            <w:pPr>
              <w:pStyle w:val="TableParagraph"/>
              <w:spacing w:line="272" w:lineRule="exact"/>
              <w:rPr>
                <w:sz w:val="24"/>
              </w:rPr>
            </w:pPr>
            <w:r>
              <w:rPr>
                <w:sz w:val="24"/>
              </w:rPr>
              <w:t>Compass</w:t>
            </w:r>
            <w:r>
              <w:rPr>
                <w:spacing w:val="-1"/>
                <w:sz w:val="24"/>
              </w:rPr>
              <w:t> </w:t>
            </w:r>
            <w:r>
              <w:rPr>
                <w:spacing w:val="-4"/>
                <w:sz w:val="24"/>
              </w:rPr>
              <w:t>rose</w:t>
            </w:r>
          </w:p>
        </w:tc>
        <w:tc>
          <w:tcPr>
            <w:tcW w:w="5071" w:type="dxa"/>
          </w:tcPr>
          <w:p>
            <w:pPr>
              <w:pStyle w:val="TableParagraph"/>
              <w:spacing w:line="272" w:lineRule="exact"/>
              <w:ind w:left="105"/>
              <w:rPr>
                <w:sz w:val="24"/>
              </w:rPr>
            </w:pPr>
            <w:r>
              <w:rPr>
                <w:sz w:val="24"/>
              </w:rPr>
              <w:t>the</w:t>
            </w:r>
            <w:r>
              <w:rPr>
                <w:spacing w:val="-2"/>
                <w:sz w:val="24"/>
              </w:rPr>
              <w:t> </w:t>
            </w:r>
            <w:r>
              <w:rPr>
                <w:sz w:val="24"/>
              </w:rPr>
              <w:t>difference</w:t>
            </w:r>
            <w:r>
              <w:rPr>
                <w:spacing w:val="-2"/>
                <w:sz w:val="24"/>
              </w:rPr>
              <w:t> </w:t>
            </w:r>
            <w:r>
              <w:rPr>
                <w:sz w:val="24"/>
              </w:rPr>
              <w:t>between</w:t>
            </w:r>
            <w:r>
              <w:rPr>
                <w:spacing w:val="-4"/>
                <w:sz w:val="24"/>
              </w:rPr>
              <w:t> </w:t>
            </w:r>
            <w:r>
              <w:rPr>
                <w:sz w:val="24"/>
              </w:rPr>
              <w:t>heading</w:t>
            </w:r>
            <w:r>
              <w:rPr>
                <w:spacing w:val="-1"/>
                <w:sz w:val="24"/>
              </w:rPr>
              <w:t> </w:t>
            </w:r>
            <w:r>
              <w:rPr>
                <w:sz w:val="24"/>
              </w:rPr>
              <w:t>and </w:t>
            </w:r>
            <w:r>
              <w:rPr>
                <w:spacing w:val="-5"/>
                <w:sz w:val="24"/>
              </w:rPr>
              <w:t>COG</w:t>
            </w:r>
          </w:p>
        </w:tc>
      </w:tr>
      <w:tr>
        <w:trPr>
          <w:trHeight w:val="880" w:hRule="atLeast"/>
        </w:trPr>
        <w:tc>
          <w:tcPr>
            <w:tcW w:w="2342" w:type="dxa"/>
          </w:tcPr>
          <w:p>
            <w:pPr>
              <w:pStyle w:val="TableParagraph"/>
              <w:spacing w:before="1"/>
              <w:rPr>
                <w:sz w:val="24"/>
              </w:rPr>
            </w:pPr>
            <w:r>
              <w:rPr>
                <w:spacing w:val="-2"/>
                <w:sz w:val="24"/>
              </w:rPr>
              <w:t>Heading</w:t>
            </w:r>
          </w:p>
        </w:tc>
        <w:tc>
          <w:tcPr>
            <w:tcW w:w="5071" w:type="dxa"/>
          </w:tcPr>
          <w:p>
            <w:pPr>
              <w:pStyle w:val="TableParagraph"/>
              <w:spacing w:line="290" w:lineRule="atLeast"/>
              <w:ind w:left="105"/>
              <w:rPr>
                <w:sz w:val="24"/>
              </w:rPr>
            </w:pPr>
            <w:r>
              <w:rPr>
                <w:sz w:val="24"/>
              </w:rPr>
              <w:t>the</w:t>
            </w:r>
            <w:r>
              <w:rPr>
                <w:spacing w:val="-6"/>
                <w:sz w:val="24"/>
              </w:rPr>
              <w:t> </w:t>
            </w:r>
            <w:r>
              <w:rPr>
                <w:sz w:val="24"/>
              </w:rPr>
              <w:t>direction</w:t>
            </w:r>
            <w:r>
              <w:rPr>
                <w:spacing w:val="-6"/>
                <w:sz w:val="24"/>
              </w:rPr>
              <w:t> </w:t>
            </w:r>
            <w:r>
              <w:rPr>
                <w:sz w:val="24"/>
              </w:rPr>
              <w:t>of</w:t>
            </w:r>
            <w:r>
              <w:rPr>
                <w:spacing w:val="-4"/>
                <w:sz w:val="24"/>
              </w:rPr>
              <w:t> </w:t>
            </w:r>
            <w:r>
              <w:rPr>
                <w:sz w:val="24"/>
              </w:rPr>
              <w:t>the</w:t>
            </w:r>
            <w:r>
              <w:rPr>
                <w:spacing w:val="-6"/>
                <w:sz w:val="24"/>
              </w:rPr>
              <w:t> </w:t>
            </w:r>
            <w:r>
              <w:rPr>
                <w:sz w:val="24"/>
              </w:rPr>
              <w:t>vector</w:t>
            </w:r>
            <w:r>
              <w:rPr>
                <w:spacing w:val="-5"/>
                <w:sz w:val="24"/>
              </w:rPr>
              <w:t> </w:t>
            </w:r>
            <w:r>
              <w:rPr>
                <w:sz w:val="24"/>
              </w:rPr>
              <w:t>created</w:t>
            </w:r>
            <w:r>
              <w:rPr>
                <w:spacing w:val="-6"/>
                <w:sz w:val="24"/>
              </w:rPr>
              <w:t> </w:t>
            </w:r>
            <w:r>
              <w:rPr>
                <w:sz w:val="24"/>
              </w:rPr>
              <w:t>from</w:t>
            </w:r>
            <w:r>
              <w:rPr>
                <w:spacing w:val="-5"/>
                <w:sz w:val="24"/>
              </w:rPr>
              <w:t> </w:t>
            </w:r>
            <w:r>
              <w:rPr>
                <w:sz w:val="24"/>
              </w:rPr>
              <w:t>the primary to secondary antenna. Heading is measured using true north</w:t>
            </w:r>
          </w:p>
        </w:tc>
      </w:tr>
      <w:tr>
        <w:trPr>
          <w:trHeight w:val="292" w:hRule="atLeast"/>
        </w:trPr>
        <w:tc>
          <w:tcPr>
            <w:tcW w:w="2342" w:type="dxa"/>
          </w:tcPr>
          <w:p>
            <w:pPr>
              <w:pStyle w:val="TableParagraph"/>
              <w:spacing w:line="272" w:lineRule="exact"/>
              <w:rPr>
                <w:sz w:val="24"/>
              </w:rPr>
            </w:pPr>
            <w:r>
              <w:rPr>
                <w:spacing w:val="-5"/>
                <w:sz w:val="24"/>
              </w:rPr>
              <w:t>COG</w:t>
            </w:r>
          </w:p>
        </w:tc>
        <w:tc>
          <w:tcPr>
            <w:tcW w:w="5071" w:type="dxa"/>
          </w:tcPr>
          <w:p>
            <w:pPr>
              <w:pStyle w:val="TableParagraph"/>
              <w:spacing w:line="272" w:lineRule="exact"/>
              <w:ind w:left="105"/>
              <w:rPr>
                <w:sz w:val="24"/>
              </w:rPr>
            </w:pPr>
            <w:r>
              <w:rPr>
                <w:sz w:val="24"/>
              </w:rPr>
              <w:t>the</w:t>
            </w:r>
            <w:r>
              <w:rPr>
                <w:spacing w:val="-2"/>
                <w:sz w:val="24"/>
              </w:rPr>
              <w:t> </w:t>
            </w:r>
            <w:r>
              <w:rPr>
                <w:sz w:val="24"/>
              </w:rPr>
              <w:t>direction</w:t>
            </w:r>
            <w:r>
              <w:rPr>
                <w:spacing w:val="-2"/>
                <w:sz w:val="24"/>
              </w:rPr>
              <w:t> </w:t>
            </w:r>
            <w:r>
              <w:rPr>
                <w:sz w:val="24"/>
              </w:rPr>
              <w:t>the</w:t>
            </w:r>
            <w:r>
              <w:rPr>
                <w:spacing w:val="-1"/>
                <w:sz w:val="24"/>
              </w:rPr>
              <w:t> </w:t>
            </w:r>
            <w:r>
              <w:rPr>
                <w:sz w:val="24"/>
              </w:rPr>
              <w:t>machine is </w:t>
            </w:r>
            <w:r>
              <w:rPr>
                <w:spacing w:val="-2"/>
                <w:sz w:val="24"/>
              </w:rPr>
              <w:t>moving</w:t>
            </w:r>
          </w:p>
        </w:tc>
      </w:tr>
      <w:tr>
        <w:trPr>
          <w:trHeight w:val="292" w:hRule="atLeast"/>
        </w:trPr>
        <w:tc>
          <w:tcPr>
            <w:tcW w:w="2342" w:type="dxa"/>
          </w:tcPr>
          <w:p>
            <w:pPr>
              <w:pStyle w:val="TableParagraph"/>
              <w:spacing w:line="272" w:lineRule="exact"/>
              <w:rPr>
                <w:sz w:val="24"/>
              </w:rPr>
            </w:pPr>
            <w:r>
              <w:rPr>
                <w:spacing w:val="-5"/>
                <w:sz w:val="24"/>
              </w:rPr>
              <w:t>YAW</w:t>
            </w:r>
          </w:p>
        </w:tc>
        <w:tc>
          <w:tcPr>
            <w:tcW w:w="5071" w:type="dxa"/>
          </w:tcPr>
          <w:p>
            <w:pPr>
              <w:pStyle w:val="TableParagraph"/>
              <w:spacing w:line="272" w:lineRule="exact"/>
              <w:ind w:left="105"/>
              <w:rPr>
                <w:sz w:val="24"/>
              </w:rPr>
            </w:pPr>
            <w:r>
              <w:rPr>
                <w:sz w:val="24"/>
              </w:rPr>
              <w:t>the</w:t>
            </w:r>
            <w:r>
              <w:rPr>
                <w:spacing w:val="-2"/>
                <w:sz w:val="24"/>
              </w:rPr>
              <w:t> </w:t>
            </w:r>
            <w:r>
              <w:rPr>
                <w:sz w:val="24"/>
              </w:rPr>
              <w:t>difference</w:t>
            </w:r>
            <w:r>
              <w:rPr>
                <w:spacing w:val="-2"/>
                <w:sz w:val="24"/>
              </w:rPr>
              <w:t> </w:t>
            </w:r>
            <w:r>
              <w:rPr>
                <w:sz w:val="24"/>
              </w:rPr>
              <w:t>between</w:t>
            </w:r>
            <w:r>
              <w:rPr>
                <w:spacing w:val="-4"/>
                <w:sz w:val="24"/>
              </w:rPr>
              <w:t> </w:t>
            </w:r>
            <w:r>
              <w:rPr>
                <w:sz w:val="24"/>
              </w:rPr>
              <w:t>COG</w:t>
            </w:r>
            <w:r>
              <w:rPr>
                <w:spacing w:val="-1"/>
                <w:sz w:val="24"/>
              </w:rPr>
              <w:t> </w:t>
            </w:r>
            <w:r>
              <w:rPr>
                <w:sz w:val="24"/>
              </w:rPr>
              <w:t>and</w:t>
            </w:r>
            <w:r>
              <w:rPr>
                <w:spacing w:val="-1"/>
                <w:sz w:val="24"/>
              </w:rPr>
              <w:t> </w:t>
            </w:r>
            <w:r>
              <w:rPr>
                <w:spacing w:val="-2"/>
                <w:sz w:val="24"/>
              </w:rPr>
              <w:t>heading</w:t>
            </w:r>
          </w:p>
        </w:tc>
      </w:tr>
      <w:tr>
        <w:trPr>
          <w:trHeight w:val="294" w:hRule="atLeast"/>
        </w:trPr>
        <w:tc>
          <w:tcPr>
            <w:tcW w:w="2342" w:type="dxa"/>
          </w:tcPr>
          <w:p>
            <w:pPr>
              <w:pStyle w:val="TableParagraph"/>
              <w:spacing w:line="275" w:lineRule="exact"/>
              <w:rPr>
                <w:sz w:val="24"/>
              </w:rPr>
            </w:pPr>
            <w:r>
              <w:rPr>
                <w:spacing w:val="-2"/>
                <w:sz w:val="24"/>
              </w:rPr>
              <w:t>Pitch</w:t>
            </w:r>
          </w:p>
        </w:tc>
        <w:tc>
          <w:tcPr>
            <w:tcW w:w="5071" w:type="dxa"/>
          </w:tcPr>
          <w:p>
            <w:pPr>
              <w:pStyle w:val="TableParagraph"/>
              <w:spacing w:line="275" w:lineRule="exact"/>
              <w:ind w:left="105"/>
              <w:rPr>
                <w:sz w:val="24"/>
              </w:rPr>
            </w:pPr>
            <w:r>
              <w:rPr>
                <w:sz w:val="24"/>
              </w:rPr>
              <w:t>angle</w:t>
            </w:r>
            <w:r>
              <w:rPr>
                <w:spacing w:val="-2"/>
                <w:sz w:val="24"/>
              </w:rPr>
              <w:t> </w:t>
            </w:r>
            <w:r>
              <w:rPr>
                <w:sz w:val="24"/>
              </w:rPr>
              <w:t>between</w:t>
            </w:r>
            <w:r>
              <w:rPr>
                <w:spacing w:val="-1"/>
                <w:sz w:val="24"/>
              </w:rPr>
              <w:t> </w:t>
            </w:r>
            <w:r>
              <w:rPr>
                <w:sz w:val="24"/>
              </w:rPr>
              <w:t>the</w:t>
            </w:r>
            <w:r>
              <w:rPr>
                <w:spacing w:val="-2"/>
                <w:sz w:val="24"/>
              </w:rPr>
              <w:t> </w:t>
            </w:r>
            <w:r>
              <w:rPr>
                <w:sz w:val="24"/>
              </w:rPr>
              <w:t>front</w:t>
            </w:r>
            <w:r>
              <w:rPr>
                <w:spacing w:val="-1"/>
                <w:sz w:val="24"/>
              </w:rPr>
              <w:t> </w:t>
            </w:r>
            <w:r>
              <w:rPr>
                <w:sz w:val="24"/>
              </w:rPr>
              <w:t>and</w:t>
            </w:r>
            <w:r>
              <w:rPr>
                <w:spacing w:val="-2"/>
                <w:sz w:val="24"/>
              </w:rPr>
              <w:t> </w:t>
            </w:r>
            <w:r>
              <w:rPr>
                <w:sz w:val="24"/>
              </w:rPr>
              <w:t>back</w:t>
            </w:r>
            <w:r>
              <w:rPr>
                <w:spacing w:val="-1"/>
                <w:sz w:val="24"/>
              </w:rPr>
              <w:t> </w:t>
            </w:r>
            <w:r>
              <w:rPr>
                <w:sz w:val="24"/>
              </w:rPr>
              <w:t>of</w:t>
            </w:r>
            <w:r>
              <w:rPr>
                <w:spacing w:val="-2"/>
                <w:sz w:val="24"/>
              </w:rPr>
              <w:t> </w:t>
            </w:r>
            <w:r>
              <w:rPr>
                <w:sz w:val="24"/>
              </w:rPr>
              <w:t>the</w:t>
            </w:r>
            <w:r>
              <w:rPr>
                <w:spacing w:val="1"/>
                <w:sz w:val="24"/>
              </w:rPr>
              <w:t> </w:t>
            </w:r>
            <w:r>
              <w:rPr>
                <w:spacing w:val="-2"/>
                <w:sz w:val="24"/>
              </w:rPr>
              <w:t>machine</w:t>
            </w:r>
          </w:p>
        </w:tc>
      </w:tr>
      <w:tr>
        <w:trPr>
          <w:trHeight w:val="585" w:hRule="atLeast"/>
        </w:trPr>
        <w:tc>
          <w:tcPr>
            <w:tcW w:w="2342" w:type="dxa"/>
          </w:tcPr>
          <w:p>
            <w:pPr>
              <w:pStyle w:val="TableParagraph"/>
              <w:spacing w:line="292" w:lineRule="exact"/>
              <w:rPr>
                <w:sz w:val="24"/>
              </w:rPr>
            </w:pPr>
            <w:r>
              <w:rPr>
                <w:spacing w:val="-4"/>
                <w:sz w:val="24"/>
              </w:rPr>
              <w:t>Roll</w:t>
            </w:r>
          </w:p>
        </w:tc>
        <w:tc>
          <w:tcPr>
            <w:tcW w:w="5071" w:type="dxa"/>
          </w:tcPr>
          <w:p>
            <w:pPr>
              <w:pStyle w:val="TableParagraph"/>
              <w:spacing w:line="292" w:lineRule="exact"/>
              <w:ind w:left="105"/>
              <w:rPr>
                <w:sz w:val="24"/>
              </w:rPr>
            </w:pPr>
            <w:r>
              <w:rPr>
                <w:sz w:val="24"/>
              </w:rPr>
              <w:t>angle</w:t>
            </w:r>
            <w:r>
              <w:rPr>
                <w:spacing w:val="-2"/>
                <w:sz w:val="24"/>
              </w:rPr>
              <w:t> </w:t>
            </w:r>
            <w:r>
              <w:rPr>
                <w:sz w:val="24"/>
              </w:rPr>
              <w:t>between</w:t>
            </w:r>
            <w:r>
              <w:rPr>
                <w:spacing w:val="-2"/>
                <w:sz w:val="24"/>
              </w:rPr>
              <w:t> </w:t>
            </w:r>
            <w:r>
              <w:rPr>
                <w:sz w:val="24"/>
              </w:rPr>
              <w:t>the</w:t>
            </w:r>
            <w:r>
              <w:rPr>
                <w:spacing w:val="-2"/>
                <w:sz w:val="24"/>
              </w:rPr>
              <w:t> </w:t>
            </w:r>
            <w:r>
              <w:rPr>
                <w:sz w:val="24"/>
              </w:rPr>
              <w:t>left</w:t>
            </w:r>
            <w:r>
              <w:rPr>
                <w:spacing w:val="-2"/>
                <w:sz w:val="24"/>
              </w:rPr>
              <w:t> </w:t>
            </w:r>
            <w:r>
              <w:rPr>
                <w:sz w:val="24"/>
              </w:rPr>
              <w:t>and right</w:t>
            </w:r>
            <w:r>
              <w:rPr>
                <w:spacing w:val="-2"/>
                <w:sz w:val="24"/>
              </w:rPr>
              <w:t> </w:t>
            </w:r>
            <w:r>
              <w:rPr>
                <w:sz w:val="24"/>
              </w:rPr>
              <w:t>side</w:t>
            </w:r>
            <w:r>
              <w:rPr>
                <w:spacing w:val="-3"/>
                <w:sz w:val="24"/>
              </w:rPr>
              <w:t> </w:t>
            </w:r>
            <w:r>
              <w:rPr>
                <w:sz w:val="24"/>
              </w:rPr>
              <w:t>of</w:t>
            </w:r>
            <w:r>
              <w:rPr>
                <w:spacing w:val="2"/>
                <w:sz w:val="24"/>
              </w:rPr>
              <w:t> </w:t>
            </w:r>
            <w:r>
              <w:rPr>
                <w:spacing w:val="-5"/>
                <w:sz w:val="24"/>
              </w:rPr>
              <w:t>the</w:t>
            </w:r>
          </w:p>
          <w:p>
            <w:pPr>
              <w:pStyle w:val="TableParagraph"/>
              <w:spacing w:line="273" w:lineRule="exact"/>
              <w:ind w:left="105"/>
              <w:rPr>
                <w:sz w:val="24"/>
              </w:rPr>
            </w:pPr>
            <w:r>
              <w:rPr>
                <w:spacing w:val="-2"/>
                <w:sz w:val="24"/>
              </w:rPr>
              <w:t>machine</w:t>
            </w:r>
          </w:p>
        </w:tc>
      </w:tr>
      <w:tr>
        <w:trPr>
          <w:trHeight w:val="292" w:hRule="atLeast"/>
        </w:trPr>
        <w:tc>
          <w:tcPr>
            <w:tcW w:w="2342" w:type="dxa"/>
          </w:tcPr>
          <w:p>
            <w:pPr>
              <w:pStyle w:val="TableParagraph"/>
              <w:spacing w:line="272" w:lineRule="exact"/>
              <w:rPr>
                <w:sz w:val="24"/>
              </w:rPr>
            </w:pPr>
            <w:r>
              <w:rPr>
                <w:spacing w:val="-2"/>
                <w:sz w:val="24"/>
              </w:rPr>
              <w:t>Heave</w:t>
            </w:r>
          </w:p>
        </w:tc>
        <w:tc>
          <w:tcPr>
            <w:tcW w:w="5071" w:type="dxa"/>
          </w:tcPr>
          <w:p>
            <w:pPr>
              <w:pStyle w:val="TableParagraph"/>
              <w:spacing w:line="272" w:lineRule="exact"/>
              <w:ind w:left="105"/>
              <w:rPr>
                <w:sz w:val="24"/>
              </w:rPr>
            </w:pPr>
            <w:r>
              <w:rPr>
                <w:sz w:val="24"/>
              </w:rPr>
              <w:t>the</w:t>
            </w:r>
            <w:r>
              <w:rPr>
                <w:spacing w:val="-3"/>
                <w:sz w:val="24"/>
              </w:rPr>
              <w:t> </w:t>
            </w:r>
            <w:r>
              <w:rPr>
                <w:sz w:val="24"/>
              </w:rPr>
              <w:t>upward</w:t>
            </w:r>
            <w:r>
              <w:rPr>
                <w:spacing w:val="-1"/>
                <w:sz w:val="24"/>
              </w:rPr>
              <w:t> </w:t>
            </w:r>
            <w:r>
              <w:rPr>
                <w:sz w:val="24"/>
              </w:rPr>
              <w:t>movement of the </w:t>
            </w:r>
            <w:r>
              <w:rPr>
                <w:spacing w:val="-2"/>
                <w:sz w:val="24"/>
              </w:rPr>
              <w:t>ground</w:t>
            </w:r>
          </w:p>
        </w:tc>
      </w:tr>
      <w:tr>
        <w:trPr>
          <w:trHeight w:val="292" w:hRule="atLeast"/>
        </w:trPr>
        <w:tc>
          <w:tcPr>
            <w:tcW w:w="2342" w:type="dxa"/>
          </w:tcPr>
          <w:p>
            <w:pPr>
              <w:pStyle w:val="TableParagraph"/>
              <w:spacing w:line="272" w:lineRule="exact"/>
              <w:rPr>
                <w:sz w:val="24"/>
              </w:rPr>
            </w:pPr>
            <w:r>
              <w:rPr>
                <w:spacing w:val="-4"/>
                <w:sz w:val="24"/>
              </w:rPr>
              <w:t>Speed</w:t>
            </w:r>
          </w:p>
        </w:tc>
        <w:tc>
          <w:tcPr>
            <w:tcW w:w="5071" w:type="dxa"/>
          </w:tcPr>
          <w:p>
            <w:pPr>
              <w:pStyle w:val="TableParagraph"/>
              <w:spacing w:line="272" w:lineRule="exact"/>
              <w:ind w:left="105"/>
              <w:rPr>
                <w:sz w:val="24"/>
              </w:rPr>
            </w:pPr>
            <w:r>
              <w:rPr>
                <w:sz w:val="24"/>
              </w:rPr>
              <w:t>speed</w:t>
            </w:r>
            <w:r>
              <w:rPr>
                <w:spacing w:val="-5"/>
                <w:sz w:val="24"/>
              </w:rPr>
              <w:t> </w:t>
            </w:r>
            <w:r>
              <w:rPr>
                <w:sz w:val="24"/>
              </w:rPr>
              <w:t>of</w:t>
            </w:r>
            <w:r>
              <w:rPr>
                <w:spacing w:val="-2"/>
                <w:sz w:val="24"/>
              </w:rPr>
              <w:t> </w:t>
            </w:r>
            <w:r>
              <w:rPr>
                <w:sz w:val="24"/>
              </w:rPr>
              <w:t>machine in </w:t>
            </w:r>
            <w:r>
              <w:rPr>
                <w:spacing w:val="-4"/>
                <w:sz w:val="24"/>
              </w:rPr>
              <w:t>km/h</w:t>
            </w:r>
          </w:p>
        </w:tc>
      </w:tr>
    </w:tbl>
    <w:p>
      <w:pPr>
        <w:pStyle w:val="BodyText"/>
        <w:spacing w:before="4"/>
        <w:rPr>
          <w:sz w:val="22"/>
        </w:rPr>
      </w:pPr>
      <w:r>
        <w:rPr/>
        <w:drawing>
          <wp:anchor distT="0" distB="0" distL="0" distR="0" allowOverlap="1" layoutInCell="1" locked="0" behindDoc="0" simplePos="0" relativeHeight="136">
            <wp:simplePos x="0" y="0"/>
            <wp:positionH relativeFrom="page">
              <wp:posOffset>2075179</wp:posOffset>
            </wp:positionH>
            <wp:positionV relativeFrom="paragraph">
              <wp:posOffset>188903</wp:posOffset>
            </wp:positionV>
            <wp:extent cx="4770162" cy="2592895"/>
            <wp:effectExtent l="0" t="0" r="0" b="0"/>
            <wp:wrapTopAndBottom/>
            <wp:docPr id="111" name="image37.png"/>
            <wp:cNvGraphicFramePr>
              <a:graphicFrameLocks noChangeAspect="1"/>
            </wp:cNvGraphicFramePr>
            <a:graphic>
              <a:graphicData uri="http://schemas.openxmlformats.org/drawingml/2006/picture">
                <pic:pic>
                  <pic:nvPicPr>
                    <pic:cNvPr id="112" name="image37.png"/>
                    <pic:cNvPicPr/>
                  </pic:nvPicPr>
                  <pic:blipFill>
                    <a:blip r:embed="rId99" cstate="print"/>
                    <a:stretch>
                      <a:fillRect/>
                    </a:stretch>
                  </pic:blipFill>
                  <pic:spPr>
                    <a:xfrm>
                      <a:off x="0" y="0"/>
                      <a:ext cx="4770162" cy="2592895"/>
                    </a:xfrm>
                    <a:prstGeom prst="rect">
                      <a:avLst/>
                    </a:prstGeom>
                  </pic:spPr>
                </pic:pic>
              </a:graphicData>
            </a:graphic>
          </wp:anchor>
        </w:drawing>
      </w:r>
      <w:r>
        <w:rPr/>
        <w:pict>
          <v:rect style="position:absolute;margin-left:156.600006pt;margin-top:230.931pt;width:384.84pt;height:.72pt;mso-position-horizontal-relative:page;mso-position-vertical-relative:paragraph;z-index:-15658496;mso-wrap-distance-left:0;mso-wrap-distance-right:0" id="docshape263" filled="true" fillcolor="#000000" stroked="false">
            <v:fill type="solid"/>
            <w10:wrap type="topAndBottom"/>
          </v:rect>
        </w:pict>
      </w:r>
    </w:p>
    <w:p>
      <w:pPr>
        <w:pStyle w:val="BodyText"/>
        <w:spacing w:before="6"/>
        <w:rPr>
          <w:sz w:val="17"/>
        </w:rPr>
      </w:pPr>
    </w:p>
    <w:p>
      <w:pPr>
        <w:spacing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6"/>
        <w:gridCol w:w="7547"/>
      </w:tblGrid>
      <w:tr>
        <w:trPr>
          <w:trHeight w:val="537" w:hRule="atLeast"/>
        </w:trPr>
        <w:tc>
          <w:tcPr>
            <w:tcW w:w="1296" w:type="dxa"/>
          </w:tcPr>
          <w:p>
            <w:pPr>
              <w:pStyle w:val="TableParagraph"/>
              <w:spacing w:line="225" w:lineRule="exact"/>
              <w:ind w:left="50"/>
              <w:rPr>
                <w:b/>
                <w:sz w:val="22"/>
              </w:rPr>
            </w:pPr>
            <w:bookmarkStart w:name="Tracking" w:id="130"/>
            <w:bookmarkEnd w:id="130"/>
            <w:r>
              <w:rPr/>
            </w:r>
            <w:r>
              <w:rPr>
                <w:b/>
                <w:spacing w:val="-2"/>
                <w:sz w:val="22"/>
              </w:rPr>
              <w:t>Tracking</w:t>
            </w:r>
          </w:p>
        </w:tc>
        <w:tc>
          <w:tcPr>
            <w:tcW w:w="7547" w:type="dxa"/>
          </w:tcPr>
          <w:p>
            <w:pPr>
              <w:pStyle w:val="TableParagraph"/>
              <w:spacing w:line="249" w:lineRule="exact"/>
              <w:ind w:left="474"/>
              <w:rPr>
                <w:sz w:val="24"/>
              </w:rPr>
            </w:pPr>
            <w:r>
              <w:rPr>
                <w:sz w:val="24"/>
              </w:rPr>
              <w:t>The</w:t>
            </w:r>
            <w:r>
              <w:rPr>
                <w:spacing w:val="-3"/>
                <w:sz w:val="24"/>
              </w:rPr>
              <w:t> </w:t>
            </w:r>
            <w:r>
              <w:rPr>
                <w:sz w:val="24"/>
              </w:rPr>
              <w:t>Sky</w:t>
            </w:r>
            <w:r>
              <w:rPr>
                <w:spacing w:val="-1"/>
                <w:sz w:val="24"/>
              </w:rPr>
              <w:t> </w:t>
            </w:r>
            <w:r>
              <w:rPr>
                <w:sz w:val="24"/>
              </w:rPr>
              <w:t>Plot</w:t>
            </w:r>
            <w:r>
              <w:rPr>
                <w:spacing w:val="-3"/>
                <w:sz w:val="24"/>
              </w:rPr>
              <w:t> </w:t>
            </w:r>
            <w:r>
              <w:rPr>
                <w:sz w:val="24"/>
              </w:rPr>
              <w:t>shows</w:t>
            </w:r>
            <w:r>
              <w:rPr>
                <w:spacing w:val="-1"/>
                <w:sz w:val="24"/>
              </w:rPr>
              <w:t> </w:t>
            </w:r>
            <w:r>
              <w:rPr>
                <w:sz w:val="24"/>
              </w:rPr>
              <w:t>the</w:t>
            </w:r>
            <w:r>
              <w:rPr>
                <w:spacing w:val="-2"/>
                <w:sz w:val="24"/>
              </w:rPr>
              <w:t> </w:t>
            </w:r>
            <w:r>
              <w:rPr>
                <w:sz w:val="24"/>
              </w:rPr>
              <w:t>elevation,</w:t>
            </w:r>
            <w:r>
              <w:rPr>
                <w:spacing w:val="-1"/>
                <w:sz w:val="24"/>
              </w:rPr>
              <w:t> </w:t>
            </w:r>
            <w:r>
              <w:rPr>
                <w:sz w:val="24"/>
              </w:rPr>
              <w:t>azimuth,</w:t>
            </w:r>
            <w:r>
              <w:rPr>
                <w:spacing w:val="-3"/>
                <w:sz w:val="24"/>
              </w:rPr>
              <w:t> </w:t>
            </w:r>
            <w:r>
              <w:rPr>
                <w:sz w:val="24"/>
              </w:rPr>
              <w:t>and</w:t>
            </w:r>
            <w:r>
              <w:rPr>
                <w:spacing w:val="1"/>
                <w:sz w:val="24"/>
              </w:rPr>
              <w:t> </w:t>
            </w:r>
            <w:r>
              <w:rPr>
                <w:sz w:val="24"/>
              </w:rPr>
              <w:t>SNR</w:t>
            </w:r>
            <w:r>
              <w:rPr>
                <w:spacing w:val="-2"/>
                <w:sz w:val="24"/>
              </w:rPr>
              <w:t> </w:t>
            </w:r>
            <w:r>
              <w:rPr>
                <w:sz w:val="24"/>
              </w:rPr>
              <w:t>values</w:t>
            </w:r>
            <w:r>
              <w:rPr>
                <w:spacing w:val="-3"/>
                <w:sz w:val="24"/>
              </w:rPr>
              <w:t> </w:t>
            </w:r>
            <w:r>
              <w:rPr>
                <w:sz w:val="24"/>
              </w:rPr>
              <w:t>of</w:t>
            </w:r>
            <w:r>
              <w:rPr>
                <w:spacing w:val="-2"/>
                <w:sz w:val="24"/>
              </w:rPr>
              <w:t> </w:t>
            </w:r>
            <w:r>
              <w:rPr>
                <w:sz w:val="24"/>
              </w:rPr>
              <w:t>all</w:t>
            </w:r>
            <w:r>
              <w:rPr>
                <w:spacing w:val="-3"/>
                <w:sz w:val="24"/>
              </w:rPr>
              <w:t> </w:t>
            </w:r>
            <w:r>
              <w:rPr>
                <w:spacing w:val="-2"/>
                <w:sz w:val="24"/>
              </w:rPr>
              <w:t>tracked</w:t>
            </w:r>
          </w:p>
          <w:p>
            <w:pPr>
              <w:pStyle w:val="TableParagraph"/>
              <w:spacing w:line="268" w:lineRule="exact"/>
              <w:ind w:left="474"/>
              <w:rPr>
                <w:sz w:val="24"/>
              </w:rPr>
            </w:pPr>
            <w:r>
              <w:rPr>
                <w:spacing w:val="-2"/>
                <w:sz w:val="24"/>
              </w:rPr>
              <w:t>satellites.</w:t>
            </w:r>
          </w:p>
        </w:tc>
      </w:tr>
    </w:tbl>
    <w:p>
      <w:pPr>
        <w:pStyle w:val="BodyText"/>
        <w:spacing w:before="5"/>
        <w:rPr>
          <w:i/>
          <w:sz w:val="22"/>
        </w:rPr>
      </w:pPr>
      <w:r>
        <w:rPr/>
        <w:drawing>
          <wp:anchor distT="0" distB="0" distL="0" distR="0" allowOverlap="1" layoutInCell="1" locked="0" behindDoc="0" simplePos="0" relativeHeight="138">
            <wp:simplePos x="0" y="0"/>
            <wp:positionH relativeFrom="page">
              <wp:posOffset>2075179</wp:posOffset>
            </wp:positionH>
            <wp:positionV relativeFrom="paragraph">
              <wp:posOffset>189382</wp:posOffset>
            </wp:positionV>
            <wp:extent cx="4787371" cy="4575143"/>
            <wp:effectExtent l="0" t="0" r="0" b="0"/>
            <wp:wrapTopAndBottom/>
            <wp:docPr id="113" name="image38.png"/>
            <wp:cNvGraphicFramePr>
              <a:graphicFrameLocks noChangeAspect="1"/>
            </wp:cNvGraphicFramePr>
            <a:graphic>
              <a:graphicData uri="http://schemas.openxmlformats.org/drawingml/2006/picture">
                <pic:pic>
                  <pic:nvPicPr>
                    <pic:cNvPr id="114" name="image38.png"/>
                    <pic:cNvPicPr/>
                  </pic:nvPicPr>
                  <pic:blipFill>
                    <a:blip r:embed="rId100" cstate="print"/>
                    <a:stretch>
                      <a:fillRect/>
                    </a:stretch>
                  </pic:blipFill>
                  <pic:spPr>
                    <a:xfrm>
                      <a:off x="0" y="0"/>
                      <a:ext cx="4787371" cy="4575143"/>
                    </a:xfrm>
                    <a:prstGeom prst="rect">
                      <a:avLst/>
                    </a:prstGeom>
                  </pic:spPr>
                </pic:pic>
              </a:graphicData>
            </a:graphic>
          </wp:anchor>
        </w:drawing>
      </w:r>
    </w:p>
    <w:p>
      <w:pPr>
        <w:pStyle w:val="BodyText"/>
        <w:rPr>
          <w:i/>
        </w:rPr>
      </w:pPr>
    </w:p>
    <w:p>
      <w:pPr>
        <w:pStyle w:val="BodyText"/>
        <w:spacing w:before="3"/>
        <w:rPr>
          <w:i/>
          <w:sz w:val="21"/>
        </w:rPr>
      </w:pPr>
      <w:r>
        <w:rPr/>
        <w:pict>
          <v:rect style="position:absolute;margin-left:156.600006pt;margin-top:14.183437pt;width:384.84pt;height:.72pt;mso-position-horizontal-relative:page;mso-position-vertical-relative:paragraph;z-index:-15657472;mso-wrap-distance-left:0;mso-wrap-distance-right:0" id="docshape264"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3"/>
        <w:gridCol w:w="7316"/>
      </w:tblGrid>
      <w:tr>
        <w:trPr>
          <w:trHeight w:val="830" w:hRule="atLeast"/>
        </w:trPr>
        <w:tc>
          <w:tcPr>
            <w:tcW w:w="1503" w:type="dxa"/>
          </w:tcPr>
          <w:p>
            <w:pPr>
              <w:pStyle w:val="TableParagraph"/>
              <w:spacing w:line="225" w:lineRule="exact"/>
              <w:ind w:left="50"/>
              <w:rPr>
                <w:b/>
                <w:sz w:val="22"/>
              </w:rPr>
            </w:pPr>
            <w:bookmarkStart w:name="L-band/SBAS" w:id="131"/>
            <w:bookmarkEnd w:id="131"/>
            <w:r>
              <w:rPr/>
            </w:r>
            <w:r>
              <w:rPr>
                <w:b/>
                <w:spacing w:val="-2"/>
                <w:sz w:val="22"/>
              </w:rPr>
              <w:t>L-band/SBAS</w:t>
            </w:r>
          </w:p>
        </w:tc>
        <w:tc>
          <w:tcPr>
            <w:tcW w:w="7316" w:type="dxa"/>
          </w:tcPr>
          <w:p>
            <w:pPr>
              <w:pStyle w:val="TableParagraph"/>
              <w:spacing w:line="249" w:lineRule="exact"/>
              <w:ind w:left="267"/>
              <w:rPr>
                <w:sz w:val="24"/>
              </w:rPr>
            </w:pPr>
            <w:r>
              <w:rPr>
                <w:sz w:val="24"/>
              </w:rPr>
              <w:t>You</w:t>
            </w:r>
            <w:r>
              <w:rPr>
                <w:spacing w:val="-3"/>
                <w:sz w:val="24"/>
              </w:rPr>
              <w:t> </w:t>
            </w:r>
            <w:r>
              <w:rPr>
                <w:sz w:val="24"/>
              </w:rPr>
              <w:t>can</w:t>
            </w:r>
            <w:r>
              <w:rPr>
                <w:spacing w:val="-1"/>
                <w:sz w:val="24"/>
              </w:rPr>
              <w:t> </w:t>
            </w:r>
            <w:r>
              <w:rPr>
                <w:sz w:val="24"/>
              </w:rPr>
              <w:t>manually</w:t>
            </w:r>
            <w:r>
              <w:rPr>
                <w:spacing w:val="-2"/>
                <w:sz w:val="24"/>
              </w:rPr>
              <w:t> </w:t>
            </w:r>
            <w:r>
              <w:rPr>
                <w:sz w:val="24"/>
              </w:rPr>
              <w:t>configure</w:t>
            </w:r>
            <w:r>
              <w:rPr>
                <w:spacing w:val="-2"/>
                <w:sz w:val="24"/>
              </w:rPr>
              <w:t> </w:t>
            </w:r>
            <w:r>
              <w:rPr>
                <w:sz w:val="24"/>
              </w:rPr>
              <w:t>the</w:t>
            </w:r>
            <w:r>
              <w:rPr>
                <w:spacing w:val="-3"/>
                <w:sz w:val="24"/>
              </w:rPr>
              <w:t> </w:t>
            </w:r>
            <w:r>
              <w:rPr>
                <w:sz w:val="24"/>
              </w:rPr>
              <w:t>frequency</w:t>
            </w:r>
            <w:r>
              <w:rPr>
                <w:spacing w:val="-2"/>
                <w:sz w:val="24"/>
              </w:rPr>
              <w:t> </w:t>
            </w:r>
            <w:r>
              <w:rPr>
                <w:sz w:val="24"/>
              </w:rPr>
              <w:t>and</w:t>
            </w:r>
            <w:r>
              <w:rPr>
                <w:spacing w:val="-2"/>
                <w:sz w:val="24"/>
              </w:rPr>
              <w:t> </w:t>
            </w:r>
            <w:r>
              <w:rPr>
                <w:sz w:val="24"/>
              </w:rPr>
              <w:t>bandwidth</w:t>
            </w:r>
            <w:r>
              <w:rPr>
                <w:spacing w:val="-3"/>
                <w:sz w:val="24"/>
              </w:rPr>
              <w:t> </w:t>
            </w:r>
            <w:r>
              <w:rPr>
                <w:sz w:val="24"/>
              </w:rPr>
              <w:t>of</w:t>
            </w:r>
            <w:r>
              <w:rPr>
                <w:spacing w:val="-3"/>
                <w:sz w:val="24"/>
              </w:rPr>
              <w:t> </w:t>
            </w:r>
            <w:r>
              <w:rPr>
                <w:sz w:val="24"/>
              </w:rPr>
              <w:t>the L-</w:t>
            </w:r>
            <w:r>
              <w:rPr>
                <w:spacing w:val="-4"/>
                <w:sz w:val="24"/>
              </w:rPr>
              <w:t>band</w:t>
            </w:r>
          </w:p>
          <w:p>
            <w:pPr>
              <w:pStyle w:val="TableParagraph"/>
              <w:spacing w:line="290" w:lineRule="atLeast"/>
              <w:ind w:left="267"/>
              <w:rPr>
                <w:sz w:val="24"/>
              </w:rPr>
            </w:pPr>
            <w:r>
              <w:rPr>
                <w:sz w:val="24"/>
              </w:rPr>
              <w:t>satellite</w:t>
            </w:r>
            <w:r>
              <w:rPr>
                <w:spacing w:val="-2"/>
                <w:sz w:val="24"/>
              </w:rPr>
              <w:t> </w:t>
            </w:r>
            <w:r>
              <w:rPr>
                <w:sz w:val="24"/>
              </w:rPr>
              <w:t>you</w:t>
            </w:r>
            <w:r>
              <w:rPr>
                <w:spacing w:val="-4"/>
                <w:sz w:val="24"/>
              </w:rPr>
              <w:t> </w:t>
            </w:r>
            <w:r>
              <w:rPr>
                <w:sz w:val="24"/>
              </w:rPr>
              <w:t>wish</w:t>
            </w:r>
            <w:r>
              <w:rPr>
                <w:spacing w:val="-4"/>
                <w:sz w:val="24"/>
              </w:rPr>
              <w:t> </w:t>
            </w:r>
            <w:r>
              <w:rPr>
                <w:sz w:val="24"/>
              </w:rPr>
              <w:t>to</w:t>
            </w:r>
            <w:r>
              <w:rPr>
                <w:spacing w:val="-4"/>
                <w:sz w:val="24"/>
              </w:rPr>
              <w:t> </w:t>
            </w:r>
            <w:r>
              <w:rPr>
                <w:sz w:val="24"/>
              </w:rPr>
              <w:t>track,</w:t>
            </w:r>
            <w:r>
              <w:rPr>
                <w:spacing w:val="-2"/>
                <w:sz w:val="24"/>
              </w:rPr>
              <w:t> </w:t>
            </w:r>
            <w:r>
              <w:rPr>
                <w:sz w:val="24"/>
              </w:rPr>
              <w:t>or</w:t>
            </w:r>
            <w:r>
              <w:rPr>
                <w:spacing w:val="-2"/>
                <w:sz w:val="24"/>
              </w:rPr>
              <w:t> </w:t>
            </w:r>
            <w:r>
              <w:rPr>
                <w:sz w:val="24"/>
              </w:rPr>
              <w:t>simply</w:t>
            </w:r>
            <w:r>
              <w:rPr>
                <w:spacing w:val="-3"/>
                <w:sz w:val="24"/>
              </w:rPr>
              <w:t> </w:t>
            </w:r>
            <w:r>
              <w:rPr>
                <w:sz w:val="24"/>
              </w:rPr>
              <w:t>click</w:t>
            </w:r>
            <w:r>
              <w:rPr>
                <w:spacing w:val="-4"/>
                <w:sz w:val="24"/>
              </w:rPr>
              <w:t> </w:t>
            </w:r>
            <w:r>
              <w:rPr>
                <w:sz w:val="24"/>
              </w:rPr>
              <w:t>the</w:t>
            </w:r>
            <w:r>
              <w:rPr>
                <w:spacing w:val="-4"/>
                <w:sz w:val="24"/>
              </w:rPr>
              <w:t> </w:t>
            </w:r>
            <w:r>
              <w:rPr>
                <w:b/>
                <w:sz w:val="24"/>
              </w:rPr>
              <w:t>Auto</w:t>
            </w:r>
            <w:r>
              <w:rPr>
                <w:b/>
                <w:spacing w:val="-2"/>
                <w:sz w:val="24"/>
              </w:rPr>
              <w:t> </w:t>
            </w:r>
            <w:r>
              <w:rPr>
                <w:sz w:val="24"/>
              </w:rPr>
              <w:t>button</w:t>
            </w:r>
            <w:r>
              <w:rPr>
                <w:spacing w:val="-4"/>
                <w:sz w:val="24"/>
              </w:rPr>
              <w:t> </w:t>
            </w:r>
            <w:r>
              <w:rPr>
                <w:sz w:val="24"/>
              </w:rPr>
              <w:t>and</w:t>
            </w:r>
            <w:r>
              <w:rPr>
                <w:spacing w:val="-1"/>
                <w:sz w:val="24"/>
              </w:rPr>
              <w:t> </w:t>
            </w:r>
            <w:r>
              <w:rPr>
                <w:sz w:val="24"/>
              </w:rPr>
              <w:t>let</w:t>
            </w:r>
            <w:r>
              <w:rPr>
                <w:spacing w:val="-4"/>
                <w:sz w:val="24"/>
              </w:rPr>
              <w:t> </w:t>
            </w:r>
            <w:r>
              <w:rPr>
                <w:sz w:val="24"/>
              </w:rPr>
              <w:t>the receiver track automatically.</w:t>
            </w:r>
          </w:p>
        </w:tc>
      </w:tr>
    </w:tbl>
    <w:p>
      <w:pPr>
        <w:pStyle w:val="BodyText"/>
        <w:spacing w:before="5"/>
        <w:rPr>
          <w:i/>
          <w:sz w:val="22"/>
        </w:rPr>
      </w:pPr>
      <w:r>
        <w:rPr/>
        <w:drawing>
          <wp:anchor distT="0" distB="0" distL="0" distR="0" allowOverlap="1" layoutInCell="1" locked="0" behindDoc="0" simplePos="0" relativeHeight="140">
            <wp:simplePos x="0" y="0"/>
            <wp:positionH relativeFrom="page">
              <wp:posOffset>2075179</wp:posOffset>
            </wp:positionH>
            <wp:positionV relativeFrom="paragraph">
              <wp:posOffset>189362</wp:posOffset>
            </wp:positionV>
            <wp:extent cx="4765658" cy="2438400"/>
            <wp:effectExtent l="0" t="0" r="0" b="0"/>
            <wp:wrapTopAndBottom/>
            <wp:docPr id="115" name="image39.png"/>
            <wp:cNvGraphicFramePr>
              <a:graphicFrameLocks noChangeAspect="1"/>
            </wp:cNvGraphicFramePr>
            <a:graphic>
              <a:graphicData uri="http://schemas.openxmlformats.org/drawingml/2006/picture">
                <pic:pic>
                  <pic:nvPicPr>
                    <pic:cNvPr id="116" name="image39.png"/>
                    <pic:cNvPicPr/>
                  </pic:nvPicPr>
                  <pic:blipFill>
                    <a:blip r:embed="rId101" cstate="print"/>
                    <a:stretch>
                      <a:fillRect/>
                    </a:stretch>
                  </pic:blipFill>
                  <pic:spPr>
                    <a:xfrm>
                      <a:off x="0" y="0"/>
                      <a:ext cx="4765658" cy="2438400"/>
                    </a:xfrm>
                    <a:prstGeom prst="rect">
                      <a:avLst/>
                    </a:prstGeom>
                  </pic:spPr>
                </pic:pic>
              </a:graphicData>
            </a:graphic>
          </wp:anchor>
        </w:drawing>
      </w:r>
      <w:r>
        <w:rPr/>
        <w:pict>
          <v:rect style="position:absolute;margin-left:156.600006pt;margin-top:219.619995pt;width:384.84pt;height:.72pt;mso-position-horizontal-relative:page;mso-position-vertical-relative:paragraph;z-index:-15656448;mso-wrap-distance-left:0;mso-wrap-distance-right:0" id="docshape265" filled="true" fillcolor="#000000" stroked="false">
            <v:fill type="solid"/>
            <w10:wrap type="topAndBottom"/>
          </v:rect>
        </w:pict>
      </w:r>
    </w:p>
    <w:p>
      <w:pPr>
        <w:pStyle w:val="BodyText"/>
        <w:spacing w:before="10"/>
        <w:rPr>
          <w:i/>
          <w:sz w:val="18"/>
        </w:rPr>
      </w:pPr>
    </w:p>
    <w:p>
      <w:pPr>
        <w:pStyle w:val="BodyText"/>
        <w:spacing w:before="4"/>
        <w:rPr>
          <w:i/>
          <w:sz w:val="19"/>
        </w:rPr>
      </w:pPr>
    </w:p>
    <w:p>
      <w:pPr>
        <w:spacing w:after="0"/>
        <w:rPr>
          <w:sz w:val="19"/>
        </w:rPr>
        <w:sectPr>
          <w:pgSz w:w="12240" w:h="15840"/>
          <w:pgMar w:header="797" w:footer="1255" w:top="2260" w:bottom="1440" w:left="440" w:right="540"/>
        </w:sectPr>
      </w:pPr>
    </w:p>
    <w:p>
      <w:pPr>
        <w:spacing w:before="56"/>
        <w:ind w:left="1108" w:right="-6" w:firstLine="0"/>
        <w:jc w:val="left"/>
        <w:rPr>
          <w:b/>
          <w:sz w:val="22"/>
        </w:rPr>
      </w:pPr>
      <w:bookmarkStart w:name="Receiver mode overview" w:id="132"/>
      <w:bookmarkEnd w:id="132"/>
      <w:r>
        <w:rPr/>
      </w:r>
      <w:r>
        <w:rPr>
          <w:b/>
          <w:sz w:val="22"/>
        </w:rPr>
        <w:t>Receiver</w:t>
      </w:r>
      <w:r>
        <w:rPr>
          <w:b/>
          <w:spacing w:val="-13"/>
          <w:sz w:val="22"/>
        </w:rPr>
        <w:t> </w:t>
      </w:r>
      <w:r>
        <w:rPr>
          <w:b/>
          <w:sz w:val="22"/>
        </w:rPr>
        <w:t>mode </w:t>
      </w:r>
      <w:r>
        <w:rPr>
          <w:b/>
          <w:spacing w:val="-2"/>
          <w:sz w:val="22"/>
        </w:rPr>
        <w:t>overview</w:t>
      </w:r>
    </w:p>
    <w:p>
      <w:pPr>
        <w:spacing w:before="56"/>
        <w:ind w:left="319" w:right="611" w:firstLine="0"/>
        <w:jc w:val="left"/>
        <w:rPr>
          <w:sz w:val="24"/>
        </w:rPr>
      </w:pPr>
      <w:r>
        <w:rPr/>
        <w:br w:type="column"/>
      </w:r>
      <w:r>
        <w:rPr>
          <w:sz w:val="24"/>
        </w:rPr>
        <w:t>Use</w:t>
      </w:r>
      <w:r>
        <w:rPr>
          <w:spacing w:val="-2"/>
          <w:sz w:val="24"/>
        </w:rPr>
        <w:t> </w:t>
      </w:r>
      <w:r>
        <w:rPr>
          <w:sz w:val="24"/>
        </w:rPr>
        <w:t>the</w:t>
      </w:r>
      <w:r>
        <w:rPr>
          <w:spacing w:val="-2"/>
          <w:sz w:val="24"/>
        </w:rPr>
        <w:t> </w:t>
      </w:r>
      <w:r>
        <w:rPr>
          <w:b/>
          <w:sz w:val="24"/>
        </w:rPr>
        <w:t>Receiver</w:t>
      </w:r>
      <w:r>
        <w:rPr>
          <w:b/>
          <w:spacing w:val="-1"/>
          <w:sz w:val="24"/>
        </w:rPr>
        <w:t> </w:t>
      </w:r>
      <w:r>
        <w:rPr>
          <w:b/>
          <w:sz w:val="24"/>
        </w:rPr>
        <w:t>Mode</w:t>
      </w:r>
      <w:r>
        <w:rPr>
          <w:b/>
          <w:spacing w:val="-6"/>
          <w:sz w:val="24"/>
        </w:rPr>
        <w:t> </w:t>
      </w:r>
      <w:r>
        <w:rPr>
          <w:sz w:val="24"/>
        </w:rPr>
        <w:t>menu</w:t>
      </w:r>
      <w:r>
        <w:rPr>
          <w:spacing w:val="-4"/>
          <w:sz w:val="24"/>
        </w:rPr>
        <w:t> </w:t>
      </w:r>
      <w:r>
        <w:rPr>
          <w:sz w:val="24"/>
        </w:rPr>
        <w:t>to</w:t>
      </w:r>
      <w:r>
        <w:rPr>
          <w:spacing w:val="-4"/>
          <w:sz w:val="24"/>
        </w:rPr>
        <w:t> </w:t>
      </w:r>
      <w:r>
        <w:rPr>
          <w:sz w:val="24"/>
        </w:rPr>
        <w:t>configure</w:t>
      </w:r>
      <w:r>
        <w:rPr>
          <w:spacing w:val="-2"/>
          <w:sz w:val="24"/>
        </w:rPr>
        <w:t> </w:t>
      </w:r>
      <w:r>
        <w:rPr>
          <w:sz w:val="24"/>
        </w:rPr>
        <w:t>the</w:t>
      </w:r>
      <w:r>
        <w:rPr>
          <w:spacing w:val="-4"/>
          <w:sz w:val="24"/>
        </w:rPr>
        <w:t> </w:t>
      </w:r>
      <w:r>
        <w:rPr>
          <w:sz w:val="24"/>
        </w:rPr>
        <w:t>V500</w:t>
      </w:r>
      <w:r>
        <w:rPr>
          <w:spacing w:val="-2"/>
          <w:sz w:val="24"/>
        </w:rPr>
        <w:t> </w:t>
      </w:r>
      <w:r>
        <w:rPr>
          <w:sz w:val="24"/>
        </w:rPr>
        <w:t>as</w:t>
      </w:r>
      <w:r>
        <w:rPr>
          <w:spacing w:val="-5"/>
          <w:sz w:val="24"/>
        </w:rPr>
        <w:t> </w:t>
      </w:r>
      <w:r>
        <w:rPr>
          <w:sz w:val="24"/>
        </w:rPr>
        <w:t>a</w:t>
      </w:r>
      <w:r>
        <w:rPr>
          <w:spacing w:val="-2"/>
          <w:sz w:val="24"/>
        </w:rPr>
        <w:t> </w:t>
      </w:r>
      <w:r>
        <w:rPr>
          <w:sz w:val="24"/>
        </w:rPr>
        <w:t>standard</w:t>
      </w:r>
      <w:r>
        <w:rPr>
          <w:spacing w:val="-4"/>
          <w:sz w:val="24"/>
        </w:rPr>
        <w:t> </w:t>
      </w:r>
      <w:r>
        <w:rPr>
          <w:sz w:val="24"/>
        </w:rPr>
        <w:t>GNSS receiver, or as a SmartLink receiver.</w:t>
      </w:r>
    </w:p>
    <w:p>
      <w:pPr>
        <w:pStyle w:val="BodyText"/>
        <w:spacing w:before="1"/>
        <w:rPr>
          <w:sz w:val="22"/>
        </w:rPr>
      </w:pPr>
      <w:r>
        <w:rPr/>
        <w:drawing>
          <wp:anchor distT="0" distB="0" distL="0" distR="0" allowOverlap="1" layoutInCell="1" locked="0" behindDoc="0" simplePos="0" relativeHeight="142">
            <wp:simplePos x="0" y="0"/>
            <wp:positionH relativeFrom="page">
              <wp:posOffset>3613150</wp:posOffset>
            </wp:positionH>
            <wp:positionV relativeFrom="paragraph">
              <wp:posOffset>186951</wp:posOffset>
            </wp:positionV>
            <wp:extent cx="1638297" cy="981075"/>
            <wp:effectExtent l="0" t="0" r="0" b="0"/>
            <wp:wrapTopAndBottom/>
            <wp:docPr id="117" name="image40.png"/>
            <wp:cNvGraphicFramePr>
              <a:graphicFrameLocks noChangeAspect="1"/>
            </wp:cNvGraphicFramePr>
            <a:graphic>
              <a:graphicData uri="http://schemas.openxmlformats.org/drawingml/2006/picture">
                <pic:pic>
                  <pic:nvPicPr>
                    <pic:cNvPr id="118" name="image40.png"/>
                    <pic:cNvPicPr/>
                  </pic:nvPicPr>
                  <pic:blipFill>
                    <a:blip r:embed="rId102" cstate="print"/>
                    <a:stretch>
                      <a:fillRect/>
                    </a:stretch>
                  </pic:blipFill>
                  <pic:spPr>
                    <a:xfrm>
                      <a:off x="0" y="0"/>
                      <a:ext cx="1638297" cy="981075"/>
                    </a:xfrm>
                    <a:prstGeom prst="rect">
                      <a:avLst/>
                    </a:prstGeom>
                  </pic:spPr>
                </pic:pic>
              </a:graphicData>
            </a:graphic>
          </wp:anchor>
        </w:drawing>
      </w:r>
    </w:p>
    <w:p>
      <w:pPr>
        <w:pStyle w:val="BodyText"/>
        <w:spacing w:before="11"/>
        <w:rPr>
          <w:sz w:val="23"/>
        </w:rPr>
      </w:pPr>
    </w:p>
    <w:p>
      <w:pPr>
        <w:pStyle w:val="Heading3"/>
        <w:spacing w:before="0"/>
        <w:ind w:left="319"/>
      </w:pPr>
      <w:r>
        <w:rPr/>
        <w:t>Table</w:t>
      </w:r>
      <w:r>
        <w:rPr>
          <w:spacing w:val="-2"/>
        </w:rPr>
        <w:t> </w:t>
      </w:r>
      <w:r>
        <w:rPr/>
        <w:t>4-3:</w:t>
      </w:r>
      <w:r>
        <w:rPr>
          <w:spacing w:val="-3"/>
        </w:rPr>
        <w:t> </w:t>
      </w:r>
      <w:r>
        <w:rPr/>
        <w:t>Receiver </w:t>
      </w:r>
      <w:r>
        <w:rPr>
          <w:spacing w:val="-4"/>
        </w:rPr>
        <w:t>mode</w:t>
      </w:r>
    </w:p>
    <w:p>
      <w:pPr>
        <w:pStyle w:val="BodyText"/>
        <w:rPr>
          <w:b/>
          <w:sz w:val="24"/>
        </w:rPr>
      </w:pPr>
    </w:p>
    <w:tbl>
      <w:tblPr>
        <w:tblW w:w="0" w:type="auto"/>
        <w:jc w:val="left"/>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3"/>
        <w:gridCol w:w="5681"/>
      </w:tblGrid>
      <w:tr>
        <w:trPr>
          <w:trHeight w:val="292" w:hRule="atLeast"/>
        </w:trPr>
        <w:tc>
          <w:tcPr>
            <w:tcW w:w="1733" w:type="dxa"/>
          </w:tcPr>
          <w:p>
            <w:pPr>
              <w:pStyle w:val="TableParagraph"/>
              <w:spacing w:line="272" w:lineRule="exact"/>
              <w:ind w:left="650" w:right="644"/>
              <w:jc w:val="center"/>
              <w:rPr>
                <w:b/>
                <w:sz w:val="24"/>
              </w:rPr>
            </w:pPr>
            <w:r>
              <w:rPr>
                <w:b/>
                <w:color w:val="191970"/>
                <w:spacing w:val="-4"/>
                <w:sz w:val="24"/>
              </w:rPr>
              <w:t>Link</w:t>
            </w:r>
          </w:p>
        </w:tc>
        <w:tc>
          <w:tcPr>
            <w:tcW w:w="5681" w:type="dxa"/>
          </w:tcPr>
          <w:p>
            <w:pPr>
              <w:pStyle w:val="TableParagraph"/>
              <w:spacing w:line="272" w:lineRule="exact"/>
              <w:ind w:left="2259" w:right="2251"/>
              <w:jc w:val="center"/>
              <w:rPr>
                <w:b/>
                <w:sz w:val="24"/>
              </w:rPr>
            </w:pPr>
            <w:r>
              <w:rPr>
                <w:b/>
                <w:color w:val="191970"/>
                <w:spacing w:val="-2"/>
                <w:sz w:val="24"/>
              </w:rPr>
              <w:t>Description</w:t>
            </w:r>
          </w:p>
        </w:tc>
      </w:tr>
      <w:tr>
        <w:trPr>
          <w:trHeight w:val="292" w:hRule="atLeast"/>
        </w:trPr>
        <w:tc>
          <w:tcPr>
            <w:tcW w:w="1733" w:type="dxa"/>
          </w:tcPr>
          <w:p>
            <w:pPr>
              <w:pStyle w:val="TableParagraph"/>
              <w:spacing w:line="272" w:lineRule="exact"/>
              <w:rPr>
                <w:sz w:val="24"/>
              </w:rPr>
            </w:pPr>
            <w:r>
              <w:rPr>
                <w:spacing w:val="-4"/>
                <w:sz w:val="24"/>
              </w:rPr>
              <w:t>Rover</w:t>
            </w:r>
          </w:p>
        </w:tc>
        <w:tc>
          <w:tcPr>
            <w:tcW w:w="5681" w:type="dxa"/>
          </w:tcPr>
          <w:p>
            <w:pPr>
              <w:pStyle w:val="TableParagraph"/>
              <w:spacing w:line="272" w:lineRule="exact"/>
              <w:rPr>
                <w:sz w:val="24"/>
              </w:rPr>
            </w:pPr>
            <w:r>
              <w:rPr>
                <w:sz w:val="24"/>
              </w:rPr>
              <w:t>Configure</w:t>
            </w:r>
            <w:r>
              <w:rPr>
                <w:spacing w:val="-2"/>
                <w:sz w:val="24"/>
              </w:rPr>
              <w:t> </w:t>
            </w:r>
            <w:r>
              <w:rPr>
                <w:sz w:val="24"/>
              </w:rPr>
              <w:t>the</w:t>
            </w:r>
            <w:r>
              <w:rPr>
                <w:spacing w:val="-2"/>
                <w:sz w:val="24"/>
              </w:rPr>
              <w:t> </w:t>
            </w:r>
            <w:r>
              <w:rPr>
                <w:sz w:val="24"/>
              </w:rPr>
              <w:t>V500 as</w:t>
            </w:r>
            <w:r>
              <w:rPr>
                <w:spacing w:val="-2"/>
                <w:sz w:val="24"/>
              </w:rPr>
              <w:t> </w:t>
            </w:r>
            <w:r>
              <w:rPr>
                <w:sz w:val="24"/>
              </w:rPr>
              <w:t>a</w:t>
            </w:r>
            <w:r>
              <w:rPr>
                <w:spacing w:val="-3"/>
                <w:sz w:val="24"/>
              </w:rPr>
              <w:t> </w:t>
            </w:r>
            <w:r>
              <w:rPr>
                <w:sz w:val="24"/>
              </w:rPr>
              <w:t>standard GNSS</w:t>
            </w:r>
            <w:r>
              <w:rPr>
                <w:spacing w:val="1"/>
                <w:sz w:val="24"/>
              </w:rPr>
              <w:t> </w:t>
            </w:r>
            <w:r>
              <w:rPr>
                <w:spacing w:val="-2"/>
                <w:sz w:val="24"/>
              </w:rPr>
              <w:t>receiver</w:t>
            </w:r>
          </w:p>
        </w:tc>
      </w:tr>
      <w:tr>
        <w:trPr>
          <w:trHeight w:val="587" w:hRule="atLeast"/>
        </w:trPr>
        <w:tc>
          <w:tcPr>
            <w:tcW w:w="1733" w:type="dxa"/>
          </w:tcPr>
          <w:p>
            <w:pPr>
              <w:pStyle w:val="TableParagraph"/>
              <w:spacing w:before="1"/>
              <w:rPr>
                <w:sz w:val="24"/>
              </w:rPr>
            </w:pPr>
            <w:r>
              <w:rPr>
                <w:spacing w:val="-2"/>
                <w:sz w:val="24"/>
              </w:rPr>
              <w:t>SmartLink</w:t>
            </w:r>
          </w:p>
        </w:tc>
        <w:tc>
          <w:tcPr>
            <w:tcW w:w="5681" w:type="dxa"/>
          </w:tcPr>
          <w:p>
            <w:pPr>
              <w:pStyle w:val="TableParagraph"/>
              <w:spacing w:line="290" w:lineRule="atLeast"/>
              <w:rPr>
                <w:sz w:val="24"/>
              </w:rPr>
            </w:pPr>
            <w:r>
              <w:rPr>
                <w:sz w:val="24"/>
              </w:rPr>
              <w:t>Uses Atlas as a correction source and outputs the correction</w:t>
            </w:r>
            <w:r>
              <w:rPr>
                <w:spacing w:val="-6"/>
                <w:sz w:val="24"/>
              </w:rPr>
              <w:t> </w:t>
            </w:r>
            <w:r>
              <w:rPr>
                <w:sz w:val="24"/>
              </w:rPr>
              <w:t>over</w:t>
            </w:r>
            <w:r>
              <w:rPr>
                <w:spacing w:val="-7"/>
                <w:sz w:val="24"/>
              </w:rPr>
              <w:t> </w:t>
            </w:r>
            <w:r>
              <w:rPr>
                <w:sz w:val="24"/>
              </w:rPr>
              <w:t>serial</w:t>
            </w:r>
            <w:r>
              <w:rPr>
                <w:spacing w:val="-7"/>
                <w:sz w:val="24"/>
              </w:rPr>
              <w:t> </w:t>
            </w:r>
            <w:r>
              <w:rPr>
                <w:sz w:val="24"/>
              </w:rPr>
              <w:t>as</w:t>
            </w:r>
            <w:r>
              <w:rPr>
                <w:spacing w:val="-7"/>
                <w:sz w:val="24"/>
              </w:rPr>
              <w:t> </w:t>
            </w:r>
            <w:r>
              <w:rPr>
                <w:sz w:val="24"/>
              </w:rPr>
              <w:t>a</w:t>
            </w:r>
            <w:r>
              <w:rPr>
                <w:spacing w:val="-4"/>
                <w:sz w:val="24"/>
              </w:rPr>
              <w:t> </w:t>
            </w:r>
            <w:r>
              <w:rPr>
                <w:sz w:val="24"/>
              </w:rPr>
              <w:t>standard</w:t>
            </w:r>
            <w:r>
              <w:rPr>
                <w:spacing w:val="-3"/>
                <w:sz w:val="24"/>
              </w:rPr>
              <w:t> </w:t>
            </w:r>
            <w:r>
              <w:rPr>
                <w:sz w:val="24"/>
              </w:rPr>
              <w:t>RTCM3</w:t>
            </w:r>
            <w:r>
              <w:rPr>
                <w:spacing w:val="-6"/>
                <w:sz w:val="24"/>
              </w:rPr>
              <w:t> </w:t>
            </w:r>
            <w:r>
              <w:rPr>
                <w:sz w:val="24"/>
              </w:rPr>
              <w:t>message</w:t>
            </w:r>
          </w:p>
        </w:tc>
      </w:tr>
    </w:tbl>
    <w:p>
      <w:pPr>
        <w:pStyle w:val="BodyText"/>
        <w:spacing w:before="9"/>
        <w:rPr>
          <w:b/>
          <w:sz w:val="17"/>
        </w:rPr>
      </w:pPr>
      <w:r>
        <w:rPr/>
        <w:pict>
          <v:rect style="position:absolute;margin-left:248.039993pt;margin-top:12.05pt;width:288pt;height:.72pt;mso-position-horizontal-relative:page;mso-position-vertical-relative:paragraph;z-index:-15655424;mso-wrap-distance-left:0;mso-wrap-distance-right:0" id="docshape266" filled="true" fillcolor="#000000" stroked="false">
            <v:fill type="solid"/>
            <w10:wrap type="topAndBottom"/>
          </v:rect>
        </w:pict>
      </w:r>
    </w:p>
    <w:p>
      <w:pPr>
        <w:spacing w:before="0"/>
        <w:ind w:left="5433" w:right="0" w:firstLine="0"/>
        <w:jc w:val="lef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left"/>
        <w:rPr>
          <w:sz w:val="24"/>
        </w:rPr>
        <w:sectPr>
          <w:type w:val="continuous"/>
          <w:pgSz w:w="12240" w:h="15840"/>
          <w:pgMar w:header="797" w:footer="1255" w:top="1820" w:bottom="280" w:left="440" w:right="540"/>
          <w:cols w:num="2" w:equalWidth="0">
            <w:col w:w="2470" w:space="40"/>
            <w:col w:w="8750"/>
          </w:cols>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9"/>
        <w:gridCol w:w="7733"/>
      </w:tblGrid>
      <w:tr>
        <w:trPr>
          <w:trHeight w:val="830" w:hRule="atLeast"/>
        </w:trPr>
        <w:tc>
          <w:tcPr>
            <w:tcW w:w="1179" w:type="dxa"/>
          </w:tcPr>
          <w:p>
            <w:pPr>
              <w:pStyle w:val="TableParagraph"/>
              <w:spacing w:line="225" w:lineRule="exact"/>
              <w:ind w:left="50"/>
              <w:rPr>
                <w:b/>
                <w:sz w:val="22"/>
              </w:rPr>
            </w:pPr>
            <w:bookmarkStart w:name="Rover" w:id="133"/>
            <w:bookmarkEnd w:id="133"/>
            <w:r>
              <w:rPr/>
            </w:r>
            <w:r>
              <w:rPr>
                <w:b/>
                <w:spacing w:val="-2"/>
                <w:sz w:val="22"/>
              </w:rPr>
              <w:t>Rover</w:t>
            </w:r>
          </w:p>
        </w:tc>
        <w:tc>
          <w:tcPr>
            <w:tcW w:w="7733" w:type="dxa"/>
          </w:tcPr>
          <w:p>
            <w:pPr>
              <w:pStyle w:val="TableParagraph"/>
              <w:spacing w:line="249" w:lineRule="exact"/>
              <w:ind w:left="591"/>
              <w:rPr>
                <w:sz w:val="24"/>
              </w:rPr>
            </w:pPr>
            <w:r>
              <w:rPr>
                <w:sz w:val="24"/>
              </w:rPr>
              <w:t>If</w:t>
            </w:r>
            <w:r>
              <w:rPr>
                <w:spacing w:val="-2"/>
                <w:sz w:val="24"/>
              </w:rPr>
              <w:t> </w:t>
            </w:r>
            <w:r>
              <w:rPr>
                <w:sz w:val="24"/>
              </w:rPr>
              <w:t>you</w:t>
            </w:r>
            <w:r>
              <w:rPr>
                <w:spacing w:val="-3"/>
                <w:sz w:val="24"/>
              </w:rPr>
              <w:t> </w:t>
            </w:r>
            <w:r>
              <w:rPr>
                <w:sz w:val="24"/>
              </w:rPr>
              <w:t>are</w:t>
            </w:r>
            <w:r>
              <w:rPr>
                <w:spacing w:val="-2"/>
                <w:sz w:val="24"/>
              </w:rPr>
              <w:t> </w:t>
            </w:r>
            <w:r>
              <w:rPr>
                <w:sz w:val="24"/>
              </w:rPr>
              <w:t>using</w:t>
            </w:r>
            <w:r>
              <w:rPr>
                <w:spacing w:val="-3"/>
                <w:sz w:val="24"/>
              </w:rPr>
              <w:t> </w:t>
            </w:r>
            <w:r>
              <w:rPr>
                <w:sz w:val="24"/>
              </w:rPr>
              <w:t>this</w:t>
            </w:r>
            <w:r>
              <w:rPr>
                <w:spacing w:val="-2"/>
                <w:sz w:val="24"/>
              </w:rPr>
              <w:t> </w:t>
            </w:r>
            <w:r>
              <w:rPr>
                <w:sz w:val="24"/>
              </w:rPr>
              <w:t>as</w:t>
            </w:r>
            <w:r>
              <w:rPr>
                <w:spacing w:val="-1"/>
                <w:sz w:val="24"/>
              </w:rPr>
              <w:t> </w:t>
            </w:r>
            <w:r>
              <w:rPr>
                <w:sz w:val="24"/>
              </w:rPr>
              <w:t>a</w:t>
            </w:r>
            <w:r>
              <w:rPr>
                <w:spacing w:val="-6"/>
                <w:sz w:val="24"/>
              </w:rPr>
              <w:t> </w:t>
            </w:r>
            <w:r>
              <w:rPr>
                <w:sz w:val="24"/>
              </w:rPr>
              <w:t>Rover receiver,</w:t>
            </w:r>
            <w:r>
              <w:rPr>
                <w:spacing w:val="-4"/>
                <w:sz w:val="24"/>
              </w:rPr>
              <w:t> </w:t>
            </w:r>
            <w:r>
              <w:rPr>
                <w:sz w:val="24"/>
              </w:rPr>
              <w:t>select</w:t>
            </w:r>
            <w:r>
              <w:rPr>
                <w:spacing w:val="-2"/>
                <w:sz w:val="24"/>
              </w:rPr>
              <w:t> </w:t>
            </w:r>
            <w:r>
              <w:rPr>
                <w:b/>
                <w:sz w:val="24"/>
              </w:rPr>
              <w:t>Rover Receiver</w:t>
            </w:r>
            <w:r>
              <w:rPr>
                <w:b/>
                <w:spacing w:val="1"/>
                <w:sz w:val="24"/>
              </w:rPr>
              <w:t> </w:t>
            </w:r>
            <w:r>
              <w:rPr>
                <w:b/>
                <w:sz w:val="24"/>
              </w:rPr>
              <w:t>Mode.</w:t>
            </w:r>
            <w:r>
              <w:rPr>
                <w:b/>
                <w:spacing w:val="53"/>
                <w:sz w:val="24"/>
              </w:rPr>
              <w:t> </w:t>
            </w:r>
            <w:r>
              <w:rPr>
                <w:spacing w:val="-5"/>
                <w:sz w:val="24"/>
              </w:rPr>
              <w:t>To</w:t>
            </w:r>
          </w:p>
          <w:p>
            <w:pPr>
              <w:pStyle w:val="TableParagraph"/>
              <w:spacing w:line="290" w:lineRule="atLeast"/>
              <w:ind w:left="591"/>
              <w:rPr>
                <w:sz w:val="24"/>
              </w:rPr>
            </w:pPr>
            <w:r>
              <w:rPr>
                <w:sz w:val="24"/>
              </w:rPr>
              <w:t>use</w:t>
            </w:r>
            <w:r>
              <w:rPr>
                <w:spacing w:val="-3"/>
                <w:sz w:val="24"/>
              </w:rPr>
              <w:t> </w:t>
            </w:r>
            <w:r>
              <w:rPr>
                <w:sz w:val="24"/>
              </w:rPr>
              <w:t>in</w:t>
            </w:r>
            <w:r>
              <w:rPr>
                <w:spacing w:val="-5"/>
                <w:sz w:val="24"/>
              </w:rPr>
              <w:t> </w:t>
            </w:r>
            <w:r>
              <w:rPr>
                <w:sz w:val="24"/>
              </w:rPr>
              <w:t>the</w:t>
            </w:r>
            <w:r>
              <w:rPr>
                <w:spacing w:val="-3"/>
                <w:sz w:val="24"/>
              </w:rPr>
              <w:t> </w:t>
            </w:r>
            <w:r>
              <w:rPr>
                <w:b/>
                <w:sz w:val="24"/>
              </w:rPr>
              <w:t>SmartLink</w:t>
            </w:r>
            <w:r>
              <w:rPr>
                <w:b/>
                <w:spacing w:val="-4"/>
                <w:sz w:val="24"/>
              </w:rPr>
              <w:t> </w:t>
            </w:r>
            <w:r>
              <w:rPr>
                <w:sz w:val="24"/>
              </w:rPr>
              <w:t>receiver</w:t>
            </w:r>
            <w:r>
              <w:rPr>
                <w:spacing w:val="-3"/>
                <w:sz w:val="24"/>
              </w:rPr>
              <w:t> </w:t>
            </w:r>
            <w:r>
              <w:rPr>
                <w:sz w:val="24"/>
              </w:rPr>
              <w:t>mode,</w:t>
            </w:r>
            <w:r>
              <w:rPr>
                <w:spacing w:val="-3"/>
                <w:sz w:val="24"/>
              </w:rPr>
              <w:t> </w:t>
            </w:r>
            <w:r>
              <w:rPr>
                <w:sz w:val="24"/>
              </w:rPr>
              <w:t>select</w:t>
            </w:r>
            <w:r>
              <w:rPr>
                <w:spacing w:val="-3"/>
                <w:sz w:val="24"/>
              </w:rPr>
              <w:t> </w:t>
            </w:r>
            <w:r>
              <w:rPr>
                <w:b/>
                <w:sz w:val="24"/>
              </w:rPr>
              <w:t>Change</w:t>
            </w:r>
            <w:r>
              <w:rPr>
                <w:b/>
                <w:spacing w:val="-4"/>
                <w:sz w:val="24"/>
              </w:rPr>
              <w:t> </w:t>
            </w:r>
            <w:r>
              <w:rPr>
                <w:b/>
                <w:sz w:val="24"/>
              </w:rPr>
              <w:t>Mode</w:t>
            </w:r>
            <w:r>
              <w:rPr>
                <w:b/>
                <w:spacing w:val="-4"/>
                <w:sz w:val="24"/>
              </w:rPr>
              <w:t> </w:t>
            </w:r>
            <w:r>
              <w:rPr>
                <w:sz w:val="24"/>
              </w:rPr>
              <w:t>and</w:t>
            </w:r>
            <w:r>
              <w:rPr>
                <w:spacing w:val="-3"/>
                <w:sz w:val="24"/>
              </w:rPr>
              <w:t> </w:t>
            </w:r>
            <w:r>
              <w:rPr>
                <w:sz w:val="24"/>
              </w:rPr>
              <w:t>select</w:t>
            </w:r>
            <w:r>
              <w:rPr>
                <w:spacing w:val="-5"/>
                <w:sz w:val="24"/>
              </w:rPr>
              <w:t> </w:t>
            </w:r>
            <w:r>
              <w:rPr>
                <w:sz w:val="24"/>
              </w:rPr>
              <w:t>the appropriate mode.</w:t>
            </w:r>
          </w:p>
        </w:tc>
      </w:tr>
    </w:tbl>
    <w:p>
      <w:pPr>
        <w:pStyle w:val="BodyText"/>
        <w:spacing w:before="1"/>
        <w:rPr>
          <w:i/>
          <w:sz w:val="18"/>
        </w:rPr>
      </w:pPr>
      <w:r>
        <w:rPr/>
        <w:pict>
          <v:rect style="position:absolute;margin-left:156.600006pt;margin-top:12.26pt;width:384.84pt;height:.72pt;mso-position-horizontal-relative:page;mso-position-vertical-relative:paragraph;z-index:-15654912;mso-wrap-distance-left:0;mso-wrap-distance-right:0" id="docshape267" filled="true" fillcolor="#000000" stroked="false">
            <v:fill type="solid"/>
            <w10:wrap type="topAndBottom"/>
          </v:rect>
        </w:pict>
      </w:r>
    </w:p>
    <w:p>
      <w:pPr>
        <w:pStyle w:val="BodyText"/>
        <w:spacing w:before="6"/>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0"/>
        <w:gridCol w:w="7831"/>
      </w:tblGrid>
      <w:tr>
        <w:trPr>
          <w:trHeight w:val="2589" w:hRule="atLeast"/>
        </w:trPr>
        <w:tc>
          <w:tcPr>
            <w:tcW w:w="1370" w:type="dxa"/>
          </w:tcPr>
          <w:p>
            <w:pPr>
              <w:pStyle w:val="TableParagraph"/>
              <w:spacing w:line="225" w:lineRule="exact"/>
              <w:ind w:left="50"/>
              <w:rPr>
                <w:b/>
                <w:sz w:val="22"/>
              </w:rPr>
            </w:pPr>
            <w:bookmarkStart w:name="SmartLink" w:id="134"/>
            <w:bookmarkEnd w:id="134"/>
            <w:r>
              <w:rPr/>
            </w:r>
            <w:r>
              <w:rPr>
                <w:b/>
                <w:spacing w:val="-2"/>
                <w:sz w:val="22"/>
              </w:rPr>
              <w:t>SmartLink</w:t>
            </w:r>
          </w:p>
        </w:tc>
        <w:tc>
          <w:tcPr>
            <w:tcW w:w="7831" w:type="dxa"/>
          </w:tcPr>
          <w:p>
            <w:pPr>
              <w:pStyle w:val="TableParagraph"/>
              <w:spacing w:line="249" w:lineRule="exact"/>
              <w:ind w:left="400"/>
              <w:rPr>
                <w:sz w:val="24"/>
              </w:rPr>
            </w:pPr>
            <w:r>
              <w:rPr>
                <w:sz w:val="24"/>
              </w:rPr>
              <w:t>SmartLink</w:t>
            </w:r>
            <w:r>
              <w:rPr>
                <w:spacing w:val="-2"/>
                <w:sz w:val="24"/>
              </w:rPr>
              <w:t> </w:t>
            </w:r>
            <w:r>
              <w:rPr>
                <w:sz w:val="24"/>
              </w:rPr>
              <w:t>allows</w:t>
            </w:r>
            <w:r>
              <w:rPr>
                <w:spacing w:val="-3"/>
                <w:sz w:val="24"/>
              </w:rPr>
              <w:t> </w:t>
            </w:r>
            <w:r>
              <w:rPr>
                <w:sz w:val="24"/>
              </w:rPr>
              <w:t>the V500</w:t>
            </w:r>
            <w:r>
              <w:rPr>
                <w:spacing w:val="-2"/>
                <w:sz w:val="24"/>
              </w:rPr>
              <w:t> </w:t>
            </w:r>
            <w:r>
              <w:rPr>
                <w:sz w:val="24"/>
              </w:rPr>
              <w:t>to</w:t>
            </w:r>
            <w:r>
              <w:rPr>
                <w:spacing w:val="-3"/>
                <w:sz w:val="24"/>
              </w:rPr>
              <w:t> </w:t>
            </w:r>
            <w:r>
              <w:rPr>
                <w:sz w:val="24"/>
              </w:rPr>
              <w:t>use Atlas</w:t>
            </w:r>
            <w:r>
              <w:rPr>
                <w:spacing w:val="-1"/>
                <w:sz w:val="24"/>
              </w:rPr>
              <w:t> </w:t>
            </w:r>
            <w:r>
              <w:rPr>
                <w:sz w:val="24"/>
              </w:rPr>
              <w:t>as</w:t>
            </w:r>
            <w:r>
              <w:rPr>
                <w:spacing w:val="-3"/>
                <w:sz w:val="24"/>
              </w:rPr>
              <w:t> </w:t>
            </w:r>
            <w:r>
              <w:rPr>
                <w:sz w:val="24"/>
              </w:rPr>
              <w:t>a</w:t>
            </w:r>
            <w:r>
              <w:rPr>
                <w:spacing w:val="-1"/>
                <w:sz w:val="24"/>
              </w:rPr>
              <w:t> </w:t>
            </w:r>
            <w:r>
              <w:rPr>
                <w:sz w:val="24"/>
              </w:rPr>
              <w:t>correction</w:t>
            </w:r>
            <w:r>
              <w:rPr>
                <w:spacing w:val="1"/>
                <w:sz w:val="24"/>
              </w:rPr>
              <w:t> </w:t>
            </w:r>
            <w:r>
              <w:rPr>
                <w:sz w:val="24"/>
              </w:rPr>
              <w:t>source</w:t>
            </w:r>
            <w:r>
              <w:rPr>
                <w:spacing w:val="-2"/>
                <w:sz w:val="24"/>
              </w:rPr>
              <w:t> </w:t>
            </w:r>
            <w:r>
              <w:rPr>
                <w:sz w:val="24"/>
              </w:rPr>
              <w:t>and</w:t>
            </w:r>
            <w:r>
              <w:rPr>
                <w:spacing w:val="-2"/>
                <w:sz w:val="24"/>
              </w:rPr>
              <w:t> </w:t>
            </w:r>
            <w:r>
              <w:rPr>
                <w:spacing w:val="-4"/>
                <w:sz w:val="24"/>
              </w:rPr>
              <w:t>then</w:t>
            </w:r>
          </w:p>
          <w:p>
            <w:pPr>
              <w:pStyle w:val="TableParagraph"/>
              <w:ind w:left="400"/>
              <w:rPr>
                <w:sz w:val="24"/>
              </w:rPr>
            </w:pPr>
            <w:r>
              <w:rPr>
                <w:sz w:val="24"/>
              </w:rPr>
              <w:t>output</w:t>
            </w:r>
            <w:r>
              <w:rPr>
                <w:spacing w:val="-3"/>
                <w:sz w:val="24"/>
              </w:rPr>
              <w:t> </w:t>
            </w:r>
            <w:r>
              <w:rPr>
                <w:sz w:val="24"/>
              </w:rPr>
              <w:t>the</w:t>
            </w:r>
            <w:r>
              <w:rPr>
                <w:spacing w:val="-3"/>
                <w:sz w:val="24"/>
              </w:rPr>
              <w:t> </w:t>
            </w:r>
            <w:r>
              <w:rPr>
                <w:sz w:val="24"/>
              </w:rPr>
              <w:t>correction</w:t>
            </w:r>
            <w:r>
              <w:rPr>
                <w:spacing w:val="-3"/>
                <w:sz w:val="24"/>
              </w:rPr>
              <w:t> </w:t>
            </w:r>
            <w:r>
              <w:rPr>
                <w:sz w:val="24"/>
              </w:rPr>
              <w:t>over</w:t>
            </w:r>
            <w:r>
              <w:rPr>
                <w:spacing w:val="-1"/>
                <w:sz w:val="24"/>
              </w:rPr>
              <w:t> </w:t>
            </w:r>
            <w:r>
              <w:rPr>
                <w:sz w:val="24"/>
              </w:rPr>
              <w:t>serial</w:t>
            </w:r>
            <w:r>
              <w:rPr>
                <w:spacing w:val="-3"/>
                <w:sz w:val="24"/>
              </w:rPr>
              <w:t> </w:t>
            </w:r>
            <w:r>
              <w:rPr>
                <w:sz w:val="24"/>
              </w:rPr>
              <w:t>as</w:t>
            </w:r>
            <w:r>
              <w:rPr>
                <w:spacing w:val="-2"/>
                <w:sz w:val="24"/>
              </w:rPr>
              <w:t> </w:t>
            </w:r>
            <w:r>
              <w:rPr>
                <w:sz w:val="24"/>
              </w:rPr>
              <w:t>a</w:t>
            </w:r>
            <w:r>
              <w:rPr>
                <w:spacing w:val="-1"/>
                <w:sz w:val="24"/>
              </w:rPr>
              <w:t> </w:t>
            </w:r>
            <w:r>
              <w:rPr>
                <w:sz w:val="24"/>
              </w:rPr>
              <w:t>standard RTCM</w:t>
            </w:r>
            <w:r>
              <w:rPr>
                <w:spacing w:val="-1"/>
                <w:sz w:val="24"/>
              </w:rPr>
              <w:t> </w:t>
            </w:r>
            <w:r>
              <w:rPr>
                <w:sz w:val="24"/>
              </w:rPr>
              <w:t>3 </w:t>
            </w:r>
            <w:r>
              <w:rPr>
                <w:spacing w:val="-2"/>
                <w:sz w:val="24"/>
              </w:rPr>
              <w:t>message.</w:t>
            </w:r>
          </w:p>
          <w:p>
            <w:pPr>
              <w:pStyle w:val="TableParagraph"/>
              <w:spacing w:before="1"/>
              <w:ind w:left="0"/>
              <w:rPr>
                <w:i/>
                <w:sz w:val="24"/>
              </w:rPr>
            </w:pPr>
          </w:p>
          <w:p>
            <w:pPr>
              <w:pStyle w:val="TableParagraph"/>
              <w:spacing w:before="1"/>
              <w:ind w:left="400"/>
              <w:rPr>
                <w:sz w:val="24"/>
              </w:rPr>
            </w:pPr>
            <w:r>
              <w:rPr>
                <w:sz w:val="24"/>
              </w:rPr>
              <w:t>Click</w:t>
            </w:r>
            <w:r>
              <w:rPr>
                <w:spacing w:val="-5"/>
                <w:sz w:val="24"/>
              </w:rPr>
              <w:t> </w:t>
            </w:r>
            <w:r>
              <w:rPr>
                <w:sz w:val="24"/>
              </w:rPr>
              <w:t>the</w:t>
            </w:r>
            <w:r>
              <w:rPr>
                <w:spacing w:val="-3"/>
                <w:sz w:val="24"/>
              </w:rPr>
              <w:t> </w:t>
            </w:r>
            <w:r>
              <w:rPr>
                <w:b/>
                <w:sz w:val="24"/>
              </w:rPr>
              <w:t>SmartLink</w:t>
            </w:r>
            <w:r>
              <w:rPr>
                <w:b/>
                <w:spacing w:val="-6"/>
                <w:sz w:val="24"/>
              </w:rPr>
              <w:t> </w:t>
            </w:r>
            <w:r>
              <w:rPr>
                <w:sz w:val="24"/>
              </w:rPr>
              <w:t>hyperlink.</w:t>
            </w:r>
            <w:r>
              <w:rPr>
                <w:spacing w:val="-4"/>
                <w:sz w:val="24"/>
              </w:rPr>
              <w:t> </w:t>
            </w:r>
            <w:r>
              <w:rPr>
                <w:sz w:val="24"/>
              </w:rPr>
              <w:t>Configure</w:t>
            </w:r>
            <w:r>
              <w:rPr>
                <w:spacing w:val="-5"/>
                <w:sz w:val="24"/>
              </w:rPr>
              <w:t> </w:t>
            </w:r>
            <w:r>
              <w:rPr>
                <w:sz w:val="24"/>
              </w:rPr>
              <w:t>the</w:t>
            </w:r>
            <w:r>
              <w:rPr>
                <w:spacing w:val="-3"/>
                <w:sz w:val="24"/>
              </w:rPr>
              <w:t> </w:t>
            </w:r>
            <w:r>
              <w:rPr>
                <w:sz w:val="24"/>
              </w:rPr>
              <w:t>RTCM3</w:t>
            </w:r>
            <w:r>
              <w:rPr>
                <w:spacing w:val="-5"/>
                <w:sz w:val="24"/>
              </w:rPr>
              <w:t> </w:t>
            </w:r>
            <w:r>
              <w:rPr>
                <w:sz w:val="24"/>
              </w:rPr>
              <w:t>format</w:t>
            </w:r>
            <w:r>
              <w:rPr>
                <w:spacing w:val="-2"/>
                <w:sz w:val="24"/>
              </w:rPr>
              <w:t> </w:t>
            </w:r>
            <w:r>
              <w:rPr>
                <w:sz w:val="24"/>
              </w:rPr>
              <w:t>(such</w:t>
            </w:r>
            <w:r>
              <w:rPr>
                <w:spacing w:val="-5"/>
                <w:sz w:val="24"/>
              </w:rPr>
              <w:t> </w:t>
            </w:r>
            <w:r>
              <w:rPr>
                <w:sz w:val="24"/>
              </w:rPr>
              <w:t>as</w:t>
            </w:r>
            <w:r>
              <w:rPr>
                <w:spacing w:val="-6"/>
                <w:sz w:val="24"/>
              </w:rPr>
              <w:t> </w:t>
            </w:r>
            <w:r>
              <w:rPr>
                <w:sz w:val="24"/>
              </w:rPr>
              <w:t>MSM4) using the </w:t>
            </w:r>
            <w:r>
              <w:rPr>
                <w:b/>
                <w:sz w:val="24"/>
              </w:rPr>
              <w:t>Correction Output </w:t>
            </w:r>
            <w:r>
              <w:rPr>
                <w:sz w:val="24"/>
              </w:rPr>
              <w:t>dropdown menu.</w:t>
            </w:r>
          </w:p>
          <w:p>
            <w:pPr>
              <w:pStyle w:val="TableParagraph"/>
              <w:spacing w:before="3"/>
              <w:ind w:left="0"/>
              <w:rPr>
                <w:i/>
                <w:sz w:val="22"/>
              </w:rPr>
            </w:pPr>
          </w:p>
          <w:p>
            <w:pPr>
              <w:pStyle w:val="TableParagraph"/>
              <w:spacing w:line="290" w:lineRule="atLeast" w:before="1"/>
              <w:ind w:left="400"/>
              <w:rPr>
                <w:sz w:val="24"/>
              </w:rPr>
            </w:pPr>
            <w:r>
              <w:rPr>
                <w:sz w:val="24"/>
              </w:rPr>
              <w:t>Set</w:t>
            </w:r>
            <w:r>
              <w:rPr>
                <w:spacing w:val="-3"/>
                <w:sz w:val="24"/>
              </w:rPr>
              <w:t> </w:t>
            </w:r>
            <w:r>
              <w:rPr>
                <w:sz w:val="24"/>
              </w:rPr>
              <w:t>the</w:t>
            </w:r>
            <w:r>
              <w:rPr>
                <w:spacing w:val="-3"/>
                <w:sz w:val="24"/>
              </w:rPr>
              <w:t> </w:t>
            </w:r>
            <w:r>
              <w:rPr>
                <w:sz w:val="24"/>
              </w:rPr>
              <w:t>baud</w:t>
            </w:r>
            <w:r>
              <w:rPr>
                <w:spacing w:val="-3"/>
                <w:sz w:val="24"/>
              </w:rPr>
              <w:t> </w:t>
            </w:r>
            <w:r>
              <w:rPr>
                <w:sz w:val="24"/>
              </w:rPr>
              <w:t>rate</w:t>
            </w:r>
            <w:r>
              <w:rPr>
                <w:spacing w:val="-1"/>
                <w:sz w:val="24"/>
              </w:rPr>
              <w:t> </w:t>
            </w:r>
            <w:r>
              <w:rPr>
                <w:sz w:val="24"/>
              </w:rPr>
              <w:t>of</w:t>
            </w:r>
            <w:r>
              <w:rPr>
                <w:spacing w:val="-3"/>
                <w:sz w:val="24"/>
              </w:rPr>
              <w:t> </w:t>
            </w:r>
            <w:r>
              <w:rPr>
                <w:sz w:val="24"/>
              </w:rPr>
              <w:t>the</w:t>
            </w:r>
            <w:r>
              <w:rPr>
                <w:spacing w:val="-6"/>
                <w:sz w:val="24"/>
              </w:rPr>
              <w:t> </w:t>
            </w:r>
            <w:r>
              <w:rPr>
                <w:sz w:val="24"/>
              </w:rPr>
              <w:t>serial</w:t>
            </w:r>
            <w:r>
              <w:rPr>
                <w:spacing w:val="-1"/>
                <w:sz w:val="24"/>
              </w:rPr>
              <w:t> </w:t>
            </w:r>
            <w:r>
              <w:rPr>
                <w:sz w:val="24"/>
              </w:rPr>
              <w:t>port</w:t>
            </w:r>
            <w:r>
              <w:rPr>
                <w:spacing w:val="-3"/>
                <w:sz w:val="24"/>
              </w:rPr>
              <w:t> </w:t>
            </w:r>
            <w:r>
              <w:rPr>
                <w:sz w:val="24"/>
              </w:rPr>
              <w:t>that</w:t>
            </w:r>
            <w:r>
              <w:rPr>
                <w:spacing w:val="-3"/>
                <w:sz w:val="24"/>
              </w:rPr>
              <w:t> </w:t>
            </w:r>
            <w:r>
              <w:rPr>
                <w:sz w:val="24"/>
              </w:rPr>
              <w:t>will</w:t>
            </w:r>
            <w:r>
              <w:rPr>
                <w:spacing w:val="-4"/>
                <w:sz w:val="24"/>
              </w:rPr>
              <w:t> </w:t>
            </w:r>
            <w:r>
              <w:rPr>
                <w:sz w:val="24"/>
              </w:rPr>
              <w:t>output</w:t>
            </w:r>
            <w:r>
              <w:rPr>
                <w:spacing w:val="-3"/>
                <w:sz w:val="24"/>
              </w:rPr>
              <w:t> </w:t>
            </w:r>
            <w:r>
              <w:rPr>
                <w:sz w:val="24"/>
              </w:rPr>
              <w:t>the</w:t>
            </w:r>
            <w:r>
              <w:rPr>
                <w:spacing w:val="-1"/>
                <w:sz w:val="24"/>
              </w:rPr>
              <w:t> </w:t>
            </w:r>
            <w:r>
              <w:rPr>
                <w:sz w:val="24"/>
              </w:rPr>
              <w:t>correction.</w:t>
            </w:r>
            <w:r>
              <w:rPr>
                <w:spacing w:val="-5"/>
                <w:sz w:val="24"/>
              </w:rPr>
              <w:t> </w:t>
            </w:r>
            <w:r>
              <w:rPr>
                <w:sz w:val="24"/>
              </w:rPr>
              <w:t>Set</w:t>
            </w:r>
            <w:r>
              <w:rPr>
                <w:spacing w:val="-3"/>
                <w:sz w:val="24"/>
              </w:rPr>
              <w:t> </w:t>
            </w:r>
            <w:r>
              <w:rPr>
                <w:sz w:val="24"/>
              </w:rPr>
              <w:t>a target accuracy. Once the Atlas solution has converged to below this threshold, RTCM3 messages begin to output over the serial port.</w:t>
            </w:r>
          </w:p>
        </w:tc>
      </w:tr>
    </w:tbl>
    <w:p>
      <w:pPr>
        <w:pStyle w:val="BodyText"/>
        <w:spacing w:before="1"/>
        <w:rPr>
          <w:i/>
          <w:sz w:val="18"/>
        </w:rPr>
      </w:pPr>
      <w:r>
        <w:rPr/>
        <w:pict>
          <v:rect style="position:absolute;margin-left:156.600006pt;margin-top:12.27pt;width:384.84pt;height:.72pt;mso-position-horizontal-relative:page;mso-position-vertical-relative:paragraph;z-index:-15654400;mso-wrap-distance-left:0;mso-wrap-distance-right:0" id="docshape268"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8"/>
        <w:gridCol w:w="5661"/>
      </w:tblGrid>
      <w:tr>
        <w:trPr>
          <w:trHeight w:val="2995" w:hRule="atLeast"/>
        </w:trPr>
        <w:tc>
          <w:tcPr>
            <w:tcW w:w="1538" w:type="dxa"/>
          </w:tcPr>
          <w:p>
            <w:pPr>
              <w:pStyle w:val="TableParagraph"/>
              <w:spacing w:line="225" w:lineRule="exact"/>
              <w:ind w:left="50"/>
              <w:rPr>
                <w:b/>
                <w:sz w:val="22"/>
              </w:rPr>
            </w:pPr>
            <w:bookmarkStart w:name="Configuration overview" w:id="135"/>
            <w:bookmarkEnd w:id="135"/>
            <w:r>
              <w:rPr/>
            </w:r>
            <w:r>
              <w:rPr>
                <w:b/>
                <w:spacing w:val="-2"/>
                <w:sz w:val="22"/>
              </w:rPr>
              <w:t>Configuration</w:t>
            </w:r>
          </w:p>
          <w:p>
            <w:pPr>
              <w:pStyle w:val="TableParagraph"/>
              <w:ind w:left="50"/>
              <w:rPr>
                <w:b/>
                <w:sz w:val="22"/>
              </w:rPr>
            </w:pPr>
            <w:r>
              <w:rPr>
                <w:b/>
                <w:spacing w:val="-2"/>
                <w:sz w:val="22"/>
              </w:rPr>
              <w:t>overview</w:t>
            </w:r>
          </w:p>
        </w:tc>
        <w:tc>
          <w:tcPr>
            <w:tcW w:w="5661" w:type="dxa"/>
          </w:tcPr>
          <w:p>
            <w:pPr>
              <w:pStyle w:val="TableParagraph"/>
              <w:spacing w:line="249" w:lineRule="exact"/>
              <w:ind w:left="232"/>
              <w:rPr>
                <w:sz w:val="24"/>
              </w:rPr>
            </w:pPr>
            <w:r>
              <w:rPr>
                <w:sz w:val="24"/>
              </w:rPr>
              <w:t>You can</w:t>
            </w:r>
            <w:r>
              <w:rPr>
                <w:spacing w:val="1"/>
                <w:sz w:val="24"/>
              </w:rPr>
              <w:t> </w:t>
            </w:r>
            <w:r>
              <w:rPr>
                <w:sz w:val="24"/>
              </w:rPr>
              <w:t>configure</w:t>
            </w:r>
            <w:r>
              <w:rPr>
                <w:spacing w:val="-3"/>
                <w:sz w:val="24"/>
              </w:rPr>
              <w:t> </w:t>
            </w:r>
            <w:r>
              <w:rPr>
                <w:sz w:val="24"/>
              </w:rPr>
              <w:t>the</w:t>
            </w:r>
            <w:r>
              <w:rPr>
                <w:spacing w:val="-3"/>
                <w:sz w:val="24"/>
              </w:rPr>
              <w:t> </w:t>
            </w:r>
            <w:r>
              <w:rPr>
                <w:sz w:val="24"/>
              </w:rPr>
              <w:t>following</w:t>
            </w:r>
            <w:r>
              <w:rPr>
                <w:spacing w:val="-3"/>
                <w:sz w:val="24"/>
              </w:rPr>
              <w:t> </w:t>
            </w:r>
            <w:r>
              <w:rPr>
                <w:sz w:val="24"/>
              </w:rPr>
              <w:t>using</w:t>
            </w:r>
            <w:r>
              <w:rPr>
                <w:spacing w:val="-4"/>
                <w:sz w:val="24"/>
              </w:rPr>
              <w:t> </w:t>
            </w:r>
            <w:r>
              <w:rPr>
                <w:sz w:val="24"/>
              </w:rPr>
              <w:t>the</w:t>
            </w:r>
            <w:r>
              <w:rPr>
                <w:spacing w:val="-3"/>
                <w:sz w:val="24"/>
              </w:rPr>
              <w:t> </w:t>
            </w:r>
            <w:r>
              <w:rPr>
                <w:sz w:val="24"/>
              </w:rPr>
              <w:t>V500 </w:t>
            </w:r>
            <w:r>
              <w:rPr>
                <w:spacing w:val="-2"/>
                <w:sz w:val="24"/>
              </w:rPr>
              <w:t>WebUI:</w:t>
            </w:r>
          </w:p>
          <w:p>
            <w:pPr>
              <w:pStyle w:val="TableParagraph"/>
              <w:numPr>
                <w:ilvl w:val="0"/>
                <w:numId w:val="15"/>
              </w:numPr>
              <w:tabs>
                <w:tab w:pos="406" w:val="left" w:leader="none"/>
              </w:tabs>
              <w:spacing w:line="305" w:lineRule="exact" w:before="0" w:after="0"/>
              <w:ind w:left="405" w:right="0" w:hanging="174"/>
              <w:jc w:val="left"/>
              <w:rPr>
                <w:sz w:val="24"/>
              </w:rPr>
            </w:pPr>
            <w:r>
              <w:rPr>
                <w:spacing w:val="-2"/>
                <w:sz w:val="24"/>
              </w:rPr>
              <w:t>CANbus</w:t>
            </w:r>
          </w:p>
          <w:p>
            <w:pPr>
              <w:pStyle w:val="TableParagraph"/>
              <w:numPr>
                <w:ilvl w:val="0"/>
                <w:numId w:val="15"/>
              </w:numPr>
              <w:tabs>
                <w:tab w:pos="406" w:val="left" w:leader="none"/>
              </w:tabs>
              <w:spacing w:line="305" w:lineRule="exact" w:before="0" w:after="0"/>
              <w:ind w:left="405" w:right="0" w:hanging="174"/>
              <w:jc w:val="left"/>
              <w:rPr>
                <w:sz w:val="24"/>
              </w:rPr>
            </w:pPr>
            <w:r>
              <w:rPr>
                <w:spacing w:val="-2"/>
                <w:sz w:val="24"/>
              </w:rPr>
              <w:t>Ethernet</w:t>
            </w:r>
          </w:p>
          <w:p>
            <w:pPr>
              <w:pStyle w:val="TableParagraph"/>
              <w:numPr>
                <w:ilvl w:val="0"/>
                <w:numId w:val="15"/>
              </w:numPr>
              <w:tabs>
                <w:tab w:pos="406" w:val="left" w:leader="none"/>
              </w:tabs>
              <w:spacing w:line="305" w:lineRule="exact" w:before="1" w:after="0"/>
              <w:ind w:left="405" w:right="0" w:hanging="174"/>
              <w:jc w:val="left"/>
              <w:rPr>
                <w:sz w:val="24"/>
              </w:rPr>
            </w:pPr>
            <w:r>
              <w:rPr>
                <w:sz w:val="24"/>
              </w:rPr>
              <w:t>Time</w:t>
            </w:r>
            <w:r>
              <w:rPr>
                <w:spacing w:val="-2"/>
                <w:sz w:val="24"/>
              </w:rPr>
              <w:t> </w:t>
            </w:r>
            <w:r>
              <w:rPr>
                <w:spacing w:val="-4"/>
                <w:sz w:val="24"/>
              </w:rPr>
              <w:t>zone</w:t>
            </w:r>
          </w:p>
          <w:p>
            <w:pPr>
              <w:pStyle w:val="TableParagraph"/>
              <w:numPr>
                <w:ilvl w:val="0"/>
                <w:numId w:val="15"/>
              </w:numPr>
              <w:tabs>
                <w:tab w:pos="406" w:val="left" w:leader="none"/>
              </w:tabs>
              <w:spacing w:line="305" w:lineRule="exact" w:before="0" w:after="0"/>
              <w:ind w:left="405" w:right="0" w:hanging="174"/>
              <w:jc w:val="left"/>
              <w:rPr>
                <w:sz w:val="24"/>
              </w:rPr>
            </w:pPr>
            <w:r>
              <w:rPr>
                <w:sz w:val="24"/>
              </w:rPr>
              <w:t>Serial</w:t>
            </w:r>
            <w:r>
              <w:rPr>
                <w:spacing w:val="-1"/>
                <w:sz w:val="24"/>
              </w:rPr>
              <w:t> </w:t>
            </w:r>
            <w:r>
              <w:rPr>
                <w:sz w:val="24"/>
              </w:rPr>
              <w:t>port</w:t>
            </w:r>
            <w:r>
              <w:rPr>
                <w:spacing w:val="-2"/>
                <w:sz w:val="24"/>
              </w:rPr>
              <w:t> </w:t>
            </w:r>
            <w:r>
              <w:rPr>
                <w:sz w:val="24"/>
              </w:rPr>
              <w:t>baud</w:t>
            </w:r>
            <w:r>
              <w:rPr>
                <w:spacing w:val="-3"/>
                <w:sz w:val="24"/>
              </w:rPr>
              <w:t> </w:t>
            </w:r>
            <w:r>
              <w:rPr>
                <w:sz w:val="24"/>
              </w:rPr>
              <w:t>rate and</w:t>
            </w:r>
            <w:r>
              <w:rPr>
                <w:spacing w:val="-2"/>
                <w:sz w:val="24"/>
              </w:rPr>
              <w:t> output</w:t>
            </w:r>
          </w:p>
          <w:p>
            <w:pPr>
              <w:pStyle w:val="TableParagraph"/>
              <w:numPr>
                <w:ilvl w:val="0"/>
                <w:numId w:val="15"/>
              </w:numPr>
              <w:tabs>
                <w:tab w:pos="406" w:val="left" w:leader="none"/>
              </w:tabs>
              <w:spacing w:line="305" w:lineRule="exact" w:before="0" w:after="0"/>
              <w:ind w:left="405" w:right="0" w:hanging="174"/>
              <w:jc w:val="left"/>
              <w:rPr>
                <w:sz w:val="24"/>
              </w:rPr>
            </w:pPr>
            <w:r>
              <w:rPr>
                <w:sz w:val="24"/>
              </w:rPr>
              <w:t>Heading</w:t>
            </w:r>
            <w:r>
              <w:rPr>
                <w:spacing w:val="1"/>
                <w:sz w:val="24"/>
              </w:rPr>
              <w:t> </w:t>
            </w:r>
            <w:r>
              <w:rPr>
                <w:spacing w:val="-2"/>
                <w:sz w:val="24"/>
              </w:rPr>
              <w:t>constants</w:t>
            </w:r>
          </w:p>
          <w:p>
            <w:pPr>
              <w:pStyle w:val="TableParagraph"/>
              <w:numPr>
                <w:ilvl w:val="0"/>
                <w:numId w:val="15"/>
              </w:numPr>
              <w:tabs>
                <w:tab w:pos="406" w:val="left" w:leader="none"/>
              </w:tabs>
              <w:spacing w:line="305" w:lineRule="exact" w:before="2" w:after="0"/>
              <w:ind w:left="405" w:right="0" w:hanging="174"/>
              <w:jc w:val="left"/>
              <w:rPr>
                <w:sz w:val="24"/>
              </w:rPr>
            </w:pPr>
            <w:r>
              <w:rPr>
                <w:sz w:val="24"/>
              </w:rPr>
              <w:t>Device</w:t>
            </w:r>
            <w:r>
              <w:rPr>
                <w:spacing w:val="-2"/>
                <w:sz w:val="24"/>
              </w:rPr>
              <w:t> </w:t>
            </w:r>
            <w:r>
              <w:rPr>
                <w:spacing w:val="-4"/>
                <w:sz w:val="24"/>
              </w:rPr>
              <w:t>name</w:t>
            </w:r>
          </w:p>
          <w:p>
            <w:pPr>
              <w:pStyle w:val="TableParagraph"/>
              <w:numPr>
                <w:ilvl w:val="0"/>
                <w:numId w:val="15"/>
              </w:numPr>
              <w:tabs>
                <w:tab w:pos="406" w:val="left" w:leader="none"/>
              </w:tabs>
              <w:spacing w:line="305" w:lineRule="exact" w:before="0" w:after="0"/>
              <w:ind w:left="405" w:right="0" w:hanging="174"/>
              <w:jc w:val="left"/>
              <w:rPr>
                <w:sz w:val="24"/>
              </w:rPr>
            </w:pPr>
            <w:r>
              <w:rPr>
                <w:sz w:val="24"/>
              </w:rPr>
              <w:t>WiFi</w:t>
            </w:r>
            <w:r>
              <w:rPr>
                <w:spacing w:val="-2"/>
                <w:sz w:val="24"/>
              </w:rPr>
              <w:t> </w:t>
            </w:r>
            <w:r>
              <w:rPr>
                <w:sz w:val="24"/>
              </w:rPr>
              <w:t>Bluetooth </w:t>
            </w:r>
            <w:r>
              <w:rPr>
                <w:spacing w:val="-2"/>
                <w:sz w:val="24"/>
              </w:rPr>
              <w:t>settings</w:t>
            </w:r>
          </w:p>
          <w:p>
            <w:pPr>
              <w:pStyle w:val="TableParagraph"/>
              <w:numPr>
                <w:ilvl w:val="0"/>
                <w:numId w:val="15"/>
              </w:numPr>
              <w:tabs>
                <w:tab w:pos="406" w:val="left" w:leader="none"/>
              </w:tabs>
              <w:spacing w:line="305" w:lineRule="exact" w:before="1" w:after="0"/>
              <w:ind w:left="405" w:right="0" w:hanging="174"/>
              <w:jc w:val="left"/>
              <w:rPr>
                <w:sz w:val="24"/>
              </w:rPr>
            </w:pPr>
            <w:r>
              <w:rPr>
                <w:sz w:val="24"/>
              </w:rPr>
              <w:t>Logging</w:t>
            </w:r>
            <w:r>
              <w:rPr>
                <w:spacing w:val="-2"/>
                <w:sz w:val="24"/>
              </w:rPr>
              <w:t> options</w:t>
            </w:r>
          </w:p>
          <w:p>
            <w:pPr>
              <w:pStyle w:val="TableParagraph"/>
              <w:numPr>
                <w:ilvl w:val="0"/>
                <w:numId w:val="15"/>
              </w:numPr>
              <w:tabs>
                <w:tab w:pos="406" w:val="left" w:leader="none"/>
              </w:tabs>
              <w:spacing w:line="281" w:lineRule="exact" w:before="0" w:after="0"/>
              <w:ind w:left="405" w:right="0" w:hanging="174"/>
              <w:jc w:val="left"/>
              <w:rPr>
                <w:sz w:val="24"/>
              </w:rPr>
            </w:pPr>
            <w:r>
              <w:rPr>
                <w:sz w:val="24"/>
              </w:rPr>
              <w:t>Data</w:t>
            </w:r>
            <w:r>
              <w:rPr>
                <w:spacing w:val="-2"/>
                <w:sz w:val="24"/>
              </w:rPr>
              <w:t> </w:t>
            </w:r>
            <w:r>
              <w:rPr>
                <w:sz w:val="24"/>
              </w:rPr>
              <w:t>(used</w:t>
            </w:r>
            <w:r>
              <w:rPr>
                <w:spacing w:val="-1"/>
                <w:sz w:val="24"/>
              </w:rPr>
              <w:t> </w:t>
            </w:r>
            <w:r>
              <w:rPr>
                <w:sz w:val="24"/>
              </w:rPr>
              <w:t>by Atlas </w:t>
            </w:r>
            <w:r>
              <w:rPr>
                <w:spacing w:val="-2"/>
                <w:sz w:val="24"/>
              </w:rPr>
              <w:t>corrections)</w:t>
            </w:r>
          </w:p>
        </w:tc>
      </w:tr>
    </w:tbl>
    <w:p>
      <w:pPr>
        <w:pStyle w:val="BodyText"/>
        <w:spacing w:before="1"/>
        <w:rPr>
          <w:i/>
          <w:sz w:val="18"/>
        </w:rPr>
      </w:pPr>
      <w:r>
        <w:rPr/>
        <w:pict>
          <v:rect style="position:absolute;margin-left:156.600006pt;margin-top:12.25pt;width:384.84pt;height:.72pt;mso-position-horizontal-relative:page;mso-position-vertical-relative:paragraph;z-index:-15653888;mso-wrap-distance-left:0;mso-wrap-distance-right:0" id="docshape269" filled="true" fillcolor="#000000" stroked="false">
            <v:fill type="solid"/>
            <w10:wrap type="topAndBottom"/>
          </v:rect>
        </w:pict>
      </w: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7"/>
        <w:gridCol w:w="7237"/>
      </w:tblGrid>
      <w:tr>
        <w:trPr>
          <w:trHeight w:val="244" w:hRule="atLeast"/>
        </w:trPr>
        <w:tc>
          <w:tcPr>
            <w:tcW w:w="1107" w:type="dxa"/>
          </w:tcPr>
          <w:p>
            <w:pPr>
              <w:pStyle w:val="TableParagraph"/>
              <w:spacing w:line="225" w:lineRule="exact"/>
              <w:ind w:left="50"/>
              <w:rPr>
                <w:b/>
                <w:sz w:val="22"/>
              </w:rPr>
            </w:pPr>
            <w:bookmarkStart w:name="CAN " w:id="136"/>
            <w:bookmarkEnd w:id="136"/>
            <w:r>
              <w:rPr/>
            </w:r>
            <w:r>
              <w:rPr>
                <w:b/>
                <w:spacing w:val="-5"/>
                <w:sz w:val="22"/>
              </w:rPr>
              <w:t>CAN</w:t>
            </w:r>
          </w:p>
        </w:tc>
        <w:tc>
          <w:tcPr>
            <w:tcW w:w="7237" w:type="dxa"/>
          </w:tcPr>
          <w:p>
            <w:pPr>
              <w:pStyle w:val="TableParagraph"/>
              <w:spacing w:line="225" w:lineRule="exact"/>
              <w:ind w:left="663"/>
              <w:rPr>
                <w:sz w:val="24"/>
              </w:rPr>
            </w:pPr>
            <w:r>
              <w:rPr>
                <w:sz w:val="24"/>
              </w:rPr>
              <w:t>Turn</w:t>
            </w:r>
            <w:r>
              <w:rPr>
                <w:spacing w:val="-4"/>
                <w:sz w:val="24"/>
              </w:rPr>
              <w:t> </w:t>
            </w:r>
            <w:r>
              <w:rPr>
                <w:sz w:val="24"/>
              </w:rPr>
              <w:t>ON/OFF</w:t>
            </w:r>
            <w:r>
              <w:rPr>
                <w:spacing w:val="-3"/>
                <w:sz w:val="24"/>
              </w:rPr>
              <w:t> </w:t>
            </w:r>
            <w:r>
              <w:rPr>
                <w:sz w:val="24"/>
              </w:rPr>
              <w:t>CAN</w:t>
            </w:r>
            <w:r>
              <w:rPr>
                <w:spacing w:val="1"/>
                <w:sz w:val="24"/>
              </w:rPr>
              <w:t> </w:t>
            </w:r>
            <w:r>
              <w:rPr>
                <w:sz w:val="24"/>
              </w:rPr>
              <w:t>and</w:t>
            </w:r>
            <w:r>
              <w:rPr>
                <w:spacing w:val="-2"/>
                <w:sz w:val="24"/>
              </w:rPr>
              <w:t> </w:t>
            </w:r>
            <w:r>
              <w:rPr>
                <w:sz w:val="24"/>
              </w:rPr>
              <w:t>select</w:t>
            </w:r>
            <w:r>
              <w:rPr>
                <w:spacing w:val="-2"/>
                <w:sz w:val="24"/>
              </w:rPr>
              <w:t> </w:t>
            </w:r>
            <w:r>
              <w:rPr>
                <w:sz w:val="24"/>
              </w:rPr>
              <w:t>the</w:t>
            </w:r>
            <w:r>
              <w:rPr>
                <w:spacing w:val="-2"/>
                <w:sz w:val="24"/>
              </w:rPr>
              <w:t> </w:t>
            </w:r>
            <w:r>
              <w:rPr>
                <w:sz w:val="24"/>
              </w:rPr>
              <w:t>baud</w:t>
            </w:r>
            <w:r>
              <w:rPr>
                <w:spacing w:val="-2"/>
                <w:sz w:val="24"/>
              </w:rPr>
              <w:t> </w:t>
            </w:r>
            <w:r>
              <w:rPr>
                <w:sz w:val="24"/>
              </w:rPr>
              <w:t>rate (250</w:t>
            </w:r>
            <w:r>
              <w:rPr>
                <w:spacing w:val="-2"/>
                <w:sz w:val="24"/>
              </w:rPr>
              <w:t> </w:t>
            </w:r>
            <w:r>
              <w:rPr>
                <w:sz w:val="24"/>
              </w:rPr>
              <w:t>kbps</w:t>
            </w:r>
            <w:r>
              <w:rPr>
                <w:spacing w:val="-1"/>
                <w:sz w:val="24"/>
              </w:rPr>
              <w:t> </w:t>
            </w:r>
            <w:r>
              <w:rPr>
                <w:sz w:val="24"/>
              </w:rPr>
              <w:t>or</w:t>
            </w:r>
            <w:r>
              <w:rPr>
                <w:spacing w:val="-3"/>
                <w:sz w:val="24"/>
              </w:rPr>
              <w:t> </w:t>
            </w:r>
            <w:r>
              <w:rPr>
                <w:sz w:val="24"/>
              </w:rPr>
              <w:t>500</w:t>
            </w:r>
            <w:r>
              <w:rPr>
                <w:spacing w:val="-1"/>
                <w:sz w:val="24"/>
              </w:rPr>
              <w:t> </w:t>
            </w:r>
            <w:r>
              <w:rPr>
                <w:spacing w:val="-2"/>
                <w:sz w:val="24"/>
              </w:rPr>
              <w:t>kbps).</w:t>
            </w:r>
          </w:p>
        </w:tc>
      </w:tr>
    </w:tbl>
    <w:p>
      <w:pPr>
        <w:pStyle w:val="BodyText"/>
        <w:spacing w:before="5"/>
        <w:rPr>
          <w:i/>
          <w:sz w:val="22"/>
        </w:rPr>
      </w:pPr>
      <w:r>
        <w:rPr/>
        <w:drawing>
          <wp:anchor distT="0" distB="0" distL="0" distR="0" allowOverlap="1" layoutInCell="1" locked="0" behindDoc="0" simplePos="0" relativeHeight="147">
            <wp:simplePos x="0" y="0"/>
            <wp:positionH relativeFrom="page">
              <wp:posOffset>2075179</wp:posOffset>
            </wp:positionH>
            <wp:positionV relativeFrom="paragraph">
              <wp:posOffset>189293</wp:posOffset>
            </wp:positionV>
            <wp:extent cx="4782787" cy="2047589"/>
            <wp:effectExtent l="0" t="0" r="0" b="0"/>
            <wp:wrapTopAndBottom/>
            <wp:docPr id="119" name="image41.png"/>
            <wp:cNvGraphicFramePr>
              <a:graphicFrameLocks noChangeAspect="1"/>
            </wp:cNvGraphicFramePr>
            <a:graphic>
              <a:graphicData uri="http://schemas.openxmlformats.org/drawingml/2006/picture">
                <pic:pic>
                  <pic:nvPicPr>
                    <pic:cNvPr id="120" name="image41.png"/>
                    <pic:cNvPicPr/>
                  </pic:nvPicPr>
                  <pic:blipFill>
                    <a:blip r:embed="rId103" cstate="print"/>
                    <a:stretch>
                      <a:fillRect/>
                    </a:stretch>
                  </pic:blipFill>
                  <pic:spPr>
                    <a:xfrm>
                      <a:off x="0" y="0"/>
                      <a:ext cx="4782787" cy="2047589"/>
                    </a:xfrm>
                    <a:prstGeom prst="rect">
                      <a:avLst/>
                    </a:prstGeom>
                  </pic:spPr>
                </pic:pic>
              </a:graphicData>
            </a:graphic>
          </wp:anchor>
        </w:drawing>
      </w:r>
      <w:r>
        <w:rPr/>
        <w:pict>
          <v:rect style="position:absolute;margin-left:156.600006pt;margin-top:188.199997pt;width:384.84pt;height:.72pt;mso-position-horizontal-relative:page;mso-position-vertical-relative:paragraph;z-index:-15652864;mso-wrap-distance-left:0;mso-wrap-distance-right:0" id="docshape270" filled="true" fillcolor="#000000" stroked="false">
            <v:fill type="solid"/>
            <w10:wrap type="topAndBottom"/>
          </v:rect>
        </w:pict>
      </w:r>
    </w:p>
    <w:p>
      <w:pPr>
        <w:pStyle w:val="BodyText"/>
        <w:spacing w:before="9"/>
        <w:rPr>
          <w:i/>
          <w:sz w:val="17"/>
        </w:rPr>
      </w:pP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9"/>
        <w:gridCol w:w="6278"/>
      </w:tblGrid>
      <w:tr>
        <w:trPr>
          <w:trHeight w:val="244" w:hRule="atLeast"/>
        </w:trPr>
        <w:tc>
          <w:tcPr>
            <w:tcW w:w="1309" w:type="dxa"/>
          </w:tcPr>
          <w:p>
            <w:pPr>
              <w:pStyle w:val="TableParagraph"/>
              <w:spacing w:line="225" w:lineRule="exact"/>
              <w:ind w:left="50"/>
              <w:rPr>
                <w:b/>
                <w:sz w:val="22"/>
              </w:rPr>
            </w:pPr>
            <w:bookmarkStart w:name="Ethernet " w:id="137"/>
            <w:bookmarkEnd w:id="137"/>
            <w:r>
              <w:rPr/>
            </w:r>
            <w:r>
              <w:rPr>
                <w:b/>
                <w:spacing w:val="-2"/>
                <w:sz w:val="22"/>
              </w:rPr>
              <w:t>Ethernet</w:t>
            </w:r>
          </w:p>
        </w:tc>
        <w:tc>
          <w:tcPr>
            <w:tcW w:w="6278" w:type="dxa"/>
          </w:tcPr>
          <w:p>
            <w:pPr>
              <w:pStyle w:val="TableParagraph"/>
              <w:spacing w:line="225" w:lineRule="exact"/>
              <w:ind w:left="461"/>
              <w:rPr>
                <w:sz w:val="24"/>
              </w:rPr>
            </w:pPr>
            <w:r>
              <w:rPr>
                <w:sz w:val="24"/>
              </w:rPr>
              <w:t>Use</w:t>
            </w:r>
            <w:r>
              <w:rPr>
                <w:spacing w:val="-3"/>
                <w:sz w:val="24"/>
              </w:rPr>
              <w:t> </w:t>
            </w:r>
            <w:r>
              <w:rPr>
                <w:sz w:val="24"/>
              </w:rPr>
              <w:t>the</w:t>
            </w:r>
            <w:r>
              <w:rPr>
                <w:spacing w:val="-1"/>
                <w:sz w:val="24"/>
              </w:rPr>
              <w:t> </w:t>
            </w:r>
            <w:r>
              <w:rPr>
                <w:sz w:val="24"/>
              </w:rPr>
              <w:t>V500</w:t>
            </w:r>
            <w:r>
              <w:rPr>
                <w:spacing w:val="-3"/>
                <w:sz w:val="24"/>
              </w:rPr>
              <w:t> </w:t>
            </w:r>
            <w:r>
              <w:rPr>
                <w:sz w:val="24"/>
              </w:rPr>
              <w:t>WebUI</w:t>
            </w:r>
            <w:r>
              <w:rPr>
                <w:spacing w:val="-3"/>
                <w:sz w:val="24"/>
              </w:rPr>
              <w:t> </w:t>
            </w:r>
            <w:r>
              <w:rPr>
                <w:sz w:val="24"/>
              </w:rPr>
              <w:t>to</w:t>
            </w:r>
            <w:r>
              <w:rPr>
                <w:spacing w:val="-1"/>
                <w:sz w:val="24"/>
              </w:rPr>
              <w:t> </w:t>
            </w:r>
            <w:r>
              <w:rPr>
                <w:sz w:val="24"/>
              </w:rPr>
              <w:t>configure</w:t>
            </w:r>
            <w:r>
              <w:rPr>
                <w:spacing w:val="-3"/>
                <w:sz w:val="24"/>
              </w:rPr>
              <w:t> </w:t>
            </w:r>
            <w:r>
              <w:rPr>
                <w:sz w:val="24"/>
              </w:rPr>
              <w:t>the</w:t>
            </w:r>
            <w:r>
              <w:rPr>
                <w:spacing w:val="-1"/>
                <w:sz w:val="24"/>
              </w:rPr>
              <w:t> </w:t>
            </w:r>
            <w:r>
              <w:rPr>
                <w:sz w:val="24"/>
              </w:rPr>
              <w:t>Ethernet</w:t>
            </w:r>
            <w:r>
              <w:rPr>
                <w:spacing w:val="1"/>
                <w:sz w:val="24"/>
              </w:rPr>
              <w:t> </w:t>
            </w:r>
            <w:r>
              <w:rPr>
                <w:spacing w:val="-2"/>
                <w:sz w:val="24"/>
              </w:rPr>
              <w:t>connection.</w:t>
            </w:r>
          </w:p>
        </w:tc>
      </w:tr>
    </w:tbl>
    <w:p>
      <w:pPr>
        <w:pStyle w:val="BodyText"/>
        <w:spacing w:before="5"/>
        <w:rPr>
          <w:i/>
          <w:sz w:val="22"/>
        </w:rPr>
      </w:pPr>
      <w:r>
        <w:rPr/>
        <w:drawing>
          <wp:anchor distT="0" distB="0" distL="0" distR="0" allowOverlap="1" layoutInCell="1" locked="0" behindDoc="0" simplePos="0" relativeHeight="149">
            <wp:simplePos x="0" y="0"/>
            <wp:positionH relativeFrom="page">
              <wp:posOffset>2075179</wp:posOffset>
            </wp:positionH>
            <wp:positionV relativeFrom="paragraph">
              <wp:posOffset>189402</wp:posOffset>
            </wp:positionV>
            <wp:extent cx="4767924" cy="3436620"/>
            <wp:effectExtent l="0" t="0" r="0" b="0"/>
            <wp:wrapTopAndBottom/>
            <wp:docPr id="121" name="image42.png"/>
            <wp:cNvGraphicFramePr>
              <a:graphicFrameLocks noChangeAspect="1"/>
            </wp:cNvGraphicFramePr>
            <a:graphic>
              <a:graphicData uri="http://schemas.openxmlformats.org/drawingml/2006/picture">
                <pic:pic>
                  <pic:nvPicPr>
                    <pic:cNvPr id="122" name="image42.png"/>
                    <pic:cNvPicPr/>
                  </pic:nvPicPr>
                  <pic:blipFill>
                    <a:blip r:embed="rId104" cstate="print"/>
                    <a:stretch>
                      <a:fillRect/>
                    </a:stretch>
                  </pic:blipFill>
                  <pic:spPr>
                    <a:xfrm>
                      <a:off x="0" y="0"/>
                      <a:ext cx="4767924" cy="3436620"/>
                    </a:xfrm>
                    <a:prstGeom prst="rect">
                      <a:avLst/>
                    </a:prstGeom>
                  </pic:spPr>
                </pic:pic>
              </a:graphicData>
            </a:graphic>
          </wp:anchor>
        </w:drawing>
      </w:r>
      <w:r>
        <w:rPr/>
        <w:pict>
          <v:rect style="position:absolute;margin-left:156.600006pt;margin-top:298.359985pt;width:384.84pt;height:.72pt;mso-position-horizontal-relative:page;mso-position-vertical-relative:paragraph;z-index:-15651840;mso-wrap-distance-left:0;mso-wrap-distance-right:0" id="docshape271" filled="true" fillcolor="#000000" stroked="false">
            <v:fill type="solid"/>
            <w10:wrap type="topAndBottom"/>
          </v:rect>
        </w:pict>
      </w:r>
    </w:p>
    <w:p>
      <w:pPr>
        <w:pStyle w:val="BodyText"/>
        <w:spacing w:before="1"/>
        <w:rPr>
          <w:i/>
          <w:sz w:val="19"/>
        </w:rPr>
      </w:pP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10"/>
        <w:gridCol w:w="7548"/>
      </w:tblGrid>
      <w:tr>
        <w:trPr>
          <w:trHeight w:val="2294" w:hRule="atLeast"/>
        </w:trPr>
        <w:tc>
          <w:tcPr>
            <w:tcW w:w="1510" w:type="dxa"/>
          </w:tcPr>
          <w:p>
            <w:pPr>
              <w:pStyle w:val="TableParagraph"/>
              <w:spacing w:line="225" w:lineRule="exact"/>
              <w:ind w:left="50"/>
              <w:rPr>
                <w:b/>
                <w:sz w:val="22"/>
              </w:rPr>
            </w:pPr>
            <w:bookmarkStart w:name="Serial Output" w:id="138"/>
            <w:bookmarkEnd w:id="138"/>
            <w:r>
              <w:rPr/>
            </w:r>
            <w:r>
              <w:rPr>
                <w:b/>
                <w:sz w:val="22"/>
              </w:rPr>
              <w:t>Serial</w:t>
            </w:r>
            <w:r>
              <w:rPr>
                <w:b/>
                <w:spacing w:val="-3"/>
                <w:sz w:val="22"/>
              </w:rPr>
              <w:t> </w:t>
            </w:r>
            <w:r>
              <w:rPr>
                <w:b/>
                <w:spacing w:val="-2"/>
                <w:sz w:val="22"/>
              </w:rPr>
              <w:t>Output</w:t>
            </w:r>
          </w:p>
        </w:tc>
        <w:tc>
          <w:tcPr>
            <w:tcW w:w="7548" w:type="dxa"/>
          </w:tcPr>
          <w:p>
            <w:pPr>
              <w:pStyle w:val="TableParagraph"/>
              <w:spacing w:line="249" w:lineRule="exact"/>
              <w:ind w:left="243"/>
              <w:rPr>
                <w:sz w:val="24"/>
              </w:rPr>
            </w:pPr>
            <w:r>
              <w:rPr>
                <w:sz w:val="24"/>
              </w:rPr>
              <w:t>Use</w:t>
            </w:r>
            <w:r>
              <w:rPr>
                <w:spacing w:val="-4"/>
                <w:sz w:val="24"/>
              </w:rPr>
              <w:t> </w:t>
            </w:r>
            <w:r>
              <w:rPr>
                <w:sz w:val="24"/>
              </w:rPr>
              <w:t>Serial</w:t>
            </w:r>
            <w:r>
              <w:rPr>
                <w:spacing w:val="-1"/>
                <w:sz w:val="24"/>
              </w:rPr>
              <w:t> </w:t>
            </w:r>
            <w:r>
              <w:rPr>
                <w:sz w:val="24"/>
              </w:rPr>
              <w:t>Output</w:t>
            </w:r>
            <w:r>
              <w:rPr>
                <w:spacing w:val="-1"/>
                <w:sz w:val="24"/>
              </w:rPr>
              <w:t> </w:t>
            </w:r>
            <w:r>
              <w:rPr>
                <w:sz w:val="24"/>
              </w:rPr>
              <w:t>to</w:t>
            </w:r>
            <w:r>
              <w:rPr>
                <w:spacing w:val="-1"/>
                <w:sz w:val="24"/>
              </w:rPr>
              <w:t> </w:t>
            </w:r>
            <w:r>
              <w:rPr>
                <w:sz w:val="24"/>
              </w:rPr>
              <w:t>configure</w:t>
            </w:r>
            <w:r>
              <w:rPr>
                <w:spacing w:val="-3"/>
                <w:sz w:val="24"/>
              </w:rPr>
              <w:t> </w:t>
            </w:r>
            <w:r>
              <w:rPr>
                <w:sz w:val="24"/>
              </w:rPr>
              <w:t>the</w:t>
            </w:r>
            <w:r>
              <w:rPr>
                <w:spacing w:val="-3"/>
                <w:sz w:val="24"/>
              </w:rPr>
              <w:t> </w:t>
            </w:r>
            <w:r>
              <w:rPr>
                <w:sz w:val="24"/>
              </w:rPr>
              <w:t>baud</w:t>
            </w:r>
            <w:r>
              <w:rPr>
                <w:spacing w:val="-2"/>
                <w:sz w:val="24"/>
              </w:rPr>
              <w:t> </w:t>
            </w:r>
            <w:r>
              <w:rPr>
                <w:sz w:val="24"/>
              </w:rPr>
              <w:t>rate</w:t>
            </w:r>
            <w:r>
              <w:rPr>
                <w:spacing w:val="-1"/>
                <w:sz w:val="24"/>
              </w:rPr>
              <w:t> </w:t>
            </w:r>
            <w:r>
              <w:rPr>
                <w:sz w:val="24"/>
              </w:rPr>
              <w:t>of</w:t>
            </w:r>
            <w:r>
              <w:rPr>
                <w:spacing w:val="-1"/>
                <w:sz w:val="24"/>
              </w:rPr>
              <w:t> </w:t>
            </w:r>
            <w:r>
              <w:rPr>
                <w:sz w:val="24"/>
              </w:rPr>
              <w:t>each</w:t>
            </w:r>
            <w:r>
              <w:rPr>
                <w:spacing w:val="-1"/>
                <w:sz w:val="24"/>
              </w:rPr>
              <w:t> </w:t>
            </w:r>
            <w:r>
              <w:rPr>
                <w:sz w:val="24"/>
              </w:rPr>
              <w:t>serial</w:t>
            </w:r>
            <w:r>
              <w:rPr>
                <w:spacing w:val="-4"/>
                <w:sz w:val="24"/>
              </w:rPr>
              <w:t> </w:t>
            </w:r>
            <w:r>
              <w:rPr>
                <w:sz w:val="24"/>
              </w:rPr>
              <w:t>port (PortA</w:t>
            </w:r>
            <w:r>
              <w:rPr>
                <w:spacing w:val="-3"/>
                <w:sz w:val="24"/>
              </w:rPr>
              <w:t> </w:t>
            </w:r>
            <w:r>
              <w:rPr>
                <w:spacing w:val="-5"/>
                <w:sz w:val="24"/>
              </w:rPr>
              <w:t>and</w:t>
            </w:r>
          </w:p>
          <w:p>
            <w:pPr>
              <w:pStyle w:val="TableParagraph"/>
              <w:ind w:left="243"/>
              <w:rPr>
                <w:sz w:val="24"/>
              </w:rPr>
            </w:pPr>
            <w:r>
              <w:rPr>
                <w:sz w:val="24"/>
              </w:rPr>
              <w:t>PortB</w:t>
            </w:r>
            <w:r>
              <w:rPr>
                <w:spacing w:val="-4"/>
                <w:sz w:val="24"/>
              </w:rPr>
              <w:t> </w:t>
            </w:r>
            <w:r>
              <w:rPr>
                <w:sz w:val="24"/>
              </w:rPr>
              <w:t>and</w:t>
            </w:r>
            <w:r>
              <w:rPr>
                <w:spacing w:val="-5"/>
                <w:sz w:val="24"/>
              </w:rPr>
              <w:t> </w:t>
            </w:r>
            <w:r>
              <w:rPr>
                <w:sz w:val="24"/>
              </w:rPr>
              <w:t>turn</w:t>
            </w:r>
            <w:r>
              <w:rPr>
                <w:spacing w:val="-5"/>
                <w:sz w:val="24"/>
              </w:rPr>
              <w:t> </w:t>
            </w:r>
            <w:r>
              <w:rPr>
                <w:sz w:val="24"/>
              </w:rPr>
              <w:t>off/on</w:t>
            </w:r>
            <w:r>
              <w:rPr>
                <w:spacing w:val="-3"/>
                <w:sz w:val="24"/>
              </w:rPr>
              <w:t> </w:t>
            </w:r>
            <w:r>
              <w:rPr>
                <w:sz w:val="24"/>
              </w:rPr>
              <w:t>specific</w:t>
            </w:r>
            <w:r>
              <w:rPr>
                <w:spacing w:val="-4"/>
                <w:sz w:val="24"/>
              </w:rPr>
              <w:t> </w:t>
            </w:r>
            <w:r>
              <w:rPr>
                <w:sz w:val="24"/>
              </w:rPr>
              <w:t>NMEA</w:t>
            </w:r>
            <w:r>
              <w:rPr>
                <w:spacing w:val="-5"/>
                <w:sz w:val="24"/>
              </w:rPr>
              <w:t> </w:t>
            </w:r>
            <w:r>
              <w:rPr>
                <w:sz w:val="24"/>
              </w:rPr>
              <w:t>0183</w:t>
            </w:r>
            <w:r>
              <w:rPr>
                <w:spacing w:val="-3"/>
                <w:sz w:val="24"/>
              </w:rPr>
              <w:t> </w:t>
            </w:r>
            <w:r>
              <w:rPr>
                <w:sz w:val="24"/>
              </w:rPr>
              <w:t>messages</w:t>
            </w:r>
            <w:r>
              <w:rPr>
                <w:spacing w:val="-4"/>
                <w:sz w:val="24"/>
              </w:rPr>
              <w:t> </w:t>
            </w:r>
            <w:r>
              <w:rPr>
                <w:sz w:val="24"/>
              </w:rPr>
              <w:t>and</w:t>
            </w:r>
            <w:r>
              <w:rPr>
                <w:spacing w:val="-5"/>
                <w:sz w:val="24"/>
              </w:rPr>
              <w:t> </w:t>
            </w:r>
            <w:r>
              <w:rPr>
                <w:sz w:val="24"/>
              </w:rPr>
              <w:t>proprietary Hemisphere BIN messages.</w:t>
            </w:r>
          </w:p>
          <w:p>
            <w:pPr>
              <w:pStyle w:val="TableParagraph"/>
              <w:spacing w:before="11"/>
              <w:ind w:left="0"/>
              <w:rPr>
                <w:i/>
                <w:sz w:val="23"/>
              </w:rPr>
            </w:pPr>
          </w:p>
          <w:p>
            <w:pPr>
              <w:pStyle w:val="TableParagraph"/>
              <w:ind w:left="244"/>
              <w:rPr>
                <w:sz w:val="24"/>
              </w:rPr>
            </w:pPr>
            <w:r>
              <w:rPr>
                <w:sz w:val="24"/>
              </w:rPr>
              <w:t>You</w:t>
            </w:r>
            <w:r>
              <w:rPr>
                <w:spacing w:val="-1"/>
                <w:sz w:val="24"/>
              </w:rPr>
              <w:t> </w:t>
            </w:r>
            <w:r>
              <w:rPr>
                <w:sz w:val="24"/>
              </w:rPr>
              <w:t>can</w:t>
            </w:r>
            <w:r>
              <w:rPr>
                <w:spacing w:val="-1"/>
                <w:sz w:val="24"/>
              </w:rPr>
              <w:t> </w:t>
            </w:r>
            <w:r>
              <w:rPr>
                <w:sz w:val="24"/>
              </w:rPr>
              <w:t>also</w:t>
            </w:r>
            <w:r>
              <w:rPr>
                <w:spacing w:val="-4"/>
                <w:sz w:val="24"/>
              </w:rPr>
              <w:t> </w:t>
            </w:r>
            <w:r>
              <w:rPr>
                <w:sz w:val="24"/>
              </w:rPr>
              <w:t>change</w:t>
            </w:r>
            <w:r>
              <w:rPr>
                <w:spacing w:val="-2"/>
                <w:sz w:val="24"/>
              </w:rPr>
              <w:t> </w:t>
            </w:r>
            <w:r>
              <w:rPr>
                <w:sz w:val="24"/>
              </w:rPr>
              <w:t>Port</w:t>
            </w:r>
            <w:r>
              <w:rPr>
                <w:spacing w:val="-4"/>
                <w:sz w:val="24"/>
              </w:rPr>
              <w:t> </w:t>
            </w:r>
            <w:r>
              <w:rPr>
                <w:sz w:val="24"/>
              </w:rPr>
              <w:t>B</w:t>
            </w:r>
            <w:r>
              <w:rPr>
                <w:spacing w:val="-3"/>
                <w:sz w:val="24"/>
              </w:rPr>
              <w:t> </w:t>
            </w:r>
            <w:r>
              <w:rPr>
                <w:sz w:val="24"/>
              </w:rPr>
              <w:t>from</w:t>
            </w:r>
            <w:r>
              <w:rPr>
                <w:spacing w:val="-5"/>
                <w:sz w:val="24"/>
              </w:rPr>
              <w:t> </w:t>
            </w:r>
            <w:r>
              <w:rPr>
                <w:sz w:val="24"/>
              </w:rPr>
              <w:t>RS-232</w:t>
            </w:r>
            <w:r>
              <w:rPr>
                <w:spacing w:val="-4"/>
                <w:sz w:val="24"/>
              </w:rPr>
              <w:t> </w:t>
            </w:r>
            <w:r>
              <w:rPr>
                <w:sz w:val="24"/>
              </w:rPr>
              <w:t>to</w:t>
            </w:r>
            <w:r>
              <w:rPr>
                <w:spacing w:val="-2"/>
                <w:sz w:val="24"/>
              </w:rPr>
              <w:t> </w:t>
            </w:r>
            <w:r>
              <w:rPr>
                <w:sz w:val="24"/>
              </w:rPr>
              <w:t>RS-422</w:t>
            </w:r>
            <w:r>
              <w:rPr>
                <w:spacing w:val="-4"/>
                <w:sz w:val="24"/>
              </w:rPr>
              <w:t> </w:t>
            </w:r>
            <w:r>
              <w:rPr>
                <w:sz w:val="24"/>
              </w:rPr>
              <w:t>and</w:t>
            </w:r>
            <w:r>
              <w:rPr>
                <w:spacing w:val="-4"/>
                <w:sz w:val="24"/>
              </w:rPr>
              <w:t> </w:t>
            </w:r>
            <w:r>
              <w:rPr>
                <w:sz w:val="24"/>
              </w:rPr>
              <w:t>RS-422</w:t>
            </w:r>
            <w:r>
              <w:rPr>
                <w:spacing w:val="-4"/>
                <w:sz w:val="24"/>
              </w:rPr>
              <w:t> </w:t>
            </w:r>
            <w:r>
              <w:rPr>
                <w:sz w:val="24"/>
              </w:rPr>
              <w:t>to</w:t>
            </w:r>
            <w:r>
              <w:rPr>
                <w:spacing w:val="-2"/>
                <w:sz w:val="24"/>
              </w:rPr>
              <w:t> </w:t>
            </w:r>
            <w:r>
              <w:rPr>
                <w:sz w:val="24"/>
              </w:rPr>
              <w:t>RS-232 </w:t>
            </w:r>
            <w:r>
              <w:rPr>
                <w:spacing w:val="-2"/>
                <w:sz w:val="24"/>
              </w:rPr>
              <w:t>reciprocally.</w:t>
            </w:r>
          </w:p>
          <w:p>
            <w:pPr>
              <w:pStyle w:val="TableParagraph"/>
              <w:ind w:left="0"/>
              <w:rPr>
                <w:i/>
                <w:sz w:val="24"/>
              </w:rPr>
            </w:pPr>
          </w:p>
          <w:p>
            <w:pPr>
              <w:pStyle w:val="TableParagraph"/>
              <w:spacing w:line="269" w:lineRule="exact"/>
              <w:ind w:left="244"/>
              <w:rPr>
                <w:sz w:val="24"/>
              </w:rPr>
            </w:pPr>
            <w:r>
              <w:rPr>
                <w:sz w:val="24"/>
              </w:rPr>
              <w:t>Configure</w:t>
            </w:r>
            <w:r>
              <w:rPr>
                <w:spacing w:val="-3"/>
                <w:sz w:val="24"/>
              </w:rPr>
              <w:t> </w:t>
            </w:r>
            <w:r>
              <w:rPr>
                <w:sz w:val="24"/>
              </w:rPr>
              <w:t>the</w:t>
            </w:r>
            <w:r>
              <w:rPr>
                <w:spacing w:val="-2"/>
                <w:sz w:val="24"/>
              </w:rPr>
              <w:t> </w:t>
            </w:r>
            <w:r>
              <w:rPr>
                <w:sz w:val="24"/>
              </w:rPr>
              <w:t>baud</w:t>
            </w:r>
            <w:r>
              <w:rPr>
                <w:spacing w:val="-2"/>
                <w:sz w:val="24"/>
              </w:rPr>
              <w:t> </w:t>
            </w:r>
            <w:r>
              <w:rPr>
                <w:sz w:val="24"/>
              </w:rPr>
              <w:t>rates</w:t>
            </w:r>
            <w:r>
              <w:rPr>
                <w:spacing w:val="-4"/>
                <w:sz w:val="24"/>
              </w:rPr>
              <w:t> </w:t>
            </w:r>
            <w:r>
              <w:rPr>
                <w:sz w:val="24"/>
              </w:rPr>
              <w:t>of</w:t>
            </w:r>
            <w:r>
              <w:rPr>
                <w:spacing w:val="-2"/>
                <w:sz w:val="24"/>
              </w:rPr>
              <w:t> </w:t>
            </w:r>
            <w:r>
              <w:rPr>
                <w:sz w:val="24"/>
              </w:rPr>
              <w:t>the serial</w:t>
            </w:r>
            <w:r>
              <w:rPr>
                <w:spacing w:val="-1"/>
                <w:sz w:val="24"/>
              </w:rPr>
              <w:t> </w:t>
            </w:r>
            <w:r>
              <w:rPr>
                <w:sz w:val="24"/>
              </w:rPr>
              <w:t>ports</w:t>
            </w:r>
            <w:r>
              <w:rPr>
                <w:spacing w:val="-3"/>
                <w:sz w:val="24"/>
              </w:rPr>
              <w:t> </w:t>
            </w:r>
            <w:r>
              <w:rPr>
                <w:sz w:val="24"/>
              </w:rPr>
              <w:t>and click</w:t>
            </w:r>
            <w:r>
              <w:rPr>
                <w:spacing w:val="-2"/>
                <w:sz w:val="24"/>
              </w:rPr>
              <w:t> </w:t>
            </w:r>
            <w:r>
              <w:rPr>
                <w:b/>
                <w:spacing w:val="-2"/>
                <w:sz w:val="24"/>
              </w:rPr>
              <w:t>Change</w:t>
            </w:r>
            <w:r>
              <w:rPr>
                <w:spacing w:val="-2"/>
                <w:sz w:val="24"/>
              </w:rPr>
              <w:t>.</w:t>
            </w:r>
          </w:p>
        </w:tc>
      </w:tr>
    </w:tbl>
    <w:p>
      <w:pPr>
        <w:pStyle w:val="BodyText"/>
        <w:spacing w:before="6"/>
        <w:rPr>
          <w:i/>
          <w:sz w:val="22"/>
        </w:rPr>
      </w:pPr>
      <w:r>
        <w:rPr/>
        <w:drawing>
          <wp:anchor distT="0" distB="0" distL="0" distR="0" allowOverlap="1" layoutInCell="1" locked="0" behindDoc="0" simplePos="0" relativeHeight="151">
            <wp:simplePos x="0" y="0"/>
            <wp:positionH relativeFrom="page">
              <wp:posOffset>2065654</wp:posOffset>
            </wp:positionH>
            <wp:positionV relativeFrom="paragraph">
              <wp:posOffset>189903</wp:posOffset>
            </wp:positionV>
            <wp:extent cx="4754905" cy="4610100"/>
            <wp:effectExtent l="0" t="0" r="0" b="0"/>
            <wp:wrapTopAndBottom/>
            <wp:docPr id="123" name="image43.png"/>
            <wp:cNvGraphicFramePr>
              <a:graphicFrameLocks noChangeAspect="1"/>
            </wp:cNvGraphicFramePr>
            <a:graphic>
              <a:graphicData uri="http://schemas.openxmlformats.org/drawingml/2006/picture">
                <pic:pic>
                  <pic:nvPicPr>
                    <pic:cNvPr id="124" name="image43.png"/>
                    <pic:cNvPicPr/>
                  </pic:nvPicPr>
                  <pic:blipFill>
                    <a:blip r:embed="rId105" cstate="print"/>
                    <a:stretch>
                      <a:fillRect/>
                    </a:stretch>
                  </pic:blipFill>
                  <pic:spPr>
                    <a:xfrm>
                      <a:off x="0" y="0"/>
                      <a:ext cx="4754905" cy="4610100"/>
                    </a:xfrm>
                    <a:prstGeom prst="rect">
                      <a:avLst/>
                    </a:prstGeom>
                  </pic:spPr>
                </pic:pic>
              </a:graphicData>
            </a:graphic>
          </wp:anchor>
        </w:drawing>
      </w:r>
      <w:r>
        <w:rPr/>
        <w:pict>
          <v:rect style="position:absolute;margin-left:156.600006pt;margin-top:389.899994pt;width:384.84pt;height:.72pt;mso-position-horizontal-relative:page;mso-position-vertical-relative:paragraph;z-index:-15650816;mso-wrap-distance-left:0;mso-wrap-distance-right:0" id="docshape272" filled="true" fillcolor="#000000" stroked="false">
            <v:fill type="solid"/>
            <w10:wrap type="topAndBottom"/>
          </v:rect>
        </w:pict>
      </w:r>
    </w:p>
    <w:p>
      <w:pPr>
        <w:pStyle w:val="BodyText"/>
        <w:spacing w:before="7"/>
        <w:rPr>
          <w:i/>
          <w:sz w:val="17"/>
        </w:rPr>
      </w:pP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6"/>
        <w:gridCol w:w="7467"/>
      </w:tblGrid>
      <w:tr>
        <w:trPr>
          <w:trHeight w:val="1123" w:hRule="atLeast"/>
        </w:trPr>
        <w:tc>
          <w:tcPr>
            <w:tcW w:w="1286" w:type="dxa"/>
          </w:tcPr>
          <w:p>
            <w:pPr>
              <w:pStyle w:val="TableParagraph"/>
              <w:spacing w:line="225" w:lineRule="exact"/>
              <w:ind w:left="50"/>
              <w:rPr>
                <w:b/>
                <w:sz w:val="22"/>
              </w:rPr>
            </w:pPr>
            <w:bookmarkStart w:name="Heading" w:id="139"/>
            <w:bookmarkEnd w:id="139"/>
            <w:r>
              <w:rPr/>
            </w:r>
            <w:r>
              <w:rPr>
                <w:b/>
                <w:spacing w:val="-2"/>
                <w:sz w:val="22"/>
              </w:rPr>
              <w:t>Heading</w:t>
            </w:r>
          </w:p>
        </w:tc>
        <w:tc>
          <w:tcPr>
            <w:tcW w:w="7467" w:type="dxa"/>
          </w:tcPr>
          <w:p>
            <w:pPr>
              <w:pStyle w:val="TableParagraph"/>
              <w:spacing w:line="249" w:lineRule="exact"/>
              <w:ind w:left="484"/>
              <w:rPr>
                <w:sz w:val="24"/>
              </w:rPr>
            </w:pPr>
            <w:r>
              <w:rPr>
                <w:sz w:val="24"/>
              </w:rPr>
              <w:t>Authorized</w:t>
            </w:r>
            <w:r>
              <w:rPr>
                <w:spacing w:val="-2"/>
                <w:sz w:val="24"/>
              </w:rPr>
              <w:t> </w:t>
            </w:r>
            <w:r>
              <w:rPr>
                <w:sz w:val="24"/>
              </w:rPr>
              <w:t>users</w:t>
            </w:r>
            <w:r>
              <w:rPr>
                <w:spacing w:val="-3"/>
                <w:sz w:val="24"/>
              </w:rPr>
              <w:t> </w:t>
            </w:r>
            <w:r>
              <w:rPr>
                <w:sz w:val="24"/>
              </w:rPr>
              <w:t>may</w:t>
            </w:r>
            <w:r>
              <w:rPr>
                <w:spacing w:val="-1"/>
                <w:sz w:val="24"/>
              </w:rPr>
              <w:t> </w:t>
            </w:r>
            <w:r>
              <w:rPr>
                <w:sz w:val="24"/>
              </w:rPr>
              <w:t>change</w:t>
            </w:r>
            <w:r>
              <w:rPr>
                <w:spacing w:val="-2"/>
                <w:sz w:val="24"/>
              </w:rPr>
              <w:t> </w:t>
            </w:r>
            <w:r>
              <w:rPr>
                <w:sz w:val="24"/>
              </w:rPr>
              <w:t>the</w:t>
            </w:r>
            <w:r>
              <w:rPr>
                <w:spacing w:val="-2"/>
                <w:sz w:val="24"/>
              </w:rPr>
              <w:t> </w:t>
            </w:r>
            <w:r>
              <w:rPr>
                <w:sz w:val="24"/>
              </w:rPr>
              <w:t>Heading </w:t>
            </w:r>
            <w:r>
              <w:rPr>
                <w:spacing w:val="-2"/>
                <w:sz w:val="24"/>
              </w:rPr>
              <w:t>configuration.</w:t>
            </w:r>
          </w:p>
          <w:p>
            <w:pPr>
              <w:pStyle w:val="TableParagraph"/>
              <w:spacing w:before="4"/>
              <w:ind w:left="0"/>
              <w:rPr>
                <w:i/>
                <w:sz w:val="22"/>
              </w:rPr>
            </w:pPr>
          </w:p>
          <w:p>
            <w:pPr>
              <w:pStyle w:val="TableParagraph"/>
              <w:spacing w:line="290" w:lineRule="atLeast"/>
              <w:ind w:left="484"/>
              <w:rPr>
                <w:sz w:val="24"/>
              </w:rPr>
            </w:pPr>
            <w:r>
              <w:rPr>
                <w:sz w:val="24"/>
              </w:rPr>
              <w:t>Under</w:t>
            </w:r>
            <w:r>
              <w:rPr>
                <w:spacing w:val="-5"/>
                <w:sz w:val="24"/>
              </w:rPr>
              <w:t> </w:t>
            </w:r>
            <w:r>
              <w:rPr>
                <w:sz w:val="24"/>
              </w:rPr>
              <w:t>the</w:t>
            </w:r>
            <w:r>
              <w:rPr>
                <w:spacing w:val="-3"/>
                <w:sz w:val="24"/>
              </w:rPr>
              <w:t> </w:t>
            </w:r>
            <w:r>
              <w:rPr>
                <w:b/>
                <w:sz w:val="24"/>
              </w:rPr>
              <w:t>Configuration</w:t>
            </w:r>
            <w:r>
              <w:rPr>
                <w:b/>
                <w:spacing w:val="-4"/>
                <w:sz w:val="24"/>
              </w:rPr>
              <w:t> </w:t>
            </w:r>
            <w:r>
              <w:rPr>
                <w:sz w:val="24"/>
              </w:rPr>
              <w:t>menu,</w:t>
            </w:r>
            <w:r>
              <w:rPr>
                <w:spacing w:val="-3"/>
                <w:sz w:val="24"/>
              </w:rPr>
              <w:t> </w:t>
            </w:r>
            <w:r>
              <w:rPr>
                <w:sz w:val="24"/>
              </w:rPr>
              <w:t>click</w:t>
            </w:r>
            <w:r>
              <w:rPr>
                <w:spacing w:val="-4"/>
                <w:sz w:val="24"/>
              </w:rPr>
              <w:t> </w:t>
            </w:r>
            <w:r>
              <w:rPr>
                <w:b/>
                <w:sz w:val="24"/>
              </w:rPr>
              <w:t>Heading</w:t>
            </w:r>
            <w:r>
              <w:rPr>
                <w:sz w:val="24"/>
              </w:rPr>
              <w:t>.</w:t>
            </w:r>
            <w:r>
              <w:rPr>
                <w:spacing w:val="40"/>
                <w:sz w:val="24"/>
              </w:rPr>
              <w:t> </w:t>
            </w:r>
            <w:r>
              <w:rPr>
                <w:sz w:val="24"/>
              </w:rPr>
              <w:t>If</w:t>
            </w:r>
            <w:r>
              <w:rPr>
                <w:spacing w:val="-6"/>
                <w:sz w:val="24"/>
              </w:rPr>
              <w:t> </w:t>
            </w:r>
            <w:r>
              <w:rPr>
                <w:sz w:val="24"/>
              </w:rPr>
              <w:t>you</w:t>
            </w:r>
            <w:r>
              <w:rPr>
                <w:spacing w:val="-2"/>
                <w:sz w:val="24"/>
              </w:rPr>
              <w:t> </w:t>
            </w:r>
            <w:r>
              <w:rPr>
                <w:sz w:val="24"/>
              </w:rPr>
              <w:t>are</w:t>
            </w:r>
            <w:r>
              <w:rPr>
                <w:spacing w:val="-4"/>
                <w:sz w:val="24"/>
              </w:rPr>
              <w:t> </w:t>
            </w:r>
            <w:r>
              <w:rPr>
                <w:sz w:val="24"/>
              </w:rPr>
              <w:t>an</w:t>
            </w:r>
            <w:r>
              <w:rPr>
                <w:spacing w:val="-4"/>
                <w:sz w:val="24"/>
              </w:rPr>
              <w:t> </w:t>
            </w:r>
            <w:r>
              <w:rPr>
                <w:sz w:val="24"/>
              </w:rPr>
              <w:t>authorized user, type the Hemisphere GNSS provided password, and click </w:t>
            </w:r>
            <w:r>
              <w:rPr>
                <w:b/>
                <w:sz w:val="24"/>
              </w:rPr>
              <w:t>Login</w:t>
            </w:r>
            <w:r>
              <w:rPr>
                <w:sz w:val="24"/>
              </w:rPr>
              <w:t>.</w:t>
            </w:r>
          </w:p>
        </w:tc>
      </w:tr>
    </w:tbl>
    <w:p>
      <w:pPr>
        <w:pStyle w:val="BodyText"/>
        <w:spacing w:before="5"/>
        <w:rPr>
          <w:i/>
          <w:sz w:val="22"/>
        </w:rPr>
      </w:pPr>
      <w:r>
        <w:rPr/>
        <w:drawing>
          <wp:anchor distT="0" distB="0" distL="0" distR="0" allowOverlap="1" layoutInCell="1" locked="0" behindDoc="0" simplePos="0" relativeHeight="153">
            <wp:simplePos x="0" y="0"/>
            <wp:positionH relativeFrom="page">
              <wp:posOffset>2075179</wp:posOffset>
            </wp:positionH>
            <wp:positionV relativeFrom="paragraph">
              <wp:posOffset>189344</wp:posOffset>
            </wp:positionV>
            <wp:extent cx="4800799" cy="1921097"/>
            <wp:effectExtent l="0" t="0" r="0" b="0"/>
            <wp:wrapTopAndBottom/>
            <wp:docPr id="125" name="image44.png"/>
            <wp:cNvGraphicFramePr>
              <a:graphicFrameLocks noChangeAspect="1"/>
            </wp:cNvGraphicFramePr>
            <a:graphic>
              <a:graphicData uri="http://schemas.openxmlformats.org/drawingml/2006/picture">
                <pic:pic>
                  <pic:nvPicPr>
                    <pic:cNvPr id="126" name="image44.png"/>
                    <pic:cNvPicPr/>
                  </pic:nvPicPr>
                  <pic:blipFill>
                    <a:blip r:embed="rId106" cstate="print"/>
                    <a:stretch>
                      <a:fillRect/>
                    </a:stretch>
                  </pic:blipFill>
                  <pic:spPr>
                    <a:xfrm>
                      <a:off x="0" y="0"/>
                      <a:ext cx="4800799" cy="1921097"/>
                    </a:xfrm>
                    <a:prstGeom prst="rect">
                      <a:avLst/>
                    </a:prstGeom>
                  </pic:spPr>
                </pic:pic>
              </a:graphicData>
            </a:graphic>
          </wp:anchor>
        </w:drawing>
      </w:r>
      <w:r>
        <w:rPr/>
        <w:pict>
          <v:rect style="position:absolute;margin-left:156.600006pt;margin-top:177.610001pt;width:384.84pt;height:.72pt;mso-position-horizontal-relative:page;mso-position-vertical-relative:paragraph;z-index:-15649792;mso-wrap-distance-left:0;mso-wrap-distance-right:0" id="docshape273" filled="true" fillcolor="#000000" stroked="false">
            <v:fill type="solid"/>
            <w10:wrap type="topAndBottom"/>
          </v:rect>
        </w:pict>
      </w:r>
    </w:p>
    <w:p>
      <w:pPr>
        <w:pStyle w:val="BodyText"/>
        <w:spacing w:before="9"/>
        <w:rPr>
          <w:i/>
          <w:sz w:val="16"/>
        </w:rPr>
      </w:pPr>
    </w:p>
    <w:p>
      <w:pPr>
        <w:pStyle w:val="BodyText"/>
        <w:spacing w:before="2"/>
        <w:rPr>
          <w:i/>
          <w:sz w:val="24"/>
        </w:rPr>
      </w:pPr>
    </w:p>
    <w:tbl>
      <w:tblPr>
        <w:tblW w:w="0" w:type="auto"/>
        <w:jc w:val="left"/>
        <w:tblInd w:w="1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1748" w:hRule="atLeast"/>
        </w:trPr>
        <w:tc>
          <w:tcPr>
            <w:tcW w:w="1741" w:type="dxa"/>
            <w:tcBorders>
              <w:right w:val="single" w:sz="2" w:space="0" w:color="000000"/>
            </w:tcBorders>
          </w:tcPr>
          <w:p>
            <w:pPr>
              <w:pStyle w:val="TableParagraph"/>
              <w:ind w:left="48" w:right="31"/>
              <w:rPr>
                <w:sz w:val="22"/>
              </w:rPr>
            </w:pPr>
            <w:r>
              <w:rPr>
                <w:b/>
                <w:spacing w:val="-2"/>
                <w:sz w:val="22"/>
              </w:rPr>
              <w:t>Heading</w:t>
            </w:r>
            <w:r>
              <w:rPr>
                <w:spacing w:val="-2"/>
                <w:sz w:val="22"/>
              </w:rPr>
              <w:t>, continued</w:t>
            </w:r>
          </w:p>
        </w:tc>
        <w:tc>
          <w:tcPr>
            <w:tcW w:w="7483" w:type="dxa"/>
            <w:tcBorders>
              <w:top w:val="single" w:sz="2" w:space="0" w:color="000000"/>
              <w:left w:val="single" w:sz="2" w:space="0" w:color="000000"/>
              <w:right w:val="single" w:sz="2" w:space="0" w:color="000000"/>
            </w:tcBorders>
          </w:tcPr>
          <w:p>
            <w:pPr>
              <w:pStyle w:val="TableParagraph"/>
              <w:ind w:left="28"/>
              <w:rPr>
                <w:sz w:val="24"/>
              </w:rPr>
            </w:pPr>
            <w:r>
              <w:rPr>
                <w:b/>
                <w:sz w:val="24"/>
              </w:rPr>
              <w:t>Note:</w:t>
            </w:r>
            <w:r>
              <w:rPr>
                <w:b/>
                <w:spacing w:val="40"/>
                <w:sz w:val="24"/>
              </w:rPr>
              <w:t> </w:t>
            </w:r>
            <w:r>
              <w:rPr>
                <w:sz w:val="24"/>
              </w:rPr>
              <w:t>Default</w:t>
            </w:r>
            <w:r>
              <w:rPr>
                <w:spacing w:val="-2"/>
                <w:sz w:val="24"/>
              </w:rPr>
              <w:t> </w:t>
            </w:r>
            <w:r>
              <w:rPr>
                <w:sz w:val="24"/>
              </w:rPr>
              <w:t>settings</w:t>
            </w:r>
            <w:r>
              <w:rPr>
                <w:spacing w:val="-4"/>
                <w:sz w:val="24"/>
              </w:rPr>
              <w:t> </w:t>
            </w:r>
            <w:r>
              <w:rPr>
                <w:sz w:val="24"/>
              </w:rPr>
              <w:t>can</w:t>
            </w:r>
            <w:r>
              <w:rPr>
                <w:spacing w:val="-3"/>
                <w:sz w:val="24"/>
              </w:rPr>
              <w:t> </w:t>
            </w:r>
            <w:r>
              <w:rPr>
                <w:sz w:val="24"/>
              </w:rPr>
              <w:t>be</w:t>
            </w:r>
            <w:r>
              <w:rPr>
                <w:spacing w:val="-3"/>
                <w:sz w:val="24"/>
              </w:rPr>
              <w:t> </w:t>
            </w:r>
            <w:r>
              <w:rPr>
                <w:sz w:val="24"/>
              </w:rPr>
              <w:t>changed</w:t>
            </w:r>
            <w:r>
              <w:rPr>
                <w:spacing w:val="-5"/>
                <w:sz w:val="24"/>
              </w:rPr>
              <w:t> </w:t>
            </w:r>
            <w:r>
              <w:rPr>
                <w:sz w:val="24"/>
              </w:rPr>
              <w:t>to</w:t>
            </w:r>
            <w:r>
              <w:rPr>
                <w:spacing w:val="-3"/>
                <w:sz w:val="24"/>
              </w:rPr>
              <w:t> </w:t>
            </w:r>
            <w:r>
              <w:rPr>
                <w:sz w:val="24"/>
              </w:rPr>
              <w:t>set</w:t>
            </w:r>
            <w:r>
              <w:rPr>
                <w:spacing w:val="-2"/>
                <w:sz w:val="24"/>
              </w:rPr>
              <w:t> </w:t>
            </w:r>
            <w:r>
              <w:rPr>
                <w:sz w:val="24"/>
              </w:rPr>
              <w:t>the</w:t>
            </w:r>
            <w:r>
              <w:rPr>
                <w:spacing w:val="-6"/>
                <w:sz w:val="24"/>
              </w:rPr>
              <w:t> </w:t>
            </w:r>
            <w:r>
              <w:rPr>
                <w:sz w:val="24"/>
              </w:rPr>
              <w:t>time</w:t>
            </w:r>
            <w:r>
              <w:rPr>
                <w:spacing w:val="-5"/>
                <w:sz w:val="24"/>
              </w:rPr>
              <w:t> </w:t>
            </w:r>
            <w:r>
              <w:rPr>
                <w:sz w:val="24"/>
              </w:rPr>
              <w:t>constants</w:t>
            </w:r>
            <w:r>
              <w:rPr>
                <w:spacing w:val="-4"/>
                <w:sz w:val="24"/>
              </w:rPr>
              <w:t> </w:t>
            </w:r>
            <w:r>
              <w:rPr>
                <w:sz w:val="24"/>
              </w:rPr>
              <w:t>to</w:t>
            </w:r>
            <w:r>
              <w:rPr>
                <w:spacing w:val="-3"/>
                <w:sz w:val="24"/>
              </w:rPr>
              <w:t> </w:t>
            </w:r>
            <w:r>
              <w:rPr>
                <w:sz w:val="24"/>
              </w:rPr>
              <w:t>smooth heading, Course-over-Ground (COG), and speed measurements.</w:t>
            </w:r>
            <w:r>
              <w:rPr>
                <w:spacing w:val="40"/>
                <w:sz w:val="24"/>
              </w:rPr>
              <w:t> </w:t>
            </w:r>
            <w:r>
              <w:rPr>
                <w:sz w:val="24"/>
              </w:rPr>
              <w:t>Various heading settings can also be configured.</w:t>
            </w:r>
          </w:p>
          <w:p>
            <w:pPr>
              <w:pStyle w:val="TableParagraph"/>
              <w:spacing w:line="20" w:lineRule="exact"/>
              <w:ind w:left="-1" w:right="-58"/>
              <w:rPr>
                <w:sz w:val="2"/>
              </w:rPr>
            </w:pPr>
            <w:r>
              <w:rPr>
                <w:sz w:val="2"/>
              </w:rPr>
              <w:pict>
                <v:group style="width:374.05pt;height:.15pt;mso-position-horizontal-relative:char;mso-position-vertical-relative:line" id="docshapegroup274" coordorigin="0,0" coordsize="7481,3">
                  <v:rect style="position:absolute;left:0;top:0;width:7481;height:3" id="docshape275" filled="true" fillcolor="#000000" stroked="false">
                    <v:fill type="solid"/>
                  </v:rect>
                </v:group>
              </w:pict>
            </w:r>
            <w:r>
              <w:rPr>
                <w:sz w:val="2"/>
              </w:rPr>
            </w:r>
          </w:p>
          <w:p>
            <w:pPr>
              <w:pStyle w:val="TableParagraph"/>
              <w:spacing w:before="3"/>
              <w:ind w:left="0"/>
              <w:rPr>
                <w:i/>
                <w:sz w:val="20"/>
              </w:rPr>
            </w:pPr>
          </w:p>
          <w:p>
            <w:pPr>
              <w:pStyle w:val="TableParagraph"/>
              <w:spacing w:line="290" w:lineRule="atLeast" w:before="1"/>
              <w:ind w:left="28" w:right="105"/>
              <w:rPr>
                <w:sz w:val="24"/>
              </w:rPr>
            </w:pPr>
            <w:r>
              <w:rPr>
                <w:sz w:val="24"/>
              </w:rPr>
              <w:t>Click</w:t>
            </w:r>
            <w:r>
              <w:rPr>
                <w:spacing w:val="-4"/>
                <w:sz w:val="24"/>
              </w:rPr>
              <w:t> </w:t>
            </w:r>
            <w:r>
              <w:rPr>
                <w:sz w:val="24"/>
              </w:rPr>
              <w:t>the</w:t>
            </w:r>
            <w:r>
              <w:rPr>
                <w:spacing w:val="-2"/>
                <w:sz w:val="24"/>
              </w:rPr>
              <w:t> </w:t>
            </w:r>
            <w:r>
              <w:rPr>
                <w:sz w:val="24"/>
              </w:rPr>
              <w:t>box</w:t>
            </w:r>
            <w:r>
              <w:rPr>
                <w:spacing w:val="-3"/>
                <w:sz w:val="24"/>
              </w:rPr>
              <w:t> </w:t>
            </w:r>
            <w:r>
              <w:rPr>
                <w:sz w:val="24"/>
              </w:rPr>
              <w:t>of</w:t>
            </w:r>
            <w:r>
              <w:rPr>
                <w:spacing w:val="-1"/>
                <w:sz w:val="24"/>
              </w:rPr>
              <w:t> </w:t>
            </w:r>
            <w:r>
              <w:rPr>
                <w:sz w:val="24"/>
              </w:rPr>
              <w:t>the</w:t>
            </w:r>
            <w:r>
              <w:rPr>
                <w:spacing w:val="-5"/>
                <w:sz w:val="24"/>
              </w:rPr>
              <w:t> </w:t>
            </w:r>
            <w:r>
              <w:rPr>
                <w:sz w:val="24"/>
              </w:rPr>
              <w:t>desired</w:t>
            </w:r>
            <w:r>
              <w:rPr>
                <w:spacing w:val="-2"/>
                <w:sz w:val="24"/>
              </w:rPr>
              <w:t> </w:t>
            </w:r>
            <w:r>
              <w:rPr>
                <w:sz w:val="24"/>
              </w:rPr>
              <w:t>setting</w:t>
            </w:r>
            <w:r>
              <w:rPr>
                <w:spacing w:val="-3"/>
                <w:sz w:val="24"/>
              </w:rPr>
              <w:t> </w:t>
            </w:r>
            <w:r>
              <w:rPr>
                <w:sz w:val="24"/>
              </w:rPr>
              <w:t>and</w:t>
            </w:r>
            <w:r>
              <w:rPr>
                <w:spacing w:val="-4"/>
                <w:sz w:val="24"/>
              </w:rPr>
              <w:t> </w:t>
            </w:r>
            <w:r>
              <w:rPr>
                <w:sz w:val="24"/>
              </w:rPr>
              <w:t>type</w:t>
            </w:r>
            <w:r>
              <w:rPr>
                <w:spacing w:val="-5"/>
                <w:sz w:val="24"/>
              </w:rPr>
              <w:t> </w:t>
            </w:r>
            <w:r>
              <w:rPr>
                <w:sz w:val="24"/>
              </w:rPr>
              <w:t>the</w:t>
            </w:r>
            <w:r>
              <w:rPr>
                <w:spacing w:val="-2"/>
                <w:sz w:val="24"/>
              </w:rPr>
              <w:t> </w:t>
            </w:r>
            <w:r>
              <w:rPr>
                <w:sz w:val="24"/>
              </w:rPr>
              <w:t>configuration</w:t>
            </w:r>
            <w:r>
              <w:rPr>
                <w:spacing w:val="-4"/>
                <w:sz w:val="24"/>
              </w:rPr>
              <w:t> </w:t>
            </w:r>
            <w:r>
              <w:rPr>
                <w:sz w:val="24"/>
              </w:rPr>
              <w:t>setting </w:t>
            </w:r>
            <w:r>
              <w:rPr>
                <w:spacing w:val="-2"/>
                <w:sz w:val="24"/>
              </w:rPr>
              <w:t>values.</w:t>
            </w:r>
          </w:p>
        </w:tc>
      </w:tr>
    </w:tbl>
    <w:p>
      <w:pPr>
        <w:pStyle w:val="BodyText"/>
        <w:spacing w:before="4"/>
        <w:rPr>
          <w:i/>
          <w:sz w:val="22"/>
        </w:rPr>
      </w:pPr>
      <w:r>
        <w:rPr/>
        <w:drawing>
          <wp:anchor distT="0" distB="0" distL="0" distR="0" allowOverlap="1" layoutInCell="1" locked="0" behindDoc="0" simplePos="0" relativeHeight="156">
            <wp:simplePos x="0" y="0"/>
            <wp:positionH relativeFrom="page">
              <wp:posOffset>2306320</wp:posOffset>
            </wp:positionH>
            <wp:positionV relativeFrom="paragraph">
              <wp:posOffset>188696</wp:posOffset>
            </wp:positionV>
            <wp:extent cx="4252240" cy="2578608"/>
            <wp:effectExtent l="0" t="0" r="0" b="0"/>
            <wp:wrapTopAndBottom/>
            <wp:docPr id="127" name="image45.png"/>
            <wp:cNvGraphicFramePr>
              <a:graphicFrameLocks noChangeAspect="1"/>
            </wp:cNvGraphicFramePr>
            <a:graphic>
              <a:graphicData uri="http://schemas.openxmlformats.org/drawingml/2006/picture">
                <pic:pic>
                  <pic:nvPicPr>
                    <pic:cNvPr id="128" name="image45.png"/>
                    <pic:cNvPicPr/>
                  </pic:nvPicPr>
                  <pic:blipFill>
                    <a:blip r:embed="rId107" cstate="print"/>
                    <a:stretch>
                      <a:fillRect/>
                    </a:stretch>
                  </pic:blipFill>
                  <pic:spPr>
                    <a:xfrm>
                      <a:off x="0" y="0"/>
                      <a:ext cx="4252240" cy="2578608"/>
                    </a:xfrm>
                    <a:prstGeom prst="rect">
                      <a:avLst/>
                    </a:prstGeom>
                  </pic:spPr>
                </pic:pic>
              </a:graphicData>
            </a:graphic>
          </wp:anchor>
        </w:drawing>
      </w:r>
      <w:r>
        <w:rPr/>
        <w:pict>
          <v:rect style="position:absolute;margin-left:156.600006pt;margin-top:229.871002pt;width:384.84pt;height:.72pt;mso-position-horizontal-relative:page;mso-position-vertical-relative:paragraph;z-index:-15648256;mso-wrap-distance-left:0;mso-wrap-distance-right:0" id="docshape276" filled="true" fillcolor="#000000" stroked="false">
            <v:fill type="solid"/>
            <w10:wrap type="topAndBottom"/>
          </v:rect>
        </w:pict>
      </w:r>
    </w:p>
    <w:p>
      <w:pPr>
        <w:pStyle w:val="BodyText"/>
        <w:spacing w:before="7"/>
        <w:rPr>
          <w:i/>
          <w:sz w:val="17"/>
        </w:rPr>
      </w:pP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6"/>
        <w:rPr>
          <w:i/>
          <w:sz w:val="19"/>
        </w:rPr>
      </w:pPr>
    </w:p>
    <w:p>
      <w:pPr>
        <w:spacing w:after="0"/>
        <w:rPr>
          <w:sz w:val="19"/>
        </w:rPr>
        <w:sectPr>
          <w:pgSz w:w="12240" w:h="15840"/>
          <w:pgMar w:header="797" w:footer="1255" w:top="2260" w:bottom="1440" w:left="440" w:right="540"/>
        </w:sectPr>
      </w:pPr>
    </w:p>
    <w:p>
      <w:pPr>
        <w:spacing w:before="56"/>
        <w:ind w:left="1108" w:right="0" w:firstLine="0"/>
        <w:jc w:val="left"/>
        <w:rPr>
          <w:sz w:val="22"/>
        </w:rPr>
      </w:pPr>
      <w:r>
        <w:rPr>
          <w:b/>
          <w:spacing w:val="-2"/>
          <w:sz w:val="22"/>
        </w:rPr>
        <w:t>Heading</w:t>
      </w:r>
      <w:r>
        <w:rPr>
          <w:spacing w:val="-2"/>
          <w:sz w:val="22"/>
        </w:rPr>
        <w:t>, continued</w:t>
      </w:r>
    </w:p>
    <w:p>
      <w:pPr>
        <w:pStyle w:val="Heading3"/>
      </w:pPr>
      <w:r>
        <w:rPr>
          <w:b w:val="0"/>
        </w:rPr>
        <w:br w:type="column"/>
      </w:r>
      <w:r>
        <w:rPr/>
        <w:t>Table</w:t>
      </w:r>
      <w:r>
        <w:rPr>
          <w:spacing w:val="-2"/>
        </w:rPr>
        <w:t> </w:t>
      </w:r>
      <w:r>
        <w:rPr/>
        <w:t>4-4:</w:t>
      </w:r>
      <w:r>
        <w:rPr>
          <w:spacing w:val="-1"/>
        </w:rPr>
        <w:t> </w:t>
      </w:r>
      <w:r>
        <w:rPr/>
        <w:t>Heading</w:t>
      </w:r>
      <w:r>
        <w:rPr>
          <w:spacing w:val="-2"/>
        </w:rPr>
        <w:t> configurations</w:t>
      </w:r>
    </w:p>
    <w:p>
      <w:pPr>
        <w:spacing w:after="0"/>
        <w:sectPr>
          <w:type w:val="continuous"/>
          <w:pgSz w:w="12240" w:h="15840"/>
          <w:pgMar w:header="797" w:footer="1255" w:top="1820" w:bottom="280" w:left="440" w:right="540"/>
          <w:cols w:num="2" w:equalWidth="0">
            <w:col w:w="2016" w:space="40"/>
            <w:col w:w="9204"/>
          </w:cols>
        </w:sectPr>
      </w:pPr>
    </w:p>
    <w:p>
      <w:pPr>
        <w:pStyle w:val="BodyText"/>
        <w:rPr>
          <w:b/>
          <w:sz w:val="4"/>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2"/>
        <w:gridCol w:w="78"/>
        <w:gridCol w:w="5086"/>
        <w:gridCol w:w="78"/>
      </w:tblGrid>
      <w:tr>
        <w:trPr>
          <w:trHeight w:val="292" w:hRule="atLeast"/>
        </w:trPr>
        <w:tc>
          <w:tcPr>
            <w:tcW w:w="2172" w:type="dxa"/>
          </w:tcPr>
          <w:p>
            <w:pPr>
              <w:pStyle w:val="TableParagraph"/>
              <w:spacing w:line="272" w:lineRule="exact"/>
              <w:ind w:left="364"/>
              <w:rPr>
                <w:b/>
                <w:sz w:val="24"/>
              </w:rPr>
            </w:pPr>
            <w:r>
              <w:rPr>
                <w:b/>
                <w:color w:val="191970"/>
                <w:sz w:val="24"/>
              </w:rPr>
              <w:t>Time</w:t>
            </w:r>
            <w:r>
              <w:rPr>
                <w:b/>
                <w:color w:val="191970"/>
                <w:spacing w:val="1"/>
                <w:sz w:val="24"/>
              </w:rPr>
              <w:t> </w:t>
            </w:r>
            <w:r>
              <w:rPr>
                <w:b/>
                <w:color w:val="191970"/>
                <w:spacing w:val="-2"/>
                <w:sz w:val="24"/>
              </w:rPr>
              <w:t>Constant</w:t>
            </w:r>
          </w:p>
        </w:tc>
        <w:tc>
          <w:tcPr>
            <w:tcW w:w="5242" w:type="dxa"/>
            <w:gridSpan w:val="3"/>
          </w:tcPr>
          <w:p>
            <w:pPr>
              <w:pStyle w:val="TableParagraph"/>
              <w:spacing w:line="272" w:lineRule="exact"/>
              <w:ind w:left="2041" w:right="2030"/>
              <w:jc w:val="center"/>
              <w:rPr>
                <w:b/>
                <w:sz w:val="24"/>
              </w:rPr>
            </w:pPr>
            <w:r>
              <w:rPr>
                <w:b/>
                <w:color w:val="191970"/>
                <w:spacing w:val="-2"/>
                <w:sz w:val="24"/>
              </w:rPr>
              <w:t>Description</w:t>
            </w:r>
          </w:p>
        </w:tc>
      </w:tr>
      <w:tr>
        <w:trPr>
          <w:trHeight w:val="1173" w:hRule="atLeast"/>
        </w:trPr>
        <w:tc>
          <w:tcPr>
            <w:tcW w:w="2172" w:type="dxa"/>
          </w:tcPr>
          <w:p>
            <w:pPr>
              <w:pStyle w:val="TableParagraph"/>
              <w:spacing w:line="292" w:lineRule="exact"/>
              <w:rPr>
                <w:sz w:val="24"/>
              </w:rPr>
            </w:pPr>
            <w:r>
              <w:rPr>
                <w:sz w:val="24"/>
              </w:rPr>
              <w:t>Heading</w:t>
            </w:r>
            <w:r>
              <w:rPr>
                <w:spacing w:val="-1"/>
                <w:sz w:val="24"/>
              </w:rPr>
              <w:t> </w:t>
            </w:r>
            <w:r>
              <w:rPr>
                <w:spacing w:val="-4"/>
                <w:sz w:val="24"/>
              </w:rPr>
              <w:t>Bias</w:t>
            </w:r>
          </w:p>
        </w:tc>
        <w:tc>
          <w:tcPr>
            <w:tcW w:w="5242" w:type="dxa"/>
            <w:gridSpan w:val="3"/>
          </w:tcPr>
          <w:p>
            <w:pPr>
              <w:pStyle w:val="TableParagraph"/>
              <w:ind w:right="175"/>
              <w:rPr>
                <w:sz w:val="24"/>
              </w:rPr>
            </w:pPr>
            <w:r>
              <w:rPr>
                <w:sz w:val="24"/>
              </w:rPr>
              <w:t>Add</w:t>
            </w:r>
            <w:r>
              <w:rPr>
                <w:spacing w:val="-6"/>
                <w:sz w:val="24"/>
              </w:rPr>
              <w:t> </w:t>
            </w:r>
            <w:r>
              <w:rPr>
                <w:sz w:val="24"/>
              </w:rPr>
              <w:t>a</w:t>
            </w:r>
            <w:r>
              <w:rPr>
                <w:spacing w:val="-4"/>
                <w:sz w:val="24"/>
              </w:rPr>
              <w:t> </w:t>
            </w:r>
            <w:r>
              <w:rPr>
                <w:sz w:val="24"/>
              </w:rPr>
              <w:t>bias</w:t>
            </w:r>
            <w:r>
              <w:rPr>
                <w:spacing w:val="-5"/>
                <w:sz w:val="24"/>
              </w:rPr>
              <w:t> </w:t>
            </w:r>
            <w:r>
              <w:rPr>
                <w:sz w:val="24"/>
              </w:rPr>
              <w:t>to</w:t>
            </w:r>
            <w:r>
              <w:rPr>
                <w:spacing w:val="-4"/>
                <w:sz w:val="24"/>
              </w:rPr>
              <w:t> </w:t>
            </w:r>
            <w:r>
              <w:rPr>
                <w:sz w:val="24"/>
              </w:rPr>
              <w:t>the</w:t>
            </w:r>
            <w:r>
              <w:rPr>
                <w:spacing w:val="-6"/>
                <w:sz w:val="24"/>
              </w:rPr>
              <w:t> </w:t>
            </w:r>
            <w:r>
              <w:rPr>
                <w:sz w:val="24"/>
              </w:rPr>
              <w:t>heading</w:t>
            </w:r>
            <w:r>
              <w:rPr>
                <w:spacing w:val="-5"/>
                <w:sz w:val="24"/>
              </w:rPr>
              <w:t> </w:t>
            </w:r>
            <w:r>
              <w:rPr>
                <w:sz w:val="24"/>
              </w:rPr>
              <w:t>value</w:t>
            </w:r>
            <w:r>
              <w:rPr>
                <w:spacing w:val="-6"/>
                <w:sz w:val="24"/>
              </w:rPr>
              <w:t> </w:t>
            </w:r>
            <w:r>
              <w:rPr>
                <w:sz w:val="24"/>
              </w:rPr>
              <w:t>the</w:t>
            </w:r>
            <w:r>
              <w:rPr>
                <w:spacing w:val="-4"/>
                <w:sz w:val="24"/>
              </w:rPr>
              <w:t> </w:t>
            </w:r>
            <w:r>
              <w:rPr>
                <w:sz w:val="24"/>
              </w:rPr>
              <w:t>receiver </w:t>
            </w:r>
            <w:r>
              <w:rPr>
                <w:spacing w:val="-2"/>
                <w:sz w:val="24"/>
              </w:rPr>
              <w:t>outputs.</w:t>
            </w:r>
          </w:p>
          <w:p>
            <w:pPr>
              <w:pStyle w:val="TableParagraph"/>
              <w:spacing w:before="1"/>
              <w:ind w:left="0"/>
              <w:rPr>
                <w:b/>
                <w:sz w:val="24"/>
              </w:rPr>
            </w:pPr>
          </w:p>
          <w:p>
            <w:pPr>
              <w:pStyle w:val="TableParagraph"/>
              <w:spacing w:line="273" w:lineRule="exact"/>
              <w:rPr>
                <w:sz w:val="24"/>
              </w:rPr>
            </w:pPr>
            <w:r>
              <w:rPr>
                <w:sz w:val="24"/>
              </w:rPr>
              <w:t>Range:</w:t>
            </w:r>
            <w:r>
              <w:rPr>
                <w:spacing w:val="-1"/>
                <w:sz w:val="24"/>
              </w:rPr>
              <w:t> </w:t>
            </w:r>
            <w:r>
              <w:rPr>
                <w:sz w:val="24"/>
              </w:rPr>
              <w:t>-180</w:t>
            </w:r>
            <w:r>
              <w:rPr>
                <w:spacing w:val="-2"/>
                <w:sz w:val="24"/>
              </w:rPr>
              <w:t> </w:t>
            </w:r>
            <w:r>
              <w:rPr>
                <w:sz w:val="24"/>
              </w:rPr>
              <w:t>–</w:t>
            </w:r>
            <w:r>
              <w:rPr>
                <w:spacing w:val="-1"/>
                <w:sz w:val="24"/>
              </w:rPr>
              <w:t> </w:t>
            </w:r>
            <w:r>
              <w:rPr>
                <w:spacing w:val="-4"/>
                <w:sz w:val="24"/>
              </w:rPr>
              <w:t>+180</w:t>
            </w:r>
          </w:p>
        </w:tc>
      </w:tr>
      <w:tr>
        <w:trPr>
          <w:trHeight w:val="1756" w:hRule="atLeast"/>
        </w:trPr>
        <w:tc>
          <w:tcPr>
            <w:tcW w:w="2172" w:type="dxa"/>
          </w:tcPr>
          <w:p>
            <w:pPr>
              <w:pStyle w:val="TableParagraph"/>
              <w:spacing w:line="292" w:lineRule="exact"/>
              <w:rPr>
                <w:sz w:val="24"/>
              </w:rPr>
            </w:pPr>
            <w:r>
              <w:rPr>
                <w:sz w:val="24"/>
              </w:rPr>
              <w:t>Pitch</w:t>
            </w:r>
            <w:r>
              <w:rPr>
                <w:spacing w:val="2"/>
                <w:sz w:val="24"/>
              </w:rPr>
              <w:t> </w:t>
            </w:r>
            <w:r>
              <w:rPr>
                <w:spacing w:val="-4"/>
                <w:sz w:val="24"/>
              </w:rPr>
              <w:t>Bias</w:t>
            </w:r>
          </w:p>
        </w:tc>
        <w:tc>
          <w:tcPr>
            <w:tcW w:w="5242" w:type="dxa"/>
            <w:gridSpan w:val="3"/>
          </w:tcPr>
          <w:p>
            <w:pPr>
              <w:pStyle w:val="TableParagraph"/>
              <w:spacing w:line="292" w:lineRule="exact"/>
              <w:rPr>
                <w:sz w:val="24"/>
              </w:rPr>
            </w:pPr>
            <w:r>
              <w:rPr>
                <w:sz w:val="24"/>
              </w:rPr>
              <w:t>Add</w:t>
            </w:r>
            <w:r>
              <w:rPr>
                <w:spacing w:val="-2"/>
                <w:sz w:val="24"/>
              </w:rPr>
              <w:t> </w:t>
            </w:r>
            <w:r>
              <w:rPr>
                <w:sz w:val="24"/>
              </w:rPr>
              <w:t>a bias</w:t>
            </w:r>
            <w:r>
              <w:rPr>
                <w:spacing w:val="-1"/>
                <w:sz w:val="24"/>
              </w:rPr>
              <w:t> </w:t>
            </w:r>
            <w:r>
              <w:rPr>
                <w:sz w:val="24"/>
              </w:rPr>
              <w:t>to the</w:t>
            </w:r>
            <w:r>
              <w:rPr>
                <w:spacing w:val="-3"/>
                <w:sz w:val="24"/>
              </w:rPr>
              <w:t> </w:t>
            </w:r>
            <w:r>
              <w:rPr>
                <w:sz w:val="24"/>
              </w:rPr>
              <w:t>pitch value</w:t>
            </w:r>
            <w:r>
              <w:rPr>
                <w:spacing w:val="-3"/>
                <w:sz w:val="24"/>
              </w:rPr>
              <w:t> </w:t>
            </w:r>
            <w:r>
              <w:rPr>
                <w:sz w:val="24"/>
              </w:rPr>
              <w:t>the</w:t>
            </w:r>
            <w:r>
              <w:rPr>
                <w:spacing w:val="-2"/>
                <w:sz w:val="24"/>
              </w:rPr>
              <w:t> </w:t>
            </w:r>
            <w:r>
              <w:rPr>
                <w:sz w:val="24"/>
              </w:rPr>
              <w:t>receiver</w:t>
            </w:r>
            <w:r>
              <w:rPr>
                <w:spacing w:val="-2"/>
                <w:sz w:val="24"/>
              </w:rPr>
              <w:t> outputs.</w:t>
            </w:r>
          </w:p>
          <w:p>
            <w:pPr>
              <w:pStyle w:val="TableParagraph"/>
              <w:spacing w:before="11"/>
              <w:ind w:left="0"/>
              <w:rPr>
                <w:b/>
                <w:sz w:val="23"/>
              </w:rPr>
            </w:pPr>
          </w:p>
          <w:p>
            <w:pPr>
              <w:pStyle w:val="TableParagraph"/>
              <w:spacing w:before="1"/>
              <w:ind w:right="175"/>
              <w:rPr>
                <w:sz w:val="24"/>
              </w:rPr>
            </w:pPr>
            <w:r>
              <w:rPr>
                <w:sz w:val="24"/>
              </w:rPr>
              <w:t>If</w:t>
            </w:r>
            <w:r>
              <w:rPr>
                <w:spacing w:val="-1"/>
                <w:sz w:val="24"/>
              </w:rPr>
              <w:t> </w:t>
            </w:r>
            <w:r>
              <w:rPr>
                <w:sz w:val="24"/>
              </w:rPr>
              <w:t>the</w:t>
            </w:r>
            <w:r>
              <w:rPr>
                <w:spacing w:val="-2"/>
                <w:sz w:val="24"/>
              </w:rPr>
              <w:t> </w:t>
            </w:r>
            <w:r>
              <w:rPr>
                <w:sz w:val="24"/>
              </w:rPr>
              <w:t>receiver</w:t>
            </w:r>
            <w:r>
              <w:rPr>
                <w:spacing w:val="-2"/>
                <w:sz w:val="24"/>
              </w:rPr>
              <w:t> </w:t>
            </w:r>
            <w:r>
              <w:rPr>
                <w:sz w:val="24"/>
              </w:rPr>
              <w:t>is</w:t>
            </w:r>
            <w:r>
              <w:rPr>
                <w:spacing w:val="-5"/>
                <w:sz w:val="24"/>
              </w:rPr>
              <w:t> </w:t>
            </w:r>
            <w:r>
              <w:rPr>
                <w:sz w:val="24"/>
              </w:rPr>
              <w:t>in</w:t>
            </w:r>
            <w:r>
              <w:rPr>
                <w:spacing w:val="-4"/>
                <w:sz w:val="24"/>
              </w:rPr>
              <w:t> </w:t>
            </w:r>
            <w:r>
              <w:rPr>
                <w:sz w:val="24"/>
              </w:rPr>
              <w:t>“roll”</w:t>
            </w:r>
            <w:r>
              <w:rPr>
                <w:spacing w:val="-7"/>
                <w:sz w:val="24"/>
              </w:rPr>
              <w:t> </w:t>
            </w:r>
            <w:r>
              <w:rPr>
                <w:sz w:val="24"/>
              </w:rPr>
              <w:t>mode,</w:t>
            </w:r>
            <w:r>
              <w:rPr>
                <w:spacing w:val="-5"/>
                <w:sz w:val="24"/>
              </w:rPr>
              <w:t> </w:t>
            </w:r>
            <w:r>
              <w:rPr>
                <w:sz w:val="24"/>
              </w:rPr>
              <w:t>this</w:t>
            </w:r>
            <w:r>
              <w:rPr>
                <w:spacing w:val="-3"/>
                <w:sz w:val="24"/>
              </w:rPr>
              <w:t> </w:t>
            </w:r>
            <w:r>
              <w:rPr>
                <w:sz w:val="24"/>
              </w:rPr>
              <w:t>will</w:t>
            </w:r>
            <w:r>
              <w:rPr>
                <w:spacing w:val="-5"/>
                <w:sz w:val="24"/>
              </w:rPr>
              <w:t> </w:t>
            </w:r>
            <w:r>
              <w:rPr>
                <w:sz w:val="24"/>
              </w:rPr>
              <w:t>add</w:t>
            </w:r>
            <w:r>
              <w:rPr>
                <w:spacing w:val="-1"/>
                <w:sz w:val="24"/>
              </w:rPr>
              <w:t> </w:t>
            </w:r>
            <w:r>
              <w:rPr>
                <w:sz w:val="24"/>
              </w:rPr>
              <w:t>a</w:t>
            </w:r>
            <w:r>
              <w:rPr>
                <w:spacing w:val="-5"/>
                <w:sz w:val="24"/>
              </w:rPr>
              <w:t> </w:t>
            </w:r>
            <w:r>
              <w:rPr>
                <w:sz w:val="24"/>
              </w:rPr>
              <w:t>bias to the roll instead.</w:t>
            </w:r>
          </w:p>
          <w:p>
            <w:pPr>
              <w:pStyle w:val="TableParagraph"/>
              <w:spacing w:before="11"/>
              <w:ind w:left="0"/>
              <w:rPr>
                <w:b/>
                <w:sz w:val="23"/>
              </w:rPr>
            </w:pPr>
          </w:p>
          <w:p>
            <w:pPr>
              <w:pStyle w:val="TableParagraph"/>
              <w:spacing w:line="273" w:lineRule="exact"/>
              <w:rPr>
                <w:sz w:val="24"/>
              </w:rPr>
            </w:pPr>
            <w:r>
              <w:rPr>
                <w:sz w:val="24"/>
              </w:rPr>
              <w:t>Range:</w:t>
            </w:r>
            <w:r>
              <w:rPr>
                <w:spacing w:val="-1"/>
                <w:sz w:val="24"/>
              </w:rPr>
              <w:t> </w:t>
            </w:r>
            <w:r>
              <w:rPr>
                <w:sz w:val="24"/>
              </w:rPr>
              <w:t>-15</w:t>
            </w:r>
            <w:r>
              <w:rPr>
                <w:spacing w:val="-1"/>
                <w:sz w:val="24"/>
              </w:rPr>
              <w:t> </w:t>
            </w:r>
            <w:r>
              <w:rPr>
                <w:sz w:val="24"/>
              </w:rPr>
              <w:t>– </w:t>
            </w:r>
            <w:r>
              <w:rPr>
                <w:spacing w:val="-5"/>
                <w:sz w:val="24"/>
              </w:rPr>
              <w:t>+15</w:t>
            </w:r>
          </w:p>
        </w:tc>
      </w:tr>
      <w:tr>
        <w:trPr>
          <w:trHeight w:val="1758" w:hRule="atLeast"/>
        </w:trPr>
        <w:tc>
          <w:tcPr>
            <w:tcW w:w="2172" w:type="dxa"/>
          </w:tcPr>
          <w:p>
            <w:pPr>
              <w:pStyle w:val="TableParagraph"/>
              <w:spacing w:line="292" w:lineRule="exact"/>
              <w:rPr>
                <w:sz w:val="24"/>
              </w:rPr>
            </w:pPr>
            <w:r>
              <w:rPr>
                <w:sz w:val="24"/>
              </w:rPr>
              <w:t>Gyro</w:t>
            </w:r>
            <w:r>
              <w:rPr>
                <w:spacing w:val="-1"/>
                <w:sz w:val="24"/>
              </w:rPr>
              <w:t> </w:t>
            </w:r>
            <w:r>
              <w:rPr>
                <w:spacing w:val="-2"/>
                <w:sz w:val="24"/>
              </w:rPr>
              <w:t>Aiding</w:t>
            </w:r>
          </w:p>
        </w:tc>
        <w:tc>
          <w:tcPr>
            <w:tcW w:w="5242" w:type="dxa"/>
            <w:gridSpan w:val="3"/>
          </w:tcPr>
          <w:p>
            <w:pPr>
              <w:pStyle w:val="TableParagraph"/>
              <w:ind w:right="175"/>
              <w:rPr>
                <w:sz w:val="24"/>
              </w:rPr>
            </w:pPr>
            <w:r>
              <w:rPr>
                <w:sz w:val="24"/>
              </w:rPr>
              <w:t>Gyro</w:t>
            </w:r>
            <w:r>
              <w:rPr>
                <w:spacing w:val="-4"/>
                <w:sz w:val="24"/>
              </w:rPr>
              <w:t> </w:t>
            </w:r>
            <w:r>
              <w:rPr>
                <w:sz w:val="24"/>
              </w:rPr>
              <w:t>aiding</w:t>
            </w:r>
            <w:r>
              <w:rPr>
                <w:spacing w:val="-4"/>
                <w:sz w:val="24"/>
              </w:rPr>
              <w:t> </w:t>
            </w:r>
            <w:r>
              <w:rPr>
                <w:sz w:val="24"/>
              </w:rPr>
              <w:t>enables</w:t>
            </w:r>
            <w:r>
              <w:rPr>
                <w:spacing w:val="-6"/>
                <w:sz w:val="24"/>
              </w:rPr>
              <w:t> </w:t>
            </w:r>
            <w:r>
              <w:rPr>
                <w:sz w:val="24"/>
              </w:rPr>
              <w:t>the</w:t>
            </w:r>
            <w:r>
              <w:rPr>
                <w:spacing w:val="-6"/>
                <w:sz w:val="24"/>
              </w:rPr>
              <w:t> </w:t>
            </w:r>
            <w:r>
              <w:rPr>
                <w:sz w:val="24"/>
              </w:rPr>
              <w:t>use</w:t>
            </w:r>
            <w:r>
              <w:rPr>
                <w:spacing w:val="-4"/>
                <w:sz w:val="24"/>
              </w:rPr>
              <w:t> </w:t>
            </w:r>
            <w:r>
              <w:rPr>
                <w:sz w:val="24"/>
              </w:rPr>
              <w:t>of</w:t>
            </w:r>
            <w:r>
              <w:rPr>
                <w:spacing w:val="-5"/>
                <w:sz w:val="24"/>
              </w:rPr>
              <w:t> </w:t>
            </w:r>
            <w:r>
              <w:rPr>
                <w:sz w:val="24"/>
              </w:rPr>
              <w:t>the</w:t>
            </w:r>
            <w:r>
              <w:rPr>
                <w:spacing w:val="-5"/>
                <w:sz w:val="24"/>
              </w:rPr>
              <w:t> </w:t>
            </w:r>
            <w:r>
              <w:rPr>
                <w:sz w:val="24"/>
              </w:rPr>
              <w:t>internal</w:t>
            </w:r>
            <w:r>
              <w:rPr>
                <w:spacing w:val="-4"/>
                <w:sz w:val="24"/>
              </w:rPr>
              <w:t> </w:t>
            </w:r>
            <w:r>
              <w:rPr>
                <w:sz w:val="24"/>
              </w:rPr>
              <w:t>gyro sensor and allows for the continuous output of heading for up to three minutes during a GNSS outage. Gyro aiding improves the reacquisition time when GNSS heading is lost because of an</w:t>
            </w:r>
          </w:p>
          <w:p>
            <w:pPr>
              <w:pStyle w:val="TableParagraph"/>
              <w:spacing w:line="273" w:lineRule="exact" w:before="1"/>
              <w:rPr>
                <w:sz w:val="24"/>
              </w:rPr>
            </w:pPr>
            <w:r>
              <w:rPr>
                <w:sz w:val="24"/>
              </w:rPr>
              <w:t>obstruction</w:t>
            </w:r>
            <w:r>
              <w:rPr>
                <w:spacing w:val="-2"/>
                <w:sz w:val="24"/>
              </w:rPr>
              <w:t> </w:t>
            </w:r>
            <w:r>
              <w:rPr>
                <w:sz w:val="24"/>
              </w:rPr>
              <w:t>in</w:t>
            </w:r>
            <w:r>
              <w:rPr>
                <w:spacing w:val="-1"/>
                <w:sz w:val="24"/>
              </w:rPr>
              <w:t> </w:t>
            </w:r>
            <w:r>
              <w:rPr>
                <w:sz w:val="24"/>
              </w:rPr>
              <w:t>GNSS</w:t>
            </w:r>
            <w:r>
              <w:rPr>
                <w:spacing w:val="-3"/>
                <w:sz w:val="24"/>
              </w:rPr>
              <w:t> </w:t>
            </w:r>
            <w:r>
              <w:rPr>
                <w:spacing w:val="-2"/>
                <w:sz w:val="24"/>
              </w:rPr>
              <w:t>signal.</w:t>
            </w:r>
          </w:p>
        </w:tc>
      </w:tr>
      <w:tr>
        <w:trPr>
          <w:trHeight w:val="292" w:hRule="atLeast"/>
        </w:trPr>
        <w:tc>
          <w:tcPr>
            <w:tcW w:w="2172" w:type="dxa"/>
          </w:tcPr>
          <w:p>
            <w:pPr>
              <w:pStyle w:val="TableParagraph"/>
              <w:spacing w:line="272" w:lineRule="exact"/>
              <w:rPr>
                <w:sz w:val="24"/>
              </w:rPr>
            </w:pPr>
            <w:r>
              <w:rPr>
                <w:sz w:val="24"/>
              </w:rPr>
              <w:t>Negative</w:t>
            </w:r>
            <w:r>
              <w:rPr>
                <w:spacing w:val="-3"/>
                <w:sz w:val="24"/>
              </w:rPr>
              <w:t> </w:t>
            </w:r>
            <w:r>
              <w:rPr>
                <w:spacing w:val="-4"/>
                <w:sz w:val="24"/>
              </w:rPr>
              <w:t>Tilt</w:t>
            </w:r>
          </w:p>
        </w:tc>
        <w:tc>
          <w:tcPr>
            <w:tcW w:w="5242" w:type="dxa"/>
            <w:gridSpan w:val="3"/>
          </w:tcPr>
          <w:p>
            <w:pPr>
              <w:pStyle w:val="TableParagraph"/>
              <w:spacing w:line="272" w:lineRule="exact"/>
              <w:rPr>
                <w:sz w:val="24"/>
              </w:rPr>
            </w:pPr>
            <w:r>
              <w:rPr>
                <w:sz w:val="24"/>
              </w:rPr>
              <w:t>Change</w:t>
            </w:r>
            <w:r>
              <w:rPr>
                <w:spacing w:val="-2"/>
                <w:sz w:val="24"/>
              </w:rPr>
              <w:t> </w:t>
            </w:r>
            <w:r>
              <w:rPr>
                <w:sz w:val="24"/>
              </w:rPr>
              <w:t>the</w:t>
            </w:r>
            <w:r>
              <w:rPr>
                <w:spacing w:val="-2"/>
                <w:sz w:val="24"/>
              </w:rPr>
              <w:t> </w:t>
            </w:r>
            <w:r>
              <w:rPr>
                <w:sz w:val="24"/>
              </w:rPr>
              <w:t>sign</w:t>
            </w:r>
            <w:r>
              <w:rPr>
                <w:spacing w:val="-2"/>
                <w:sz w:val="24"/>
              </w:rPr>
              <w:t> </w:t>
            </w:r>
            <w:r>
              <w:rPr>
                <w:sz w:val="24"/>
              </w:rPr>
              <w:t>of</w:t>
            </w:r>
            <w:r>
              <w:rPr>
                <w:spacing w:val="-2"/>
                <w:sz w:val="24"/>
              </w:rPr>
              <w:t> </w:t>
            </w:r>
            <w:r>
              <w:rPr>
                <w:sz w:val="24"/>
              </w:rPr>
              <w:t>the</w:t>
            </w:r>
            <w:r>
              <w:rPr>
                <w:spacing w:val="-3"/>
                <w:sz w:val="24"/>
              </w:rPr>
              <w:t> </w:t>
            </w:r>
            <w:r>
              <w:rPr>
                <w:sz w:val="24"/>
              </w:rPr>
              <w:t>pitch/roll</w:t>
            </w:r>
            <w:r>
              <w:rPr>
                <w:spacing w:val="1"/>
                <w:sz w:val="24"/>
              </w:rPr>
              <w:t> </w:t>
            </w:r>
            <w:r>
              <w:rPr>
                <w:spacing w:val="-2"/>
                <w:sz w:val="24"/>
              </w:rPr>
              <w:t>measurement.</w:t>
            </w:r>
          </w:p>
        </w:tc>
      </w:tr>
      <w:tr>
        <w:trPr>
          <w:trHeight w:val="878" w:hRule="atLeast"/>
        </w:trPr>
        <w:tc>
          <w:tcPr>
            <w:tcW w:w="2172" w:type="dxa"/>
          </w:tcPr>
          <w:p>
            <w:pPr>
              <w:pStyle w:val="TableParagraph"/>
              <w:spacing w:line="292" w:lineRule="exact"/>
              <w:rPr>
                <w:sz w:val="24"/>
              </w:rPr>
            </w:pPr>
            <w:r>
              <w:rPr>
                <w:sz w:val="24"/>
              </w:rPr>
              <w:t>Tilt </w:t>
            </w:r>
            <w:r>
              <w:rPr>
                <w:spacing w:val="-2"/>
                <w:sz w:val="24"/>
              </w:rPr>
              <w:t>Aiding</w:t>
            </w:r>
          </w:p>
        </w:tc>
        <w:tc>
          <w:tcPr>
            <w:tcW w:w="5242" w:type="dxa"/>
            <w:gridSpan w:val="3"/>
          </w:tcPr>
          <w:p>
            <w:pPr>
              <w:pStyle w:val="TableParagraph"/>
              <w:ind w:right="175"/>
              <w:rPr>
                <w:sz w:val="24"/>
              </w:rPr>
            </w:pPr>
            <w:r>
              <w:rPr>
                <w:sz w:val="24"/>
              </w:rPr>
              <w:t>Turn</w:t>
            </w:r>
            <w:r>
              <w:rPr>
                <w:spacing w:val="-4"/>
                <w:sz w:val="24"/>
              </w:rPr>
              <w:t> </w:t>
            </w:r>
            <w:r>
              <w:rPr>
                <w:sz w:val="24"/>
              </w:rPr>
              <w:t>OFF</w:t>
            </w:r>
            <w:r>
              <w:rPr>
                <w:spacing w:val="-3"/>
                <w:sz w:val="24"/>
              </w:rPr>
              <w:t> </w:t>
            </w:r>
            <w:r>
              <w:rPr>
                <w:sz w:val="24"/>
              </w:rPr>
              <w:t>or</w:t>
            </w:r>
            <w:r>
              <w:rPr>
                <w:spacing w:val="-5"/>
                <w:sz w:val="24"/>
              </w:rPr>
              <w:t> </w:t>
            </w:r>
            <w:r>
              <w:rPr>
                <w:sz w:val="24"/>
              </w:rPr>
              <w:t>ON</w:t>
            </w:r>
            <w:r>
              <w:rPr>
                <w:spacing w:val="-4"/>
                <w:sz w:val="24"/>
              </w:rPr>
              <w:t> </w:t>
            </w:r>
            <w:r>
              <w:rPr>
                <w:sz w:val="24"/>
              </w:rPr>
              <w:t>tilt</w:t>
            </w:r>
            <w:r>
              <w:rPr>
                <w:spacing w:val="-4"/>
                <w:sz w:val="24"/>
              </w:rPr>
              <w:t> </w:t>
            </w:r>
            <w:r>
              <w:rPr>
                <w:sz w:val="24"/>
              </w:rPr>
              <w:t>aiding.</w:t>
            </w:r>
            <w:r>
              <w:rPr>
                <w:spacing w:val="-3"/>
                <w:sz w:val="24"/>
              </w:rPr>
              <w:t> </w:t>
            </w:r>
            <w:r>
              <w:rPr>
                <w:sz w:val="24"/>
              </w:rPr>
              <w:t>When</w:t>
            </w:r>
            <w:r>
              <w:rPr>
                <w:spacing w:val="-4"/>
                <w:sz w:val="24"/>
              </w:rPr>
              <w:t> </w:t>
            </w:r>
            <w:r>
              <w:rPr>
                <w:sz w:val="24"/>
              </w:rPr>
              <w:t>on,</w:t>
            </w:r>
            <w:r>
              <w:rPr>
                <w:spacing w:val="-5"/>
                <w:sz w:val="24"/>
              </w:rPr>
              <w:t> </w:t>
            </w:r>
            <w:r>
              <w:rPr>
                <w:sz w:val="24"/>
              </w:rPr>
              <w:t>the</w:t>
            </w:r>
            <w:r>
              <w:rPr>
                <w:spacing w:val="-3"/>
                <w:sz w:val="24"/>
              </w:rPr>
              <w:t> </w:t>
            </w:r>
            <w:r>
              <w:rPr>
                <w:sz w:val="24"/>
              </w:rPr>
              <w:t>sensors are used to reduce the RTK search volume –</w:t>
            </w:r>
          </w:p>
          <w:p>
            <w:pPr>
              <w:pStyle w:val="TableParagraph"/>
              <w:spacing w:line="273" w:lineRule="exact"/>
              <w:rPr>
                <w:sz w:val="24"/>
              </w:rPr>
            </w:pPr>
            <w:r>
              <w:rPr>
                <w:sz w:val="24"/>
              </w:rPr>
              <w:t>improving</w:t>
            </w:r>
            <w:r>
              <w:rPr>
                <w:spacing w:val="-5"/>
                <w:sz w:val="24"/>
              </w:rPr>
              <w:t> </w:t>
            </w:r>
            <w:r>
              <w:rPr>
                <w:sz w:val="24"/>
              </w:rPr>
              <w:t>heading</w:t>
            </w:r>
            <w:r>
              <w:rPr>
                <w:spacing w:val="-4"/>
                <w:sz w:val="24"/>
              </w:rPr>
              <w:t> </w:t>
            </w:r>
            <w:r>
              <w:rPr>
                <w:sz w:val="24"/>
              </w:rPr>
              <w:t>startup</w:t>
            </w:r>
            <w:r>
              <w:rPr>
                <w:spacing w:val="-2"/>
                <w:sz w:val="24"/>
              </w:rPr>
              <w:t> </w:t>
            </w:r>
            <w:r>
              <w:rPr>
                <w:sz w:val="24"/>
              </w:rPr>
              <w:t>and</w:t>
            </w:r>
            <w:r>
              <w:rPr>
                <w:spacing w:val="-1"/>
                <w:sz w:val="24"/>
              </w:rPr>
              <w:t> </w:t>
            </w:r>
            <w:r>
              <w:rPr>
                <w:sz w:val="24"/>
              </w:rPr>
              <w:t>reacquisition</w:t>
            </w:r>
            <w:r>
              <w:rPr>
                <w:spacing w:val="-1"/>
                <w:sz w:val="24"/>
              </w:rPr>
              <w:t> </w:t>
            </w:r>
            <w:r>
              <w:rPr>
                <w:spacing w:val="-2"/>
                <w:sz w:val="24"/>
              </w:rPr>
              <w:t>times.</w:t>
            </w:r>
          </w:p>
        </w:tc>
      </w:tr>
      <w:tr>
        <w:trPr>
          <w:trHeight w:val="294" w:hRule="atLeast"/>
        </w:trPr>
        <w:tc>
          <w:tcPr>
            <w:tcW w:w="2172" w:type="dxa"/>
          </w:tcPr>
          <w:p>
            <w:pPr>
              <w:pStyle w:val="TableParagraph"/>
              <w:spacing w:line="273" w:lineRule="exact" w:before="1"/>
              <w:rPr>
                <w:sz w:val="24"/>
              </w:rPr>
            </w:pPr>
            <w:r>
              <w:rPr>
                <w:sz w:val="24"/>
              </w:rPr>
              <w:t>Flip</w:t>
            </w:r>
            <w:r>
              <w:rPr>
                <w:spacing w:val="2"/>
                <w:sz w:val="24"/>
              </w:rPr>
              <w:t> </w:t>
            </w:r>
            <w:r>
              <w:rPr>
                <w:spacing w:val="-2"/>
                <w:sz w:val="24"/>
              </w:rPr>
              <w:t>Board</w:t>
            </w:r>
          </w:p>
        </w:tc>
        <w:tc>
          <w:tcPr>
            <w:tcW w:w="5242" w:type="dxa"/>
            <w:gridSpan w:val="3"/>
          </w:tcPr>
          <w:p>
            <w:pPr>
              <w:pStyle w:val="TableParagraph"/>
              <w:spacing w:line="273" w:lineRule="exact" w:before="1"/>
              <w:rPr>
                <w:sz w:val="24"/>
              </w:rPr>
            </w:pPr>
            <w:r>
              <w:rPr>
                <w:spacing w:val="-5"/>
                <w:sz w:val="24"/>
              </w:rPr>
              <w:t>N/A</w:t>
            </w:r>
          </w:p>
        </w:tc>
      </w:tr>
      <w:tr>
        <w:trPr>
          <w:trHeight w:val="1752" w:hRule="atLeast"/>
        </w:trPr>
        <w:tc>
          <w:tcPr>
            <w:tcW w:w="2172" w:type="dxa"/>
            <w:vMerge w:val="restart"/>
          </w:tcPr>
          <w:p>
            <w:pPr>
              <w:pStyle w:val="TableParagraph"/>
              <w:spacing w:line="292" w:lineRule="exact"/>
              <w:rPr>
                <w:sz w:val="24"/>
              </w:rPr>
            </w:pPr>
            <w:r>
              <w:rPr>
                <w:sz w:val="24"/>
              </w:rPr>
              <w:t>Pitch/Roll</w:t>
            </w:r>
            <w:r>
              <w:rPr>
                <w:spacing w:val="-2"/>
                <w:sz w:val="24"/>
              </w:rPr>
              <w:t> </w:t>
            </w:r>
            <w:r>
              <w:rPr>
                <w:spacing w:val="-4"/>
                <w:sz w:val="24"/>
              </w:rPr>
              <w:t>Mode</w:t>
            </w:r>
          </w:p>
        </w:tc>
        <w:tc>
          <w:tcPr>
            <w:tcW w:w="5242" w:type="dxa"/>
            <w:gridSpan w:val="3"/>
            <w:tcBorders>
              <w:bottom w:val="single" w:sz="2" w:space="0" w:color="000000"/>
            </w:tcBorders>
          </w:tcPr>
          <w:p>
            <w:pPr>
              <w:pStyle w:val="TableParagraph"/>
              <w:ind w:right="175"/>
              <w:rPr>
                <w:sz w:val="24"/>
              </w:rPr>
            </w:pPr>
            <w:r>
              <w:rPr>
                <w:sz w:val="24"/>
              </w:rPr>
              <w:t>If</w:t>
            </w:r>
            <w:r>
              <w:rPr>
                <w:spacing w:val="-4"/>
                <w:sz w:val="24"/>
              </w:rPr>
              <w:t> </w:t>
            </w:r>
            <w:r>
              <w:rPr>
                <w:sz w:val="24"/>
              </w:rPr>
              <w:t>the</w:t>
            </w:r>
            <w:r>
              <w:rPr>
                <w:spacing w:val="-5"/>
                <w:sz w:val="24"/>
              </w:rPr>
              <w:t> </w:t>
            </w:r>
            <w:r>
              <w:rPr>
                <w:sz w:val="24"/>
              </w:rPr>
              <w:t>antennas</w:t>
            </w:r>
            <w:r>
              <w:rPr>
                <w:spacing w:val="-6"/>
                <w:sz w:val="24"/>
              </w:rPr>
              <w:t> </w:t>
            </w:r>
            <w:r>
              <w:rPr>
                <w:sz w:val="24"/>
              </w:rPr>
              <w:t>are</w:t>
            </w:r>
            <w:r>
              <w:rPr>
                <w:spacing w:val="-7"/>
                <w:sz w:val="24"/>
              </w:rPr>
              <w:t> </w:t>
            </w:r>
            <w:r>
              <w:rPr>
                <w:sz w:val="24"/>
              </w:rPr>
              <w:t>mounted</w:t>
            </w:r>
            <w:r>
              <w:rPr>
                <w:spacing w:val="-5"/>
                <w:sz w:val="24"/>
              </w:rPr>
              <w:t> </w:t>
            </w:r>
            <w:r>
              <w:rPr>
                <w:sz w:val="24"/>
              </w:rPr>
              <w:t>such</w:t>
            </w:r>
            <w:r>
              <w:rPr>
                <w:spacing w:val="-5"/>
                <w:sz w:val="24"/>
              </w:rPr>
              <w:t> </w:t>
            </w:r>
            <w:r>
              <w:rPr>
                <w:sz w:val="24"/>
              </w:rPr>
              <w:t>that</w:t>
            </w:r>
            <w:r>
              <w:rPr>
                <w:spacing w:val="-4"/>
                <w:sz w:val="24"/>
              </w:rPr>
              <w:t> </w:t>
            </w:r>
            <w:r>
              <w:rPr>
                <w:sz w:val="24"/>
              </w:rPr>
              <w:t>they</w:t>
            </w:r>
            <w:r>
              <w:rPr>
                <w:spacing w:val="-6"/>
                <w:sz w:val="24"/>
              </w:rPr>
              <w:t> </w:t>
            </w:r>
            <w:r>
              <w:rPr>
                <w:sz w:val="24"/>
              </w:rPr>
              <w:t>model pitch, set to PITCH.</w:t>
            </w:r>
          </w:p>
          <w:p>
            <w:pPr>
              <w:pStyle w:val="TableParagraph"/>
              <w:spacing w:before="11"/>
              <w:ind w:left="0"/>
              <w:rPr>
                <w:b/>
                <w:sz w:val="23"/>
              </w:rPr>
            </w:pPr>
          </w:p>
          <w:p>
            <w:pPr>
              <w:pStyle w:val="TableParagraph"/>
              <w:ind w:right="175"/>
              <w:rPr>
                <w:sz w:val="24"/>
              </w:rPr>
            </w:pPr>
            <w:r>
              <w:rPr>
                <w:sz w:val="24"/>
              </w:rPr>
              <w:t>If</w:t>
            </w:r>
            <w:r>
              <w:rPr>
                <w:spacing w:val="-4"/>
                <w:sz w:val="24"/>
              </w:rPr>
              <w:t> </w:t>
            </w:r>
            <w:r>
              <w:rPr>
                <w:sz w:val="24"/>
              </w:rPr>
              <w:t>the</w:t>
            </w:r>
            <w:r>
              <w:rPr>
                <w:spacing w:val="-5"/>
                <w:sz w:val="24"/>
              </w:rPr>
              <w:t> </w:t>
            </w:r>
            <w:r>
              <w:rPr>
                <w:sz w:val="24"/>
              </w:rPr>
              <w:t>antennas</w:t>
            </w:r>
            <w:r>
              <w:rPr>
                <w:spacing w:val="-6"/>
                <w:sz w:val="24"/>
              </w:rPr>
              <w:t> </w:t>
            </w:r>
            <w:r>
              <w:rPr>
                <w:sz w:val="24"/>
              </w:rPr>
              <w:t>are</w:t>
            </w:r>
            <w:r>
              <w:rPr>
                <w:spacing w:val="-7"/>
                <w:sz w:val="24"/>
              </w:rPr>
              <w:t> </w:t>
            </w:r>
            <w:r>
              <w:rPr>
                <w:sz w:val="24"/>
              </w:rPr>
              <w:t>mounted</w:t>
            </w:r>
            <w:r>
              <w:rPr>
                <w:spacing w:val="-5"/>
                <w:sz w:val="24"/>
              </w:rPr>
              <w:t> </w:t>
            </w:r>
            <w:r>
              <w:rPr>
                <w:sz w:val="24"/>
              </w:rPr>
              <w:t>such</w:t>
            </w:r>
            <w:r>
              <w:rPr>
                <w:spacing w:val="-5"/>
                <w:sz w:val="24"/>
              </w:rPr>
              <w:t> </w:t>
            </w:r>
            <w:r>
              <w:rPr>
                <w:sz w:val="24"/>
              </w:rPr>
              <w:t>that</w:t>
            </w:r>
            <w:r>
              <w:rPr>
                <w:spacing w:val="-4"/>
                <w:sz w:val="24"/>
              </w:rPr>
              <w:t> </w:t>
            </w:r>
            <w:r>
              <w:rPr>
                <w:sz w:val="24"/>
              </w:rPr>
              <w:t>they</w:t>
            </w:r>
            <w:r>
              <w:rPr>
                <w:spacing w:val="-6"/>
                <w:sz w:val="24"/>
              </w:rPr>
              <w:t> </w:t>
            </w:r>
            <w:r>
              <w:rPr>
                <w:sz w:val="24"/>
              </w:rPr>
              <w:t>model roll), set this to ROLL.</w:t>
            </w:r>
          </w:p>
        </w:tc>
      </w:tr>
      <w:tr>
        <w:trPr>
          <w:trHeight w:val="564" w:hRule="atLeast"/>
        </w:trPr>
        <w:tc>
          <w:tcPr>
            <w:tcW w:w="2172" w:type="dxa"/>
            <w:vMerge/>
            <w:tcBorders>
              <w:top w:val="nil"/>
            </w:tcBorders>
          </w:tcPr>
          <w:p>
            <w:pPr>
              <w:rPr>
                <w:sz w:val="2"/>
                <w:szCs w:val="2"/>
              </w:rPr>
            </w:pPr>
          </w:p>
        </w:tc>
        <w:tc>
          <w:tcPr>
            <w:tcW w:w="78" w:type="dxa"/>
            <w:tcBorders>
              <w:top w:val="nil"/>
              <w:right w:val="single" w:sz="2" w:space="0" w:color="000000"/>
            </w:tcBorders>
          </w:tcPr>
          <w:p>
            <w:pPr>
              <w:pStyle w:val="TableParagraph"/>
              <w:ind w:left="0"/>
              <w:rPr>
                <w:rFonts w:ascii="Times New Roman"/>
                <w:sz w:val="22"/>
              </w:rPr>
            </w:pPr>
          </w:p>
        </w:tc>
        <w:tc>
          <w:tcPr>
            <w:tcW w:w="5086" w:type="dxa"/>
            <w:tcBorders>
              <w:top w:val="single" w:sz="2" w:space="0" w:color="000000"/>
              <w:left w:val="single" w:sz="2" w:space="0" w:color="000000"/>
              <w:bottom w:val="thickThinMediumGap" w:sz="2" w:space="0" w:color="000000"/>
              <w:right w:val="single" w:sz="2" w:space="0" w:color="000000"/>
            </w:tcBorders>
          </w:tcPr>
          <w:p>
            <w:pPr>
              <w:pStyle w:val="TableParagraph"/>
              <w:spacing w:line="286" w:lineRule="exact"/>
              <w:ind w:left="32"/>
              <w:rPr>
                <w:sz w:val="24"/>
              </w:rPr>
            </w:pPr>
            <w:r>
              <w:rPr>
                <w:b/>
                <w:sz w:val="24"/>
              </w:rPr>
              <w:t>Note: </w:t>
            </w:r>
            <w:r>
              <w:rPr>
                <w:sz w:val="24"/>
              </w:rPr>
              <w:t>If</w:t>
            </w:r>
            <w:r>
              <w:rPr>
                <w:spacing w:val="-2"/>
                <w:sz w:val="24"/>
              </w:rPr>
              <w:t> </w:t>
            </w:r>
            <w:r>
              <w:rPr>
                <w:sz w:val="24"/>
              </w:rPr>
              <w:t>your</w:t>
            </w:r>
            <w:r>
              <w:rPr>
                <w:spacing w:val="-3"/>
                <w:sz w:val="24"/>
              </w:rPr>
              <w:t> </w:t>
            </w:r>
            <w:r>
              <w:rPr>
                <w:sz w:val="24"/>
              </w:rPr>
              <w:t>HBIAS is -90 or</w:t>
            </w:r>
            <w:r>
              <w:rPr>
                <w:spacing w:val="-3"/>
                <w:sz w:val="24"/>
              </w:rPr>
              <w:t> </w:t>
            </w:r>
            <w:r>
              <w:rPr>
                <w:sz w:val="24"/>
              </w:rPr>
              <w:t>+90,</w:t>
            </w:r>
            <w:r>
              <w:rPr>
                <w:spacing w:val="-3"/>
                <w:sz w:val="24"/>
              </w:rPr>
              <w:t> </w:t>
            </w:r>
            <w:r>
              <w:rPr>
                <w:sz w:val="24"/>
              </w:rPr>
              <w:t>this</w:t>
            </w:r>
            <w:r>
              <w:rPr>
                <w:spacing w:val="-2"/>
                <w:sz w:val="24"/>
              </w:rPr>
              <w:t> </w:t>
            </w:r>
            <w:r>
              <w:rPr>
                <w:sz w:val="24"/>
              </w:rPr>
              <w:t>will</w:t>
            </w:r>
            <w:r>
              <w:rPr>
                <w:spacing w:val="-3"/>
                <w:sz w:val="24"/>
              </w:rPr>
              <w:t> </w:t>
            </w:r>
            <w:r>
              <w:rPr>
                <w:sz w:val="24"/>
              </w:rPr>
              <w:t>be set</w:t>
            </w:r>
            <w:r>
              <w:rPr>
                <w:spacing w:val="-1"/>
                <w:sz w:val="24"/>
              </w:rPr>
              <w:t> </w:t>
            </w:r>
            <w:r>
              <w:rPr>
                <w:spacing w:val="-5"/>
                <w:sz w:val="24"/>
              </w:rPr>
              <w:t>to</w:t>
            </w:r>
          </w:p>
          <w:p>
            <w:pPr>
              <w:pStyle w:val="TableParagraph"/>
              <w:spacing w:line="258" w:lineRule="exact"/>
              <w:ind w:left="32"/>
              <w:rPr>
                <w:sz w:val="24"/>
              </w:rPr>
            </w:pPr>
            <w:r>
              <w:rPr>
                <w:sz w:val="24"/>
              </w:rPr>
              <w:t>ROLL.</w:t>
            </w:r>
            <w:r>
              <w:rPr>
                <w:spacing w:val="-2"/>
                <w:sz w:val="24"/>
              </w:rPr>
              <w:t> </w:t>
            </w:r>
            <w:r>
              <w:rPr>
                <w:sz w:val="24"/>
              </w:rPr>
              <w:t>If</w:t>
            </w:r>
            <w:r>
              <w:rPr>
                <w:spacing w:val="1"/>
                <w:sz w:val="24"/>
              </w:rPr>
              <w:t> </w:t>
            </w:r>
            <w:r>
              <w:rPr>
                <w:sz w:val="24"/>
              </w:rPr>
              <w:t>your</w:t>
            </w:r>
            <w:r>
              <w:rPr>
                <w:spacing w:val="-1"/>
                <w:sz w:val="24"/>
              </w:rPr>
              <w:t> </w:t>
            </w:r>
            <w:r>
              <w:rPr>
                <w:sz w:val="24"/>
              </w:rPr>
              <w:t>HBIAS is</w:t>
            </w:r>
            <w:r>
              <w:rPr>
                <w:spacing w:val="-1"/>
                <w:sz w:val="24"/>
              </w:rPr>
              <w:t> </w:t>
            </w:r>
            <w:r>
              <w:rPr>
                <w:sz w:val="24"/>
              </w:rPr>
              <w:t>0</w:t>
            </w:r>
            <w:r>
              <w:rPr>
                <w:spacing w:val="-3"/>
                <w:sz w:val="24"/>
              </w:rPr>
              <w:t> </w:t>
            </w:r>
            <w:r>
              <w:rPr>
                <w:sz w:val="24"/>
              </w:rPr>
              <w:t>or 180, set this</w:t>
            </w:r>
            <w:r>
              <w:rPr>
                <w:spacing w:val="-3"/>
                <w:sz w:val="24"/>
              </w:rPr>
              <w:t> </w:t>
            </w:r>
            <w:r>
              <w:rPr>
                <w:sz w:val="24"/>
              </w:rPr>
              <w:t>to</w:t>
            </w:r>
            <w:r>
              <w:rPr>
                <w:spacing w:val="-2"/>
                <w:sz w:val="24"/>
              </w:rPr>
              <w:t> PITCH.</w:t>
            </w:r>
          </w:p>
        </w:tc>
        <w:tc>
          <w:tcPr>
            <w:tcW w:w="78" w:type="dxa"/>
            <w:tcBorders>
              <w:top w:val="nil"/>
              <w:left w:val="single" w:sz="2" w:space="0" w:color="000000"/>
            </w:tcBorders>
          </w:tcPr>
          <w:p>
            <w:pPr>
              <w:pStyle w:val="TableParagraph"/>
              <w:ind w:left="0"/>
              <w:rPr>
                <w:rFonts w:ascii="Times New Roman"/>
                <w:sz w:val="22"/>
              </w:rPr>
            </w:pPr>
          </w:p>
        </w:tc>
      </w:tr>
    </w:tbl>
    <w:p>
      <w:pPr>
        <w:pStyle w:val="BodyText"/>
        <w:rPr>
          <w:b/>
        </w:rPr>
      </w:pPr>
    </w:p>
    <w:p>
      <w:pPr>
        <w:pStyle w:val="BodyText"/>
        <w:rPr>
          <w:b/>
          <w:sz w:val="21"/>
        </w:rPr>
      </w:pPr>
      <w:r>
        <w:rPr/>
        <w:pict>
          <v:rect style="position:absolute;margin-left:156.600006pt;margin-top:14.029414pt;width:384.84pt;height:.72pt;mso-position-horizontal-relative:page;mso-position-vertical-relative:paragraph;z-index:-15647744;mso-wrap-distance-left:0;mso-wrap-distance-right:0" id="docshape277"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type w:val="continuous"/>
          <w:pgSz w:w="12240" w:h="15840"/>
          <w:pgMar w:header="797" w:footer="1255" w:top="1820" w:bottom="280" w:left="440" w:right="540"/>
        </w:sectPr>
      </w:pPr>
    </w:p>
    <w:p>
      <w:pPr>
        <w:pStyle w:val="BodyText"/>
        <w:spacing w:before="6"/>
        <w:rPr>
          <w:i/>
          <w:sz w:val="19"/>
        </w:rPr>
      </w:pPr>
    </w:p>
    <w:p>
      <w:pPr>
        <w:spacing w:after="0"/>
        <w:rPr>
          <w:sz w:val="19"/>
        </w:rPr>
        <w:sectPr>
          <w:pgSz w:w="12240" w:h="15840"/>
          <w:pgMar w:header="797" w:footer="1255" w:top="2260" w:bottom="1440" w:left="440" w:right="540"/>
        </w:sectPr>
      </w:pPr>
    </w:p>
    <w:p>
      <w:pPr>
        <w:spacing w:before="56"/>
        <w:ind w:left="1108" w:right="0" w:firstLine="0"/>
        <w:jc w:val="left"/>
        <w:rPr>
          <w:sz w:val="22"/>
        </w:rPr>
      </w:pPr>
      <w:r>
        <w:rPr>
          <w:b/>
          <w:spacing w:val="-2"/>
          <w:sz w:val="22"/>
        </w:rPr>
        <w:t>Heading</w:t>
      </w:r>
      <w:r>
        <w:rPr>
          <w:spacing w:val="-2"/>
          <w:sz w:val="22"/>
        </w:rPr>
        <w:t>, continued</w:t>
      </w:r>
    </w:p>
    <w:p>
      <w:pPr>
        <w:pStyle w:val="Heading3"/>
      </w:pPr>
      <w:r>
        <w:rPr>
          <w:b w:val="0"/>
        </w:rPr>
        <w:br w:type="column"/>
      </w:r>
      <w:r>
        <w:rPr/>
        <w:t>Table</w:t>
      </w:r>
      <w:r>
        <w:rPr>
          <w:spacing w:val="-3"/>
        </w:rPr>
        <w:t> </w:t>
      </w:r>
      <w:r>
        <w:rPr/>
        <w:t>4-4:</w:t>
      </w:r>
      <w:r>
        <w:rPr>
          <w:spacing w:val="-3"/>
        </w:rPr>
        <w:t> </w:t>
      </w:r>
      <w:r>
        <w:rPr/>
        <w:t>Heading</w:t>
      </w:r>
      <w:r>
        <w:rPr>
          <w:spacing w:val="-3"/>
        </w:rPr>
        <w:t> </w:t>
      </w:r>
      <w:r>
        <w:rPr/>
        <w:t>configurations</w:t>
      </w:r>
      <w:r>
        <w:rPr>
          <w:spacing w:val="-4"/>
        </w:rPr>
        <w:t> </w:t>
      </w:r>
      <w:r>
        <w:rPr>
          <w:spacing w:val="-2"/>
        </w:rPr>
        <w:t>(continued)</w:t>
      </w:r>
    </w:p>
    <w:p>
      <w:pPr>
        <w:spacing w:after="0"/>
        <w:sectPr>
          <w:type w:val="continuous"/>
          <w:pgSz w:w="12240" w:h="15840"/>
          <w:pgMar w:header="797" w:footer="1255" w:top="1820" w:bottom="280" w:left="440" w:right="540"/>
          <w:cols w:num="2" w:equalWidth="0">
            <w:col w:w="2016" w:space="40"/>
            <w:col w:w="9204"/>
          </w:cols>
        </w:sectPr>
      </w:pPr>
    </w:p>
    <w:p>
      <w:pPr>
        <w:pStyle w:val="BodyText"/>
        <w:rPr>
          <w:b/>
          <w:sz w:val="4"/>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2"/>
        <w:gridCol w:w="5242"/>
      </w:tblGrid>
      <w:tr>
        <w:trPr>
          <w:trHeight w:val="292" w:hRule="atLeast"/>
        </w:trPr>
        <w:tc>
          <w:tcPr>
            <w:tcW w:w="2172" w:type="dxa"/>
          </w:tcPr>
          <w:p>
            <w:pPr>
              <w:pStyle w:val="TableParagraph"/>
              <w:spacing w:line="272" w:lineRule="exact"/>
              <w:ind w:left="364"/>
              <w:rPr>
                <w:b/>
                <w:sz w:val="24"/>
              </w:rPr>
            </w:pPr>
            <w:r>
              <w:rPr>
                <w:b/>
                <w:color w:val="191970"/>
                <w:sz w:val="24"/>
              </w:rPr>
              <w:t>Time</w:t>
            </w:r>
            <w:r>
              <w:rPr>
                <w:b/>
                <w:color w:val="191970"/>
                <w:spacing w:val="1"/>
                <w:sz w:val="24"/>
              </w:rPr>
              <w:t> </w:t>
            </w:r>
            <w:r>
              <w:rPr>
                <w:b/>
                <w:color w:val="191970"/>
                <w:spacing w:val="-2"/>
                <w:sz w:val="24"/>
              </w:rPr>
              <w:t>Constant</w:t>
            </w:r>
          </w:p>
        </w:tc>
        <w:tc>
          <w:tcPr>
            <w:tcW w:w="5242" w:type="dxa"/>
          </w:tcPr>
          <w:p>
            <w:pPr>
              <w:pStyle w:val="TableParagraph"/>
              <w:spacing w:line="272" w:lineRule="exact"/>
              <w:ind w:left="2041" w:right="2030"/>
              <w:jc w:val="center"/>
              <w:rPr>
                <w:b/>
                <w:sz w:val="24"/>
              </w:rPr>
            </w:pPr>
            <w:r>
              <w:rPr>
                <w:b/>
                <w:color w:val="191970"/>
                <w:spacing w:val="-2"/>
                <w:sz w:val="24"/>
              </w:rPr>
              <w:t>Description</w:t>
            </w:r>
          </w:p>
        </w:tc>
      </w:tr>
      <w:tr>
        <w:trPr>
          <w:trHeight w:val="4101" w:hRule="atLeast"/>
        </w:trPr>
        <w:tc>
          <w:tcPr>
            <w:tcW w:w="2172" w:type="dxa"/>
          </w:tcPr>
          <w:p>
            <w:pPr>
              <w:pStyle w:val="TableParagraph"/>
              <w:spacing w:line="292" w:lineRule="exact"/>
              <w:rPr>
                <w:sz w:val="24"/>
              </w:rPr>
            </w:pPr>
            <w:r>
              <w:rPr>
                <w:spacing w:val="-4"/>
                <w:sz w:val="24"/>
              </w:rPr>
              <w:t>HTAU</w:t>
            </w:r>
          </w:p>
          <w:p>
            <w:pPr>
              <w:pStyle w:val="TableParagraph"/>
              <w:rPr>
                <w:sz w:val="24"/>
              </w:rPr>
            </w:pPr>
            <w:r>
              <w:rPr>
                <w:spacing w:val="-2"/>
                <w:sz w:val="24"/>
              </w:rPr>
              <w:t>(Heading)</w:t>
            </w:r>
          </w:p>
        </w:tc>
        <w:tc>
          <w:tcPr>
            <w:tcW w:w="5242" w:type="dxa"/>
          </w:tcPr>
          <w:p>
            <w:pPr>
              <w:pStyle w:val="TableParagraph"/>
              <w:spacing w:line="292" w:lineRule="exact"/>
              <w:rPr>
                <w:sz w:val="24"/>
              </w:rPr>
            </w:pPr>
            <w:r>
              <w:rPr>
                <w:sz w:val="24"/>
              </w:rPr>
              <w:t>Adjust</w:t>
            </w:r>
            <w:r>
              <w:rPr>
                <w:spacing w:val="-1"/>
                <w:sz w:val="24"/>
              </w:rPr>
              <w:t> </w:t>
            </w:r>
            <w:r>
              <w:rPr>
                <w:sz w:val="24"/>
              </w:rPr>
              <w:t>the</w:t>
            </w:r>
            <w:r>
              <w:rPr>
                <w:spacing w:val="-4"/>
                <w:sz w:val="24"/>
              </w:rPr>
              <w:t> </w:t>
            </w:r>
            <w:r>
              <w:rPr>
                <w:sz w:val="24"/>
              </w:rPr>
              <w:t>responsiveness</w:t>
            </w:r>
            <w:r>
              <w:rPr>
                <w:spacing w:val="-2"/>
                <w:sz w:val="24"/>
              </w:rPr>
              <w:t> </w:t>
            </w:r>
            <w:r>
              <w:rPr>
                <w:sz w:val="24"/>
              </w:rPr>
              <w:t>to</w:t>
            </w:r>
            <w:r>
              <w:rPr>
                <w:spacing w:val="-3"/>
                <w:sz w:val="24"/>
              </w:rPr>
              <w:t> </w:t>
            </w:r>
            <w:r>
              <w:rPr>
                <w:sz w:val="24"/>
              </w:rPr>
              <w:t>true</w:t>
            </w:r>
            <w:r>
              <w:rPr>
                <w:spacing w:val="-3"/>
                <w:sz w:val="24"/>
              </w:rPr>
              <w:t> </w:t>
            </w:r>
            <w:r>
              <w:rPr>
                <w:spacing w:val="-2"/>
                <w:sz w:val="24"/>
              </w:rPr>
              <w:t>heading.</w:t>
            </w:r>
          </w:p>
          <w:p>
            <w:pPr>
              <w:pStyle w:val="TableParagraph"/>
              <w:spacing w:before="11"/>
              <w:ind w:left="0"/>
              <w:rPr>
                <w:b/>
                <w:sz w:val="23"/>
              </w:rPr>
            </w:pPr>
          </w:p>
          <w:p>
            <w:pPr>
              <w:pStyle w:val="TableParagraph"/>
              <w:spacing w:line="242" w:lineRule="auto" w:before="1"/>
              <w:ind w:right="175"/>
              <w:rPr>
                <w:sz w:val="24"/>
              </w:rPr>
            </w:pPr>
            <w:r>
              <w:rPr>
                <w:sz w:val="24"/>
              </w:rPr>
              <w:t>If</w:t>
            </w:r>
            <w:r>
              <w:rPr>
                <w:spacing w:val="-3"/>
                <w:sz w:val="24"/>
              </w:rPr>
              <w:t> </w:t>
            </w:r>
            <w:r>
              <w:rPr>
                <w:sz w:val="24"/>
              </w:rPr>
              <w:t>the</w:t>
            </w:r>
            <w:r>
              <w:rPr>
                <w:spacing w:val="-4"/>
                <w:sz w:val="24"/>
              </w:rPr>
              <w:t> </w:t>
            </w:r>
            <w:r>
              <w:rPr>
                <w:sz w:val="24"/>
              </w:rPr>
              <w:t>machine</w:t>
            </w:r>
            <w:r>
              <w:rPr>
                <w:spacing w:val="-6"/>
                <w:sz w:val="24"/>
              </w:rPr>
              <w:t> </w:t>
            </w:r>
            <w:r>
              <w:rPr>
                <w:sz w:val="24"/>
              </w:rPr>
              <w:t>is</w:t>
            </w:r>
            <w:r>
              <w:rPr>
                <w:spacing w:val="-5"/>
                <w:sz w:val="24"/>
              </w:rPr>
              <w:t> </w:t>
            </w:r>
            <w:r>
              <w:rPr>
                <w:sz w:val="24"/>
              </w:rPr>
              <w:t>large</w:t>
            </w:r>
            <w:r>
              <w:rPr>
                <w:spacing w:val="-4"/>
                <w:sz w:val="24"/>
              </w:rPr>
              <w:t> </w:t>
            </w:r>
            <w:r>
              <w:rPr>
                <w:sz w:val="24"/>
              </w:rPr>
              <w:t>and</w:t>
            </w:r>
            <w:r>
              <w:rPr>
                <w:spacing w:val="-3"/>
                <w:sz w:val="24"/>
              </w:rPr>
              <w:t> </w:t>
            </w:r>
            <w:r>
              <w:rPr>
                <w:sz w:val="24"/>
              </w:rPr>
              <w:t>unable</w:t>
            </w:r>
            <w:r>
              <w:rPr>
                <w:spacing w:val="-4"/>
                <w:sz w:val="24"/>
              </w:rPr>
              <w:t> </w:t>
            </w:r>
            <w:r>
              <w:rPr>
                <w:sz w:val="24"/>
              </w:rPr>
              <w:t>to</w:t>
            </w:r>
            <w:r>
              <w:rPr>
                <w:spacing w:val="-6"/>
                <w:sz w:val="24"/>
              </w:rPr>
              <w:t> </w:t>
            </w:r>
            <w:r>
              <w:rPr>
                <w:sz w:val="24"/>
              </w:rPr>
              <w:t>turn</w:t>
            </w:r>
            <w:r>
              <w:rPr>
                <w:spacing w:val="-6"/>
                <w:sz w:val="24"/>
              </w:rPr>
              <w:t> </w:t>
            </w:r>
            <w:r>
              <w:rPr>
                <w:sz w:val="24"/>
              </w:rPr>
              <w:t>quickly, increase this value.</w:t>
            </w:r>
          </w:p>
          <w:p>
            <w:pPr>
              <w:pStyle w:val="TableParagraph"/>
              <w:spacing w:before="8"/>
              <w:ind w:left="0"/>
              <w:rPr>
                <w:b/>
                <w:sz w:val="23"/>
              </w:rPr>
            </w:pPr>
          </w:p>
          <w:p>
            <w:pPr>
              <w:pStyle w:val="TableParagraph"/>
              <w:ind w:right="175"/>
              <w:rPr>
                <w:sz w:val="24"/>
              </w:rPr>
            </w:pPr>
            <w:r>
              <w:rPr>
                <w:sz w:val="24"/>
              </w:rPr>
              <w:t>For longer baselines (10 m) HTAU should be between</w:t>
            </w:r>
            <w:r>
              <w:rPr>
                <w:spacing w:val="-5"/>
                <w:sz w:val="24"/>
              </w:rPr>
              <w:t> </w:t>
            </w:r>
            <w:r>
              <w:rPr>
                <w:sz w:val="24"/>
              </w:rPr>
              <w:t>0.1</w:t>
            </w:r>
            <w:r>
              <w:rPr>
                <w:spacing w:val="-7"/>
                <w:sz w:val="24"/>
              </w:rPr>
              <w:t> </w:t>
            </w:r>
            <w:r>
              <w:rPr>
                <w:sz w:val="24"/>
              </w:rPr>
              <w:t>and</w:t>
            </w:r>
            <w:r>
              <w:rPr>
                <w:spacing w:val="-7"/>
                <w:sz w:val="24"/>
              </w:rPr>
              <w:t> </w:t>
            </w:r>
            <w:r>
              <w:rPr>
                <w:sz w:val="24"/>
              </w:rPr>
              <w:t>0.5,</w:t>
            </w:r>
            <w:r>
              <w:rPr>
                <w:spacing w:val="-5"/>
                <w:sz w:val="24"/>
              </w:rPr>
              <w:t> </w:t>
            </w:r>
            <w:r>
              <w:rPr>
                <w:sz w:val="24"/>
              </w:rPr>
              <w:t>since</w:t>
            </w:r>
            <w:r>
              <w:rPr>
                <w:spacing w:val="-5"/>
                <w:sz w:val="24"/>
              </w:rPr>
              <w:t> </w:t>
            </w:r>
            <w:r>
              <w:rPr>
                <w:sz w:val="24"/>
              </w:rPr>
              <w:t>the</w:t>
            </w:r>
            <w:r>
              <w:rPr>
                <w:spacing w:val="-5"/>
                <w:sz w:val="24"/>
              </w:rPr>
              <w:t> </w:t>
            </w:r>
            <w:r>
              <w:rPr>
                <w:sz w:val="24"/>
              </w:rPr>
              <w:t>gyro</w:t>
            </w:r>
            <w:r>
              <w:rPr>
                <w:spacing w:val="-5"/>
                <w:sz w:val="24"/>
              </w:rPr>
              <w:t> </w:t>
            </w:r>
            <w:r>
              <w:rPr>
                <w:sz w:val="24"/>
              </w:rPr>
              <w:t>introduces </w:t>
            </w:r>
            <w:r>
              <w:rPr>
                <w:spacing w:val="-2"/>
                <w:sz w:val="24"/>
              </w:rPr>
              <w:t>noise.</w:t>
            </w:r>
          </w:p>
          <w:p>
            <w:pPr>
              <w:pStyle w:val="TableParagraph"/>
              <w:spacing w:before="11"/>
              <w:ind w:left="0"/>
              <w:rPr>
                <w:b/>
                <w:sz w:val="23"/>
              </w:rPr>
            </w:pPr>
          </w:p>
          <w:p>
            <w:pPr>
              <w:pStyle w:val="TableParagraph"/>
              <w:ind w:right="175"/>
              <w:rPr>
                <w:sz w:val="24"/>
              </w:rPr>
            </w:pPr>
            <w:r>
              <w:rPr>
                <w:b/>
                <w:sz w:val="24"/>
              </w:rPr>
              <w:t>Default</w:t>
            </w:r>
            <w:r>
              <w:rPr>
                <w:b/>
                <w:spacing w:val="-3"/>
                <w:sz w:val="24"/>
              </w:rPr>
              <w:t> </w:t>
            </w:r>
            <w:r>
              <w:rPr>
                <w:b/>
                <w:sz w:val="24"/>
              </w:rPr>
              <w:t>value:</w:t>
            </w:r>
            <w:r>
              <w:rPr>
                <w:b/>
                <w:spacing w:val="-5"/>
                <w:sz w:val="24"/>
              </w:rPr>
              <w:t> </w:t>
            </w:r>
            <w:r>
              <w:rPr>
                <w:sz w:val="24"/>
              </w:rPr>
              <w:t>0.1</w:t>
            </w:r>
            <w:r>
              <w:rPr>
                <w:spacing w:val="-3"/>
                <w:sz w:val="24"/>
              </w:rPr>
              <w:t> </w:t>
            </w:r>
            <w:r>
              <w:rPr>
                <w:sz w:val="24"/>
              </w:rPr>
              <w:t>s</w:t>
            </w:r>
            <w:r>
              <w:rPr>
                <w:spacing w:val="-6"/>
                <w:sz w:val="24"/>
              </w:rPr>
              <w:t> </w:t>
            </w:r>
            <w:r>
              <w:rPr>
                <w:sz w:val="24"/>
              </w:rPr>
              <w:t>with</w:t>
            </w:r>
            <w:r>
              <w:rPr>
                <w:spacing w:val="-7"/>
                <w:sz w:val="24"/>
              </w:rPr>
              <w:t> </w:t>
            </w:r>
            <w:r>
              <w:rPr>
                <w:sz w:val="24"/>
              </w:rPr>
              <w:t>gyro</w:t>
            </w:r>
            <w:r>
              <w:rPr>
                <w:spacing w:val="-3"/>
                <w:sz w:val="24"/>
              </w:rPr>
              <w:t> </w:t>
            </w:r>
            <w:r>
              <w:rPr>
                <w:sz w:val="24"/>
              </w:rPr>
              <w:t>enabled</w:t>
            </w:r>
            <w:r>
              <w:rPr>
                <w:spacing w:val="-5"/>
                <w:sz w:val="24"/>
              </w:rPr>
              <w:t> </w:t>
            </w:r>
            <w:r>
              <w:rPr>
                <w:sz w:val="24"/>
              </w:rPr>
              <w:t>Range:</w:t>
            </w:r>
            <w:r>
              <w:rPr>
                <w:spacing w:val="-5"/>
                <w:sz w:val="24"/>
              </w:rPr>
              <w:t> </w:t>
            </w:r>
            <w:r>
              <w:rPr>
                <w:sz w:val="24"/>
              </w:rPr>
              <w:t>0.0 to 60 s</w:t>
            </w:r>
          </w:p>
          <w:p>
            <w:pPr>
              <w:pStyle w:val="TableParagraph"/>
              <w:rPr>
                <w:i/>
                <w:sz w:val="24"/>
              </w:rPr>
            </w:pPr>
            <w:r>
              <w:rPr>
                <w:b/>
                <w:sz w:val="24"/>
              </w:rPr>
              <w:t>Formula:</w:t>
            </w:r>
            <w:r>
              <w:rPr>
                <w:b/>
                <w:spacing w:val="40"/>
                <w:sz w:val="24"/>
              </w:rPr>
              <w:t> </w:t>
            </w:r>
            <w:r>
              <w:rPr>
                <w:sz w:val="24"/>
              </w:rPr>
              <w:t>htau</w:t>
            </w:r>
            <w:r>
              <w:rPr>
                <w:spacing w:val="-1"/>
                <w:sz w:val="24"/>
              </w:rPr>
              <w:t> </w:t>
            </w:r>
            <w:r>
              <w:rPr>
                <w:sz w:val="24"/>
              </w:rPr>
              <w:t>(s)</w:t>
            </w:r>
            <w:r>
              <w:rPr>
                <w:spacing w:val="-3"/>
                <w:sz w:val="24"/>
              </w:rPr>
              <w:t> </w:t>
            </w:r>
            <w:r>
              <w:rPr>
                <w:sz w:val="24"/>
              </w:rPr>
              <w:t>=</w:t>
            </w:r>
            <w:r>
              <w:rPr>
                <w:spacing w:val="-2"/>
                <w:sz w:val="24"/>
              </w:rPr>
              <w:t> </w:t>
            </w:r>
            <w:r>
              <w:rPr>
                <w:sz w:val="24"/>
              </w:rPr>
              <w:t>40</w:t>
            </w:r>
            <w:r>
              <w:rPr>
                <w:spacing w:val="-4"/>
                <w:sz w:val="24"/>
              </w:rPr>
              <w:t> </w:t>
            </w:r>
            <w:r>
              <w:rPr>
                <w:sz w:val="24"/>
              </w:rPr>
              <w:t>/</w:t>
            </w:r>
            <w:r>
              <w:rPr>
                <w:spacing w:val="-4"/>
                <w:sz w:val="24"/>
              </w:rPr>
              <w:t> </w:t>
            </w:r>
            <w:r>
              <w:rPr>
                <w:sz w:val="24"/>
              </w:rPr>
              <w:t>max</w:t>
            </w:r>
            <w:r>
              <w:rPr>
                <w:spacing w:val="-3"/>
                <w:sz w:val="24"/>
              </w:rPr>
              <w:t> </w:t>
            </w:r>
            <w:r>
              <w:rPr>
                <w:sz w:val="24"/>
              </w:rPr>
              <w:t>rate</w:t>
            </w:r>
            <w:r>
              <w:rPr>
                <w:spacing w:val="-4"/>
                <w:sz w:val="24"/>
              </w:rPr>
              <w:t> </w:t>
            </w:r>
            <w:r>
              <w:rPr>
                <w:sz w:val="24"/>
              </w:rPr>
              <w:t>of</w:t>
            </w:r>
            <w:r>
              <w:rPr>
                <w:spacing w:val="-4"/>
                <w:sz w:val="24"/>
              </w:rPr>
              <w:t> </w:t>
            </w:r>
            <w:r>
              <w:rPr>
                <w:sz w:val="24"/>
              </w:rPr>
              <w:t>turn</w:t>
            </w:r>
            <w:r>
              <w:rPr>
                <w:spacing w:val="-4"/>
                <w:sz w:val="24"/>
              </w:rPr>
              <w:t> </w:t>
            </w:r>
            <w:r>
              <w:rPr>
                <w:sz w:val="24"/>
              </w:rPr>
              <w:t>(°/s)</w:t>
            </w:r>
            <w:r>
              <w:rPr>
                <w:spacing w:val="40"/>
                <w:sz w:val="24"/>
              </w:rPr>
              <w:t> </w:t>
            </w:r>
            <w:r>
              <w:rPr>
                <w:i/>
                <w:sz w:val="24"/>
              </w:rPr>
              <w:t>with</w:t>
            </w:r>
            <w:r>
              <w:rPr>
                <w:i/>
                <w:sz w:val="24"/>
              </w:rPr>
              <w:t> gyro ON </w:t>
            </w:r>
            <w:r>
              <w:rPr>
                <w:sz w:val="24"/>
              </w:rPr>
              <w:t>htau (s) = 10 / max rate of turn (°/s)</w:t>
            </w:r>
            <w:r>
              <w:rPr>
                <w:spacing w:val="40"/>
                <w:sz w:val="24"/>
              </w:rPr>
              <w:t> </w:t>
            </w:r>
            <w:r>
              <w:rPr>
                <w:i/>
                <w:sz w:val="24"/>
              </w:rPr>
              <w:t>with</w:t>
            </w:r>
          </w:p>
          <w:p>
            <w:pPr>
              <w:pStyle w:val="TableParagraph"/>
              <w:spacing w:line="273" w:lineRule="exact"/>
              <w:rPr>
                <w:i/>
                <w:sz w:val="24"/>
              </w:rPr>
            </w:pPr>
            <w:r>
              <w:rPr>
                <w:i/>
                <w:sz w:val="24"/>
              </w:rPr>
              <w:t>gyro</w:t>
            </w:r>
            <w:r>
              <w:rPr>
                <w:i/>
                <w:spacing w:val="-2"/>
                <w:sz w:val="24"/>
              </w:rPr>
              <w:t> </w:t>
            </w:r>
            <w:r>
              <w:rPr>
                <w:i/>
                <w:spacing w:val="-5"/>
                <w:sz w:val="24"/>
              </w:rPr>
              <w:t>OFF</w:t>
            </w:r>
          </w:p>
        </w:tc>
      </w:tr>
      <w:tr>
        <w:trPr>
          <w:trHeight w:val="2930" w:hRule="atLeast"/>
        </w:trPr>
        <w:tc>
          <w:tcPr>
            <w:tcW w:w="2172" w:type="dxa"/>
          </w:tcPr>
          <w:p>
            <w:pPr>
              <w:pStyle w:val="TableParagraph"/>
              <w:spacing w:before="1"/>
              <w:rPr>
                <w:sz w:val="24"/>
              </w:rPr>
            </w:pPr>
            <w:r>
              <w:rPr>
                <w:spacing w:val="-2"/>
                <w:sz w:val="24"/>
              </w:rPr>
              <w:t>HRTAU</w:t>
            </w:r>
          </w:p>
          <w:p>
            <w:pPr>
              <w:pStyle w:val="TableParagraph"/>
              <w:rPr>
                <w:sz w:val="24"/>
              </w:rPr>
            </w:pPr>
            <w:r>
              <w:rPr>
                <w:sz w:val="24"/>
              </w:rPr>
              <w:t>(Rate of</w:t>
            </w:r>
            <w:r>
              <w:rPr>
                <w:spacing w:val="-1"/>
                <w:sz w:val="24"/>
              </w:rPr>
              <w:t> </w:t>
            </w:r>
            <w:r>
              <w:rPr>
                <w:spacing w:val="-2"/>
                <w:sz w:val="24"/>
              </w:rPr>
              <w:t>Turn)</w:t>
            </w:r>
          </w:p>
        </w:tc>
        <w:tc>
          <w:tcPr>
            <w:tcW w:w="5242" w:type="dxa"/>
          </w:tcPr>
          <w:p>
            <w:pPr>
              <w:pStyle w:val="TableParagraph"/>
              <w:spacing w:before="1"/>
              <w:ind w:right="175"/>
              <w:rPr>
                <w:sz w:val="24"/>
              </w:rPr>
            </w:pPr>
            <w:r>
              <w:rPr>
                <w:sz w:val="24"/>
              </w:rPr>
              <w:t>Adjust</w:t>
            </w:r>
            <w:r>
              <w:rPr>
                <w:spacing w:val="-3"/>
                <w:sz w:val="24"/>
              </w:rPr>
              <w:t> </w:t>
            </w:r>
            <w:r>
              <w:rPr>
                <w:sz w:val="24"/>
              </w:rPr>
              <w:t>the</w:t>
            </w:r>
            <w:r>
              <w:rPr>
                <w:spacing w:val="-7"/>
                <w:sz w:val="24"/>
              </w:rPr>
              <w:t> </w:t>
            </w:r>
            <w:r>
              <w:rPr>
                <w:sz w:val="24"/>
              </w:rPr>
              <w:t>responsiveness</w:t>
            </w:r>
            <w:r>
              <w:rPr>
                <w:spacing w:val="-5"/>
                <w:sz w:val="24"/>
              </w:rPr>
              <w:t> </w:t>
            </w:r>
            <w:r>
              <w:rPr>
                <w:sz w:val="24"/>
              </w:rPr>
              <w:t>to</w:t>
            </w:r>
            <w:r>
              <w:rPr>
                <w:spacing w:val="-6"/>
                <w:sz w:val="24"/>
              </w:rPr>
              <w:t> </w:t>
            </w:r>
            <w:r>
              <w:rPr>
                <w:sz w:val="24"/>
              </w:rPr>
              <w:t>the</w:t>
            </w:r>
            <w:r>
              <w:rPr>
                <w:spacing w:val="-4"/>
                <w:sz w:val="24"/>
              </w:rPr>
              <w:t> </w:t>
            </w:r>
            <w:r>
              <w:rPr>
                <w:sz w:val="24"/>
              </w:rPr>
              <w:t>rate</w:t>
            </w:r>
            <w:r>
              <w:rPr>
                <w:spacing w:val="-6"/>
                <w:sz w:val="24"/>
              </w:rPr>
              <w:t> </w:t>
            </w:r>
            <w:r>
              <w:rPr>
                <w:sz w:val="24"/>
              </w:rPr>
              <w:t>of</w:t>
            </w:r>
            <w:r>
              <w:rPr>
                <w:spacing w:val="-6"/>
                <w:sz w:val="24"/>
              </w:rPr>
              <w:t> </w:t>
            </w:r>
            <w:r>
              <w:rPr>
                <w:sz w:val="24"/>
              </w:rPr>
              <w:t>heading </w:t>
            </w:r>
            <w:r>
              <w:rPr>
                <w:spacing w:val="-2"/>
                <w:sz w:val="24"/>
              </w:rPr>
              <w:t>change.</w:t>
            </w:r>
          </w:p>
          <w:p>
            <w:pPr>
              <w:pStyle w:val="TableParagraph"/>
              <w:ind w:left="0"/>
              <w:rPr>
                <w:b/>
                <w:sz w:val="24"/>
              </w:rPr>
            </w:pPr>
          </w:p>
          <w:p>
            <w:pPr>
              <w:pStyle w:val="TableParagraph"/>
              <w:ind w:right="175"/>
              <w:rPr>
                <w:sz w:val="24"/>
              </w:rPr>
            </w:pPr>
            <w:r>
              <w:rPr>
                <w:sz w:val="24"/>
              </w:rPr>
              <w:t>If</w:t>
            </w:r>
            <w:r>
              <w:rPr>
                <w:spacing w:val="-3"/>
                <w:sz w:val="24"/>
              </w:rPr>
              <w:t> </w:t>
            </w:r>
            <w:r>
              <w:rPr>
                <w:sz w:val="24"/>
              </w:rPr>
              <w:t>the</w:t>
            </w:r>
            <w:r>
              <w:rPr>
                <w:spacing w:val="-4"/>
                <w:sz w:val="24"/>
              </w:rPr>
              <w:t> </w:t>
            </w:r>
            <w:r>
              <w:rPr>
                <w:sz w:val="24"/>
              </w:rPr>
              <w:t>machine</w:t>
            </w:r>
            <w:r>
              <w:rPr>
                <w:spacing w:val="-6"/>
                <w:sz w:val="24"/>
              </w:rPr>
              <w:t> </w:t>
            </w:r>
            <w:r>
              <w:rPr>
                <w:sz w:val="24"/>
              </w:rPr>
              <w:t>is</w:t>
            </w:r>
            <w:r>
              <w:rPr>
                <w:spacing w:val="-5"/>
                <w:sz w:val="24"/>
              </w:rPr>
              <w:t> </w:t>
            </w:r>
            <w:r>
              <w:rPr>
                <w:sz w:val="24"/>
              </w:rPr>
              <w:t>large</w:t>
            </w:r>
            <w:r>
              <w:rPr>
                <w:spacing w:val="-4"/>
                <w:sz w:val="24"/>
              </w:rPr>
              <w:t> </w:t>
            </w:r>
            <w:r>
              <w:rPr>
                <w:sz w:val="24"/>
              </w:rPr>
              <w:t>and</w:t>
            </w:r>
            <w:r>
              <w:rPr>
                <w:spacing w:val="-3"/>
                <w:sz w:val="24"/>
              </w:rPr>
              <w:t> </w:t>
            </w:r>
            <w:r>
              <w:rPr>
                <w:sz w:val="24"/>
              </w:rPr>
              <w:t>unable</w:t>
            </w:r>
            <w:r>
              <w:rPr>
                <w:spacing w:val="-4"/>
                <w:sz w:val="24"/>
              </w:rPr>
              <w:t> </w:t>
            </w:r>
            <w:r>
              <w:rPr>
                <w:sz w:val="24"/>
              </w:rPr>
              <w:t>to</w:t>
            </w:r>
            <w:r>
              <w:rPr>
                <w:spacing w:val="-6"/>
                <w:sz w:val="24"/>
              </w:rPr>
              <w:t> </w:t>
            </w:r>
            <w:r>
              <w:rPr>
                <w:sz w:val="24"/>
              </w:rPr>
              <w:t>turn</w:t>
            </w:r>
            <w:r>
              <w:rPr>
                <w:spacing w:val="-6"/>
                <w:sz w:val="24"/>
              </w:rPr>
              <w:t> </w:t>
            </w:r>
            <w:r>
              <w:rPr>
                <w:sz w:val="24"/>
              </w:rPr>
              <w:t>quickly, increase this value.</w:t>
            </w:r>
          </w:p>
          <w:p>
            <w:pPr>
              <w:pStyle w:val="TableParagraph"/>
              <w:spacing w:before="11"/>
              <w:ind w:left="0"/>
              <w:rPr>
                <w:b/>
                <w:sz w:val="23"/>
              </w:rPr>
            </w:pPr>
          </w:p>
          <w:p>
            <w:pPr>
              <w:pStyle w:val="TableParagraph"/>
              <w:spacing w:before="1"/>
              <w:ind w:right="175"/>
              <w:rPr>
                <w:sz w:val="24"/>
              </w:rPr>
            </w:pPr>
            <w:r>
              <w:rPr>
                <w:b/>
                <w:sz w:val="24"/>
              </w:rPr>
              <w:t>Default</w:t>
            </w:r>
            <w:r>
              <w:rPr>
                <w:b/>
                <w:spacing w:val="-3"/>
                <w:sz w:val="24"/>
              </w:rPr>
              <w:t> </w:t>
            </w:r>
            <w:r>
              <w:rPr>
                <w:b/>
                <w:sz w:val="24"/>
              </w:rPr>
              <w:t>value:</w:t>
            </w:r>
            <w:r>
              <w:rPr>
                <w:b/>
                <w:spacing w:val="-5"/>
                <w:sz w:val="24"/>
              </w:rPr>
              <w:t> </w:t>
            </w:r>
            <w:r>
              <w:rPr>
                <w:sz w:val="24"/>
              </w:rPr>
              <w:t>2.0</w:t>
            </w:r>
            <w:r>
              <w:rPr>
                <w:spacing w:val="-3"/>
                <w:sz w:val="24"/>
              </w:rPr>
              <w:t> </w:t>
            </w:r>
            <w:r>
              <w:rPr>
                <w:sz w:val="24"/>
              </w:rPr>
              <w:t>s</w:t>
            </w:r>
            <w:r>
              <w:rPr>
                <w:spacing w:val="-6"/>
                <w:sz w:val="24"/>
              </w:rPr>
              <w:t> </w:t>
            </w:r>
            <w:r>
              <w:rPr>
                <w:sz w:val="24"/>
              </w:rPr>
              <w:t>with</w:t>
            </w:r>
            <w:r>
              <w:rPr>
                <w:spacing w:val="-7"/>
                <w:sz w:val="24"/>
              </w:rPr>
              <w:t> </w:t>
            </w:r>
            <w:r>
              <w:rPr>
                <w:sz w:val="24"/>
              </w:rPr>
              <w:t>gyro</w:t>
            </w:r>
            <w:r>
              <w:rPr>
                <w:spacing w:val="-3"/>
                <w:sz w:val="24"/>
              </w:rPr>
              <w:t> </w:t>
            </w:r>
            <w:r>
              <w:rPr>
                <w:sz w:val="24"/>
              </w:rPr>
              <w:t>enabled</w:t>
            </w:r>
            <w:r>
              <w:rPr>
                <w:spacing w:val="-5"/>
                <w:sz w:val="24"/>
              </w:rPr>
              <w:t> </w:t>
            </w:r>
            <w:r>
              <w:rPr>
                <w:sz w:val="24"/>
              </w:rPr>
              <w:t>Range:</w:t>
            </w:r>
            <w:r>
              <w:rPr>
                <w:spacing w:val="-5"/>
                <w:sz w:val="24"/>
              </w:rPr>
              <w:t> </w:t>
            </w:r>
            <w:r>
              <w:rPr>
                <w:sz w:val="24"/>
              </w:rPr>
              <w:t>0.0 to 60 s</w:t>
            </w:r>
          </w:p>
          <w:p>
            <w:pPr>
              <w:pStyle w:val="TableParagraph"/>
              <w:spacing w:line="293" w:lineRule="exact"/>
              <w:rPr>
                <w:sz w:val="24"/>
              </w:rPr>
            </w:pPr>
            <w:r>
              <w:rPr>
                <w:b/>
                <w:sz w:val="24"/>
              </w:rPr>
              <w:t>Formula:</w:t>
            </w:r>
            <w:r>
              <w:rPr>
                <w:b/>
                <w:spacing w:val="-2"/>
                <w:sz w:val="24"/>
              </w:rPr>
              <w:t> </w:t>
            </w:r>
            <w:r>
              <w:rPr>
                <w:sz w:val="24"/>
              </w:rPr>
              <w:t>hrtau</w:t>
            </w:r>
            <w:r>
              <w:rPr>
                <w:spacing w:val="-1"/>
                <w:sz w:val="24"/>
              </w:rPr>
              <w:t> </w:t>
            </w:r>
            <w:r>
              <w:rPr>
                <w:sz w:val="24"/>
              </w:rPr>
              <w:t>(s)</w:t>
            </w:r>
            <w:r>
              <w:rPr>
                <w:spacing w:val="-1"/>
                <w:sz w:val="24"/>
              </w:rPr>
              <w:t> </w:t>
            </w:r>
            <w:r>
              <w:rPr>
                <w:sz w:val="24"/>
              </w:rPr>
              <w:t>=</w:t>
            </w:r>
            <w:r>
              <w:rPr>
                <w:spacing w:val="1"/>
                <w:sz w:val="24"/>
              </w:rPr>
              <w:t> </w:t>
            </w:r>
            <w:r>
              <w:rPr>
                <w:sz w:val="24"/>
              </w:rPr>
              <w:t>10 /</w:t>
            </w:r>
            <w:r>
              <w:rPr>
                <w:spacing w:val="-3"/>
                <w:sz w:val="24"/>
              </w:rPr>
              <w:t> </w:t>
            </w:r>
            <w:r>
              <w:rPr>
                <w:sz w:val="24"/>
              </w:rPr>
              <w:t>max</w:t>
            </w:r>
            <w:r>
              <w:rPr>
                <w:spacing w:val="-1"/>
                <w:sz w:val="24"/>
              </w:rPr>
              <w:t> </w:t>
            </w:r>
            <w:r>
              <w:rPr>
                <w:sz w:val="24"/>
              </w:rPr>
              <w:t>rate</w:t>
            </w:r>
            <w:r>
              <w:rPr>
                <w:spacing w:val="-1"/>
                <w:sz w:val="24"/>
              </w:rPr>
              <w:t> </w:t>
            </w:r>
            <w:r>
              <w:rPr>
                <w:sz w:val="24"/>
              </w:rPr>
              <w:t>of</w:t>
            </w:r>
            <w:r>
              <w:rPr>
                <w:spacing w:val="-2"/>
                <w:sz w:val="24"/>
              </w:rPr>
              <w:t> </w:t>
            </w:r>
            <w:r>
              <w:rPr>
                <w:sz w:val="24"/>
              </w:rPr>
              <w:t>the</w:t>
            </w:r>
            <w:r>
              <w:rPr>
                <w:spacing w:val="-1"/>
                <w:sz w:val="24"/>
              </w:rPr>
              <w:t> </w:t>
            </w:r>
            <w:r>
              <w:rPr>
                <w:sz w:val="24"/>
              </w:rPr>
              <w:t>rate</w:t>
            </w:r>
            <w:r>
              <w:rPr>
                <w:spacing w:val="-1"/>
                <w:sz w:val="24"/>
              </w:rPr>
              <w:t> </w:t>
            </w:r>
            <w:r>
              <w:rPr>
                <w:spacing w:val="-5"/>
                <w:sz w:val="24"/>
              </w:rPr>
              <w:t>of</w:t>
            </w:r>
          </w:p>
          <w:p>
            <w:pPr>
              <w:pStyle w:val="TableParagraph"/>
              <w:spacing w:line="273" w:lineRule="exact"/>
              <w:rPr>
                <w:sz w:val="24"/>
              </w:rPr>
            </w:pPr>
            <w:r>
              <w:rPr>
                <w:sz w:val="24"/>
              </w:rPr>
              <w:t>turn </w:t>
            </w:r>
            <w:r>
              <w:rPr>
                <w:spacing w:val="-2"/>
                <w:sz w:val="24"/>
              </w:rPr>
              <w:t>(°/s</w:t>
            </w:r>
            <w:r>
              <w:rPr>
                <w:spacing w:val="-2"/>
                <w:sz w:val="24"/>
                <w:vertAlign w:val="superscript"/>
              </w:rPr>
              <w:t>2</w:t>
            </w:r>
            <w:r>
              <w:rPr>
                <w:spacing w:val="-2"/>
                <w:sz w:val="24"/>
                <w:vertAlign w:val="baseline"/>
              </w:rPr>
              <w:t>)</w:t>
            </w:r>
          </w:p>
        </w:tc>
      </w:tr>
    </w:tbl>
    <w:p>
      <w:pPr>
        <w:pStyle w:val="BodyText"/>
        <w:spacing w:before="9"/>
        <w:rPr>
          <w:b/>
          <w:sz w:val="17"/>
        </w:rPr>
      </w:pPr>
      <w:r>
        <w:rPr/>
        <w:pict>
          <v:rect style="position:absolute;margin-left:156.600006pt;margin-top:12.056445pt;width:384.84pt;height:.72pt;mso-position-horizontal-relative:page;mso-position-vertical-relative:paragraph;z-index:-15647232;mso-wrap-distance-left:0;mso-wrap-distance-right:0" id="docshape278"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type w:val="continuous"/>
          <w:pgSz w:w="12240" w:h="15840"/>
          <w:pgMar w:header="797" w:footer="1255" w:top="1820" w:bottom="280" w:left="440" w:right="540"/>
        </w:sectPr>
      </w:pPr>
    </w:p>
    <w:p>
      <w:pPr>
        <w:pStyle w:val="BodyText"/>
        <w:spacing w:before="6"/>
        <w:rPr>
          <w:i/>
          <w:sz w:val="19"/>
        </w:rPr>
      </w:pPr>
    </w:p>
    <w:p>
      <w:pPr>
        <w:spacing w:after="0"/>
        <w:rPr>
          <w:sz w:val="19"/>
        </w:rPr>
        <w:sectPr>
          <w:pgSz w:w="12240" w:h="15840"/>
          <w:pgMar w:header="797" w:footer="1255" w:top="2260" w:bottom="1440" w:left="440" w:right="540"/>
        </w:sectPr>
      </w:pPr>
    </w:p>
    <w:p>
      <w:pPr>
        <w:spacing w:before="56"/>
        <w:ind w:left="1108" w:right="0" w:firstLine="0"/>
        <w:jc w:val="left"/>
        <w:rPr>
          <w:sz w:val="22"/>
        </w:rPr>
      </w:pPr>
      <w:r>
        <w:rPr>
          <w:b/>
          <w:spacing w:val="-2"/>
          <w:sz w:val="22"/>
        </w:rPr>
        <w:t>Heading</w:t>
      </w:r>
      <w:r>
        <w:rPr>
          <w:spacing w:val="-2"/>
          <w:sz w:val="22"/>
        </w:rPr>
        <w:t>, continued</w:t>
      </w:r>
    </w:p>
    <w:p>
      <w:pPr>
        <w:pStyle w:val="Heading3"/>
      </w:pPr>
      <w:r>
        <w:rPr>
          <w:b w:val="0"/>
        </w:rPr>
        <w:br w:type="column"/>
      </w:r>
      <w:r>
        <w:rPr/>
        <w:t>Table</w:t>
      </w:r>
      <w:r>
        <w:rPr>
          <w:spacing w:val="-3"/>
        </w:rPr>
        <w:t> </w:t>
      </w:r>
      <w:r>
        <w:rPr/>
        <w:t>4-4:</w:t>
      </w:r>
      <w:r>
        <w:rPr>
          <w:spacing w:val="-3"/>
        </w:rPr>
        <w:t> </w:t>
      </w:r>
      <w:r>
        <w:rPr/>
        <w:t>Heading</w:t>
      </w:r>
      <w:r>
        <w:rPr>
          <w:spacing w:val="-3"/>
        </w:rPr>
        <w:t> </w:t>
      </w:r>
      <w:r>
        <w:rPr/>
        <w:t>configurations</w:t>
      </w:r>
      <w:r>
        <w:rPr>
          <w:spacing w:val="-4"/>
        </w:rPr>
        <w:t> </w:t>
      </w:r>
      <w:r>
        <w:rPr>
          <w:spacing w:val="-2"/>
        </w:rPr>
        <w:t>(continued)</w:t>
      </w:r>
    </w:p>
    <w:p>
      <w:pPr>
        <w:spacing w:after="0"/>
        <w:sectPr>
          <w:type w:val="continuous"/>
          <w:pgSz w:w="12240" w:h="15840"/>
          <w:pgMar w:header="797" w:footer="1255" w:top="1820" w:bottom="280" w:left="440" w:right="540"/>
          <w:cols w:num="2" w:equalWidth="0">
            <w:col w:w="2016" w:space="40"/>
            <w:col w:w="9204"/>
          </w:cols>
        </w:sectPr>
      </w:pPr>
    </w:p>
    <w:p>
      <w:pPr>
        <w:pStyle w:val="BodyText"/>
        <w:spacing w:before="11"/>
        <w:rPr>
          <w:b/>
          <w:sz w:val="3"/>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2"/>
        <w:gridCol w:w="78"/>
        <w:gridCol w:w="5086"/>
        <w:gridCol w:w="78"/>
      </w:tblGrid>
      <w:tr>
        <w:trPr>
          <w:trHeight w:val="292" w:hRule="atLeast"/>
        </w:trPr>
        <w:tc>
          <w:tcPr>
            <w:tcW w:w="2172" w:type="dxa"/>
          </w:tcPr>
          <w:p>
            <w:pPr>
              <w:pStyle w:val="TableParagraph"/>
              <w:spacing w:line="272" w:lineRule="exact"/>
              <w:ind w:left="364"/>
              <w:rPr>
                <w:b/>
                <w:sz w:val="24"/>
              </w:rPr>
            </w:pPr>
            <w:r>
              <w:rPr>
                <w:b/>
                <w:color w:val="191970"/>
                <w:sz w:val="24"/>
              </w:rPr>
              <w:t>Time</w:t>
            </w:r>
            <w:r>
              <w:rPr>
                <w:b/>
                <w:color w:val="191970"/>
                <w:spacing w:val="1"/>
                <w:sz w:val="24"/>
              </w:rPr>
              <w:t> </w:t>
            </w:r>
            <w:r>
              <w:rPr>
                <w:b/>
                <w:color w:val="191970"/>
                <w:spacing w:val="-2"/>
                <w:sz w:val="24"/>
              </w:rPr>
              <w:t>Constant</w:t>
            </w:r>
          </w:p>
        </w:tc>
        <w:tc>
          <w:tcPr>
            <w:tcW w:w="5242" w:type="dxa"/>
            <w:gridSpan w:val="3"/>
          </w:tcPr>
          <w:p>
            <w:pPr>
              <w:pStyle w:val="TableParagraph"/>
              <w:spacing w:line="272" w:lineRule="exact"/>
              <w:ind w:left="2041" w:right="2030"/>
              <w:jc w:val="center"/>
              <w:rPr>
                <w:b/>
                <w:sz w:val="24"/>
              </w:rPr>
            </w:pPr>
            <w:r>
              <w:rPr>
                <w:b/>
                <w:color w:val="191970"/>
                <w:spacing w:val="-2"/>
                <w:sz w:val="24"/>
              </w:rPr>
              <w:t>Description</w:t>
            </w:r>
          </w:p>
        </w:tc>
      </w:tr>
      <w:tr>
        <w:trPr>
          <w:trHeight w:val="3515" w:hRule="atLeast"/>
        </w:trPr>
        <w:tc>
          <w:tcPr>
            <w:tcW w:w="2172" w:type="dxa"/>
          </w:tcPr>
          <w:p>
            <w:pPr>
              <w:pStyle w:val="TableParagraph"/>
              <w:spacing w:line="292" w:lineRule="exact"/>
              <w:rPr>
                <w:sz w:val="24"/>
              </w:rPr>
            </w:pPr>
            <w:r>
              <w:rPr>
                <w:spacing w:val="-2"/>
                <w:sz w:val="24"/>
              </w:rPr>
              <w:t>COGTAU</w:t>
            </w:r>
          </w:p>
          <w:p>
            <w:pPr>
              <w:pStyle w:val="TableParagraph"/>
              <w:ind w:right="774"/>
              <w:rPr>
                <w:sz w:val="24"/>
              </w:rPr>
            </w:pPr>
            <w:r>
              <w:rPr>
                <w:sz w:val="24"/>
              </w:rPr>
              <w:t>(Course</w:t>
            </w:r>
            <w:r>
              <w:rPr>
                <w:spacing w:val="-14"/>
                <w:sz w:val="24"/>
              </w:rPr>
              <w:t> </w:t>
            </w:r>
            <w:r>
              <w:rPr>
                <w:sz w:val="24"/>
              </w:rPr>
              <w:t>Over </w:t>
            </w:r>
            <w:r>
              <w:rPr>
                <w:spacing w:val="-2"/>
                <w:sz w:val="24"/>
              </w:rPr>
              <w:t>Ground)</w:t>
            </w:r>
          </w:p>
        </w:tc>
        <w:tc>
          <w:tcPr>
            <w:tcW w:w="5242" w:type="dxa"/>
            <w:gridSpan w:val="3"/>
          </w:tcPr>
          <w:p>
            <w:pPr>
              <w:pStyle w:val="TableParagraph"/>
              <w:ind w:right="175"/>
              <w:rPr>
                <w:sz w:val="24"/>
              </w:rPr>
            </w:pPr>
            <w:r>
              <w:rPr>
                <w:sz w:val="24"/>
              </w:rPr>
              <w:t>Adjust</w:t>
            </w:r>
            <w:r>
              <w:rPr>
                <w:spacing w:val="-5"/>
                <w:sz w:val="24"/>
              </w:rPr>
              <w:t> </w:t>
            </w:r>
            <w:r>
              <w:rPr>
                <w:sz w:val="24"/>
              </w:rPr>
              <w:t>the</w:t>
            </w:r>
            <w:r>
              <w:rPr>
                <w:spacing w:val="-9"/>
                <w:sz w:val="24"/>
              </w:rPr>
              <w:t> </w:t>
            </w:r>
            <w:r>
              <w:rPr>
                <w:sz w:val="24"/>
              </w:rPr>
              <w:t>responsiveness</w:t>
            </w:r>
            <w:r>
              <w:rPr>
                <w:spacing w:val="-7"/>
                <w:sz w:val="24"/>
              </w:rPr>
              <w:t> </w:t>
            </w:r>
            <w:r>
              <w:rPr>
                <w:sz w:val="24"/>
              </w:rPr>
              <w:t>to</w:t>
            </w:r>
            <w:r>
              <w:rPr>
                <w:spacing w:val="-8"/>
                <w:sz w:val="24"/>
              </w:rPr>
              <w:t> </w:t>
            </w:r>
            <w:r>
              <w:rPr>
                <w:sz w:val="24"/>
              </w:rPr>
              <w:t>the</w:t>
            </w:r>
            <w:r>
              <w:rPr>
                <w:spacing w:val="-6"/>
                <w:sz w:val="24"/>
              </w:rPr>
              <w:t> </w:t>
            </w:r>
            <w:r>
              <w:rPr>
                <w:sz w:val="24"/>
              </w:rPr>
              <w:t>course</w:t>
            </w:r>
            <w:r>
              <w:rPr>
                <w:spacing w:val="-6"/>
                <w:sz w:val="24"/>
              </w:rPr>
              <w:t> </w:t>
            </w:r>
            <w:r>
              <w:rPr>
                <w:sz w:val="24"/>
              </w:rPr>
              <w:t>over ground measurement.</w:t>
            </w:r>
          </w:p>
          <w:p>
            <w:pPr>
              <w:pStyle w:val="TableParagraph"/>
              <w:spacing w:before="1"/>
              <w:ind w:left="0"/>
              <w:rPr>
                <w:b/>
                <w:sz w:val="24"/>
              </w:rPr>
            </w:pPr>
          </w:p>
          <w:p>
            <w:pPr>
              <w:pStyle w:val="TableParagraph"/>
              <w:ind w:right="175"/>
              <w:rPr>
                <w:sz w:val="24"/>
              </w:rPr>
            </w:pPr>
            <w:r>
              <w:rPr>
                <w:sz w:val="24"/>
              </w:rPr>
              <w:t>If</w:t>
            </w:r>
            <w:r>
              <w:rPr>
                <w:spacing w:val="-3"/>
                <w:sz w:val="24"/>
              </w:rPr>
              <w:t> </w:t>
            </w:r>
            <w:r>
              <w:rPr>
                <w:sz w:val="24"/>
              </w:rPr>
              <w:t>the</w:t>
            </w:r>
            <w:r>
              <w:rPr>
                <w:spacing w:val="-4"/>
                <w:sz w:val="24"/>
              </w:rPr>
              <w:t> </w:t>
            </w:r>
            <w:r>
              <w:rPr>
                <w:sz w:val="24"/>
              </w:rPr>
              <w:t>machine</w:t>
            </w:r>
            <w:r>
              <w:rPr>
                <w:spacing w:val="-6"/>
                <w:sz w:val="24"/>
              </w:rPr>
              <w:t> </w:t>
            </w:r>
            <w:r>
              <w:rPr>
                <w:sz w:val="24"/>
              </w:rPr>
              <w:t>is</w:t>
            </w:r>
            <w:r>
              <w:rPr>
                <w:spacing w:val="-5"/>
                <w:sz w:val="24"/>
              </w:rPr>
              <w:t> </w:t>
            </w:r>
            <w:r>
              <w:rPr>
                <w:sz w:val="24"/>
              </w:rPr>
              <w:t>small</w:t>
            </w:r>
            <w:r>
              <w:rPr>
                <w:spacing w:val="-6"/>
                <w:sz w:val="24"/>
              </w:rPr>
              <w:t> </w:t>
            </w:r>
            <w:r>
              <w:rPr>
                <w:sz w:val="24"/>
              </w:rPr>
              <w:t>and</w:t>
            </w:r>
            <w:r>
              <w:rPr>
                <w:spacing w:val="-6"/>
                <w:sz w:val="24"/>
              </w:rPr>
              <w:t> </w:t>
            </w:r>
            <w:r>
              <w:rPr>
                <w:sz w:val="24"/>
              </w:rPr>
              <w:t>dynamic,</w:t>
            </w:r>
            <w:r>
              <w:rPr>
                <w:spacing w:val="-4"/>
                <w:sz w:val="24"/>
              </w:rPr>
              <w:t> </w:t>
            </w:r>
            <w:r>
              <w:rPr>
                <w:sz w:val="24"/>
              </w:rPr>
              <w:t>leave</w:t>
            </w:r>
            <w:r>
              <w:rPr>
                <w:spacing w:val="-6"/>
                <w:sz w:val="24"/>
              </w:rPr>
              <w:t> </w:t>
            </w:r>
            <w:r>
              <w:rPr>
                <w:sz w:val="24"/>
              </w:rPr>
              <w:t>this value at 0.0 s to be conservative.</w:t>
            </w:r>
          </w:p>
          <w:p>
            <w:pPr>
              <w:pStyle w:val="TableParagraph"/>
              <w:spacing w:before="11"/>
              <w:ind w:left="0"/>
              <w:rPr>
                <w:b/>
                <w:sz w:val="23"/>
              </w:rPr>
            </w:pPr>
          </w:p>
          <w:p>
            <w:pPr>
              <w:pStyle w:val="TableParagraph"/>
              <w:spacing w:before="1"/>
              <w:ind w:right="175"/>
              <w:rPr>
                <w:sz w:val="24"/>
              </w:rPr>
            </w:pPr>
            <w:r>
              <w:rPr>
                <w:sz w:val="24"/>
              </w:rPr>
              <w:t>If</w:t>
            </w:r>
            <w:r>
              <w:rPr>
                <w:spacing w:val="-4"/>
                <w:sz w:val="24"/>
              </w:rPr>
              <w:t> </w:t>
            </w:r>
            <w:r>
              <w:rPr>
                <w:sz w:val="24"/>
              </w:rPr>
              <w:t>the</w:t>
            </w:r>
            <w:r>
              <w:rPr>
                <w:spacing w:val="-5"/>
                <w:sz w:val="24"/>
              </w:rPr>
              <w:t> </w:t>
            </w:r>
            <w:r>
              <w:rPr>
                <w:sz w:val="24"/>
              </w:rPr>
              <w:t>machine</w:t>
            </w:r>
            <w:r>
              <w:rPr>
                <w:spacing w:val="-7"/>
                <w:sz w:val="24"/>
              </w:rPr>
              <w:t> </w:t>
            </w:r>
            <w:r>
              <w:rPr>
                <w:sz w:val="24"/>
              </w:rPr>
              <w:t>is</w:t>
            </w:r>
            <w:r>
              <w:rPr>
                <w:spacing w:val="-6"/>
                <w:sz w:val="24"/>
              </w:rPr>
              <w:t> </w:t>
            </w:r>
            <w:r>
              <w:rPr>
                <w:sz w:val="24"/>
              </w:rPr>
              <w:t>large</w:t>
            </w:r>
            <w:r>
              <w:rPr>
                <w:spacing w:val="-5"/>
                <w:sz w:val="24"/>
              </w:rPr>
              <w:t> </w:t>
            </w:r>
            <w:r>
              <w:rPr>
                <w:sz w:val="24"/>
              </w:rPr>
              <w:t>and</w:t>
            </w:r>
            <w:r>
              <w:rPr>
                <w:spacing w:val="-4"/>
                <w:sz w:val="24"/>
              </w:rPr>
              <w:t> </w:t>
            </w:r>
            <w:r>
              <w:rPr>
                <w:sz w:val="24"/>
              </w:rPr>
              <w:t>resistant</w:t>
            </w:r>
            <w:r>
              <w:rPr>
                <w:spacing w:val="-4"/>
                <w:sz w:val="24"/>
              </w:rPr>
              <w:t> </w:t>
            </w:r>
            <w:r>
              <w:rPr>
                <w:sz w:val="24"/>
              </w:rPr>
              <w:t>to</w:t>
            </w:r>
            <w:r>
              <w:rPr>
                <w:spacing w:val="-5"/>
                <w:sz w:val="24"/>
              </w:rPr>
              <w:t> </w:t>
            </w:r>
            <w:r>
              <w:rPr>
                <w:sz w:val="24"/>
              </w:rPr>
              <w:t>motion, increase this value.</w:t>
            </w:r>
          </w:p>
          <w:p>
            <w:pPr>
              <w:pStyle w:val="TableParagraph"/>
              <w:spacing w:before="11"/>
              <w:ind w:left="0"/>
              <w:rPr>
                <w:b/>
                <w:sz w:val="23"/>
              </w:rPr>
            </w:pPr>
          </w:p>
          <w:p>
            <w:pPr>
              <w:pStyle w:val="TableParagraph"/>
              <w:rPr>
                <w:sz w:val="24"/>
              </w:rPr>
            </w:pPr>
            <w:r>
              <w:rPr>
                <w:b/>
                <w:sz w:val="24"/>
              </w:rPr>
              <w:t>Default</w:t>
            </w:r>
            <w:r>
              <w:rPr>
                <w:b/>
                <w:spacing w:val="-1"/>
                <w:sz w:val="24"/>
              </w:rPr>
              <w:t> </w:t>
            </w:r>
            <w:r>
              <w:rPr>
                <w:b/>
                <w:sz w:val="24"/>
              </w:rPr>
              <w:t>value:</w:t>
            </w:r>
            <w:r>
              <w:rPr>
                <w:b/>
                <w:spacing w:val="-2"/>
                <w:sz w:val="24"/>
              </w:rPr>
              <w:t> </w:t>
            </w:r>
            <w:r>
              <w:rPr>
                <w:sz w:val="24"/>
              </w:rPr>
              <w:t>0.0 s</w:t>
            </w:r>
            <w:r>
              <w:rPr>
                <w:spacing w:val="-2"/>
                <w:sz w:val="24"/>
              </w:rPr>
              <w:t> </w:t>
            </w:r>
            <w:r>
              <w:rPr>
                <w:sz w:val="24"/>
              </w:rPr>
              <w:t>Range:</w:t>
            </w:r>
            <w:r>
              <w:rPr>
                <w:spacing w:val="-1"/>
                <w:sz w:val="24"/>
              </w:rPr>
              <w:t> </w:t>
            </w:r>
            <w:r>
              <w:rPr>
                <w:sz w:val="24"/>
              </w:rPr>
              <w:t>0.0</w:t>
            </w:r>
            <w:r>
              <w:rPr>
                <w:spacing w:val="-2"/>
                <w:sz w:val="24"/>
              </w:rPr>
              <w:t> </w:t>
            </w:r>
            <w:r>
              <w:rPr>
                <w:sz w:val="24"/>
              </w:rPr>
              <w:t>to</w:t>
            </w:r>
            <w:r>
              <w:rPr>
                <w:spacing w:val="-2"/>
                <w:sz w:val="24"/>
              </w:rPr>
              <w:t> </w:t>
            </w:r>
            <w:r>
              <w:rPr>
                <w:sz w:val="24"/>
              </w:rPr>
              <w:t>60</w:t>
            </w:r>
            <w:r>
              <w:rPr>
                <w:spacing w:val="-1"/>
                <w:sz w:val="24"/>
              </w:rPr>
              <w:t> </w:t>
            </w:r>
            <w:r>
              <w:rPr>
                <w:spacing w:val="-10"/>
                <w:sz w:val="24"/>
              </w:rPr>
              <w:t>s</w:t>
            </w:r>
          </w:p>
          <w:p>
            <w:pPr>
              <w:pStyle w:val="TableParagraph"/>
              <w:spacing w:line="290" w:lineRule="atLeast"/>
              <w:ind w:right="175"/>
              <w:rPr>
                <w:sz w:val="24"/>
              </w:rPr>
            </w:pPr>
            <w:r>
              <w:rPr>
                <w:b/>
                <w:sz w:val="24"/>
              </w:rPr>
              <w:t>Formula:</w:t>
            </w:r>
            <w:r>
              <w:rPr>
                <w:b/>
                <w:spacing w:val="-5"/>
                <w:sz w:val="24"/>
              </w:rPr>
              <w:t> </w:t>
            </w:r>
            <w:r>
              <w:rPr>
                <w:sz w:val="24"/>
              </w:rPr>
              <w:t>cogtau</w:t>
            </w:r>
            <w:r>
              <w:rPr>
                <w:spacing w:val="-3"/>
                <w:sz w:val="24"/>
              </w:rPr>
              <w:t> </w:t>
            </w:r>
            <w:r>
              <w:rPr>
                <w:sz w:val="24"/>
              </w:rPr>
              <w:t>(s)</w:t>
            </w:r>
            <w:r>
              <w:rPr>
                <w:spacing w:val="-4"/>
                <w:sz w:val="24"/>
              </w:rPr>
              <w:t> </w:t>
            </w:r>
            <w:r>
              <w:rPr>
                <w:sz w:val="24"/>
              </w:rPr>
              <w:t>=</w:t>
            </w:r>
            <w:r>
              <w:rPr>
                <w:spacing w:val="-3"/>
                <w:sz w:val="24"/>
              </w:rPr>
              <w:t> </w:t>
            </w:r>
            <w:r>
              <w:rPr>
                <w:sz w:val="24"/>
              </w:rPr>
              <w:t>10</w:t>
            </w:r>
            <w:r>
              <w:rPr>
                <w:spacing w:val="-5"/>
                <w:sz w:val="24"/>
              </w:rPr>
              <w:t> </w:t>
            </w:r>
            <w:r>
              <w:rPr>
                <w:sz w:val="24"/>
              </w:rPr>
              <w:t>/</w:t>
            </w:r>
            <w:r>
              <w:rPr>
                <w:spacing w:val="-3"/>
                <w:sz w:val="24"/>
              </w:rPr>
              <w:t> </w:t>
            </w:r>
            <w:r>
              <w:rPr>
                <w:sz w:val="24"/>
              </w:rPr>
              <w:t>max</w:t>
            </w:r>
            <w:r>
              <w:rPr>
                <w:spacing w:val="-4"/>
                <w:sz w:val="24"/>
              </w:rPr>
              <w:t> </w:t>
            </w:r>
            <w:r>
              <w:rPr>
                <w:sz w:val="24"/>
              </w:rPr>
              <w:t>rate</w:t>
            </w:r>
            <w:r>
              <w:rPr>
                <w:spacing w:val="-5"/>
                <w:sz w:val="24"/>
              </w:rPr>
              <w:t> </w:t>
            </w:r>
            <w:r>
              <w:rPr>
                <w:sz w:val="24"/>
              </w:rPr>
              <w:t>of</w:t>
            </w:r>
            <w:r>
              <w:rPr>
                <w:spacing w:val="-5"/>
                <w:sz w:val="24"/>
              </w:rPr>
              <w:t> </w:t>
            </w:r>
            <w:r>
              <w:rPr>
                <w:sz w:val="24"/>
              </w:rPr>
              <w:t>change</w:t>
            </w:r>
            <w:r>
              <w:rPr>
                <w:spacing w:val="-5"/>
                <w:sz w:val="24"/>
              </w:rPr>
              <w:t> </w:t>
            </w:r>
            <w:r>
              <w:rPr>
                <w:sz w:val="24"/>
              </w:rPr>
              <w:t>of course (°/sec)</w:t>
            </w:r>
          </w:p>
        </w:tc>
      </w:tr>
      <w:tr>
        <w:trPr>
          <w:trHeight w:val="2929" w:hRule="atLeast"/>
        </w:trPr>
        <w:tc>
          <w:tcPr>
            <w:tcW w:w="2172" w:type="dxa"/>
          </w:tcPr>
          <w:p>
            <w:pPr>
              <w:pStyle w:val="TableParagraph"/>
              <w:spacing w:line="292" w:lineRule="exact"/>
              <w:rPr>
                <w:sz w:val="24"/>
              </w:rPr>
            </w:pPr>
            <w:r>
              <w:rPr>
                <w:spacing w:val="-2"/>
                <w:sz w:val="24"/>
              </w:rPr>
              <w:t>SPDTAU</w:t>
            </w:r>
          </w:p>
          <w:p>
            <w:pPr>
              <w:pStyle w:val="TableParagraph"/>
              <w:rPr>
                <w:sz w:val="24"/>
              </w:rPr>
            </w:pPr>
            <w:r>
              <w:rPr>
                <w:spacing w:val="-2"/>
                <w:sz w:val="24"/>
              </w:rPr>
              <w:t>(Speed)</w:t>
            </w:r>
          </w:p>
        </w:tc>
        <w:tc>
          <w:tcPr>
            <w:tcW w:w="5242" w:type="dxa"/>
            <w:gridSpan w:val="3"/>
          </w:tcPr>
          <w:p>
            <w:pPr>
              <w:pStyle w:val="TableParagraph"/>
              <w:spacing w:line="292" w:lineRule="exact"/>
              <w:rPr>
                <w:sz w:val="24"/>
              </w:rPr>
            </w:pPr>
            <w:r>
              <w:rPr>
                <w:sz w:val="24"/>
              </w:rPr>
              <w:t>Adjust</w:t>
            </w:r>
            <w:r>
              <w:rPr>
                <w:spacing w:val="-1"/>
                <w:sz w:val="24"/>
              </w:rPr>
              <w:t> </w:t>
            </w:r>
            <w:r>
              <w:rPr>
                <w:sz w:val="24"/>
              </w:rPr>
              <w:t>the</w:t>
            </w:r>
            <w:r>
              <w:rPr>
                <w:spacing w:val="-4"/>
                <w:sz w:val="24"/>
              </w:rPr>
              <w:t> </w:t>
            </w:r>
            <w:r>
              <w:rPr>
                <w:sz w:val="24"/>
              </w:rPr>
              <w:t>responsiveness</w:t>
            </w:r>
            <w:r>
              <w:rPr>
                <w:spacing w:val="-2"/>
                <w:sz w:val="24"/>
              </w:rPr>
              <w:t> </w:t>
            </w:r>
            <w:r>
              <w:rPr>
                <w:sz w:val="24"/>
              </w:rPr>
              <w:t>to</w:t>
            </w:r>
            <w:r>
              <w:rPr>
                <w:spacing w:val="-1"/>
                <w:sz w:val="24"/>
              </w:rPr>
              <w:t> </w:t>
            </w:r>
            <w:r>
              <w:rPr>
                <w:spacing w:val="-2"/>
                <w:sz w:val="24"/>
              </w:rPr>
              <w:t>speed.</w:t>
            </w:r>
          </w:p>
          <w:p>
            <w:pPr>
              <w:pStyle w:val="TableParagraph"/>
              <w:spacing w:before="2"/>
              <w:ind w:left="0"/>
              <w:rPr>
                <w:b/>
                <w:sz w:val="24"/>
              </w:rPr>
            </w:pPr>
          </w:p>
          <w:p>
            <w:pPr>
              <w:pStyle w:val="TableParagraph"/>
              <w:ind w:right="175"/>
              <w:rPr>
                <w:sz w:val="24"/>
              </w:rPr>
            </w:pPr>
            <w:r>
              <w:rPr>
                <w:sz w:val="24"/>
              </w:rPr>
              <w:t>If</w:t>
            </w:r>
            <w:r>
              <w:rPr>
                <w:spacing w:val="-3"/>
                <w:sz w:val="24"/>
              </w:rPr>
              <w:t> </w:t>
            </w:r>
            <w:r>
              <w:rPr>
                <w:sz w:val="24"/>
              </w:rPr>
              <w:t>the</w:t>
            </w:r>
            <w:r>
              <w:rPr>
                <w:spacing w:val="-4"/>
                <w:sz w:val="24"/>
              </w:rPr>
              <w:t> </w:t>
            </w:r>
            <w:r>
              <w:rPr>
                <w:sz w:val="24"/>
              </w:rPr>
              <w:t>machine</w:t>
            </w:r>
            <w:r>
              <w:rPr>
                <w:spacing w:val="-6"/>
                <w:sz w:val="24"/>
              </w:rPr>
              <w:t> </w:t>
            </w:r>
            <w:r>
              <w:rPr>
                <w:sz w:val="24"/>
              </w:rPr>
              <w:t>is</w:t>
            </w:r>
            <w:r>
              <w:rPr>
                <w:spacing w:val="-5"/>
                <w:sz w:val="24"/>
              </w:rPr>
              <w:t> </w:t>
            </w:r>
            <w:r>
              <w:rPr>
                <w:sz w:val="24"/>
              </w:rPr>
              <w:t>small</w:t>
            </w:r>
            <w:r>
              <w:rPr>
                <w:spacing w:val="-6"/>
                <w:sz w:val="24"/>
              </w:rPr>
              <w:t> </w:t>
            </w:r>
            <w:r>
              <w:rPr>
                <w:sz w:val="24"/>
              </w:rPr>
              <w:t>and</w:t>
            </w:r>
            <w:r>
              <w:rPr>
                <w:spacing w:val="-6"/>
                <w:sz w:val="24"/>
              </w:rPr>
              <w:t> </w:t>
            </w:r>
            <w:r>
              <w:rPr>
                <w:sz w:val="24"/>
              </w:rPr>
              <w:t>dynamic,</w:t>
            </w:r>
            <w:r>
              <w:rPr>
                <w:spacing w:val="-4"/>
                <w:sz w:val="24"/>
              </w:rPr>
              <w:t> </w:t>
            </w:r>
            <w:r>
              <w:rPr>
                <w:sz w:val="24"/>
              </w:rPr>
              <w:t>leave</w:t>
            </w:r>
            <w:r>
              <w:rPr>
                <w:spacing w:val="-6"/>
                <w:sz w:val="24"/>
              </w:rPr>
              <w:t> </w:t>
            </w:r>
            <w:r>
              <w:rPr>
                <w:sz w:val="24"/>
              </w:rPr>
              <w:t>this value at 0.0 s to be conservative.</w:t>
            </w:r>
          </w:p>
          <w:p>
            <w:pPr>
              <w:pStyle w:val="TableParagraph"/>
              <w:spacing w:before="11"/>
              <w:ind w:left="0"/>
              <w:rPr>
                <w:b/>
                <w:sz w:val="23"/>
              </w:rPr>
            </w:pPr>
          </w:p>
          <w:p>
            <w:pPr>
              <w:pStyle w:val="TableParagraph"/>
              <w:ind w:right="175"/>
              <w:rPr>
                <w:sz w:val="24"/>
              </w:rPr>
            </w:pPr>
            <w:r>
              <w:rPr>
                <w:sz w:val="24"/>
              </w:rPr>
              <w:t>If</w:t>
            </w:r>
            <w:r>
              <w:rPr>
                <w:spacing w:val="-4"/>
                <w:sz w:val="24"/>
              </w:rPr>
              <w:t> </w:t>
            </w:r>
            <w:r>
              <w:rPr>
                <w:sz w:val="24"/>
              </w:rPr>
              <w:t>the</w:t>
            </w:r>
            <w:r>
              <w:rPr>
                <w:spacing w:val="-5"/>
                <w:sz w:val="24"/>
              </w:rPr>
              <w:t> </w:t>
            </w:r>
            <w:r>
              <w:rPr>
                <w:sz w:val="24"/>
              </w:rPr>
              <w:t>machine</w:t>
            </w:r>
            <w:r>
              <w:rPr>
                <w:spacing w:val="-7"/>
                <w:sz w:val="24"/>
              </w:rPr>
              <w:t> </w:t>
            </w:r>
            <w:r>
              <w:rPr>
                <w:sz w:val="24"/>
              </w:rPr>
              <w:t>is</w:t>
            </w:r>
            <w:r>
              <w:rPr>
                <w:spacing w:val="-6"/>
                <w:sz w:val="24"/>
              </w:rPr>
              <w:t> </w:t>
            </w:r>
            <w:r>
              <w:rPr>
                <w:sz w:val="24"/>
              </w:rPr>
              <w:t>large</w:t>
            </w:r>
            <w:r>
              <w:rPr>
                <w:spacing w:val="-5"/>
                <w:sz w:val="24"/>
              </w:rPr>
              <w:t> </w:t>
            </w:r>
            <w:r>
              <w:rPr>
                <w:sz w:val="24"/>
              </w:rPr>
              <w:t>and</w:t>
            </w:r>
            <w:r>
              <w:rPr>
                <w:spacing w:val="-4"/>
                <w:sz w:val="24"/>
              </w:rPr>
              <w:t> </w:t>
            </w:r>
            <w:r>
              <w:rPr>
                <w:sz w:val="24"/>
              </w:rPr>
              <w:t>resistant</w:t>
            </w:r>
            <w:r>
              <w:rPr>
                <w:spacing w:val="-4"/>
                <w:sz w:val="24"/>
              </w:rPr>
              <w:t> </w:t>
            </w:r>
            <w:r>
              <w:rPr>
                <w:sz w:val="24"/>
              </w:rPr>
              <w:t>to</w:t>
            </w:r>
            <w:r>
              <w:rPr>
                <w:spacing w:val="-5"/>
                <w:sz w:val="24"/>
              </w:rPr>
              <w:t> </w:t>
            </w:r>
            <w:r>
              <w:rPr>
                <w:sz w:val="24"/>
              </w:rPr>
              <w:t>motion, increase this value.</w:t>
            </w:r>
          </w:p>
          <w:p>
            <w:pPr>
              <w:pStyle w:val="TableParagraph"/>
              <w:ind w:left="0"/>
              <w:rPr>
                <w:b/>
                <w:sz w:val="24"/>
              </w:rPr>
            </w:pPr>
          </w:p>
          <w:p>
            <w:pPr>
              <w:pStyle w:val="TableParagraph"/>
              <w:rPr>
                <w:sz w:val="24"/>
              </w:rPr>
            </w:pPr>
            <w:r>
              <w:rPr>
                <w:b/>
                <w:sz w:val="24"/>
              </w:rPr>
              <w:t>Default</w:t>
            </w:r>
            <w:r>
              <w:rPr>
                <w:b/>
                <w:spacing w:val="-1"/>
                <w:sz w:val="24"/>
              </w:rPr>
              <w:t> </w:t>
            </w:r>
            <w:r>
              <w:rPr>
                <w:b/>
                <w:sz w:val="24"/>
              </w:rPr>
              <w:t>value:</w:t>
            </w:r>
            <w:r>
              <w:rPr>
                <w:b/>
                <w:spacing w:val="-2"/>
                <w:sz w:val="24"/>
              </w:rPr>
              <w:t> </w:t>
            </w:r>
            <w:r>
              <w:rPr>
                <w:sz w:val="24"/>
              </w:rPr>
              <w:t>0.0 s</w:t>
            </w:r>
            <w:r>
              <w:rPr>
                <w:spacing w:val="-2"/>
                <w:sz w:val="24"/>
              </w:rPr>
              <w:t> </w:t>
            </w:r>
            <w:r>
              <w:rPr>
                <w:sz w:val="24"/>
              </w:rPr>
              <w:t>Range:</w:t>
            </w:r>
            <w:r>
              <w:rPr>
                <w:spacing w:val="-1"/>
                <w:sz w:val="24"/>
              </w:rPr>
              <w:t> </w:t>
            </w:r>
            <w:r>
              <w:rPr>
                <w:sz w:val="24"/>
              </w:rPr>
              <w:t>0.0</w:t>
            </w:r>
            <w:r>
              <w:rPr>
                <w:spacing w:val="-2"/>
                <w:sz w:val="24"/>
              </w:rPr>
              <w:t> </w:t>
            </w:r>
            <w:r>
              <w:rPr>
                <w:sz w:val="24"/>
              </w:rPr>
              <w:t>to</w:t>
            </w:r>
            <w:r>
              <w:rPr>
                <w:spacing w:val="-2"/>
                <w:sz w:val="24"/>
              </w:rPr>
              <w:t> </w:t>
            </w:r>
            <w:r>
              <w:rPr>
                <w:sz w:val="24"/>
              </w:rPr>
              <w:t>60</w:t>
            </w:r>
            <w:r>
              <w:rPr>
                <w:spacing w:val="-1"/>
                <w:sz w:val="24"/>
              </w:rPr>
              <w:t> </w:t>
            </w:r>
            <w:r>
              <w:rPr>
                <w:spacing w:val="-10"/>
                <w:sz w:val="24"/>
              </w:rPr>
              <w:t>s</w:t>
            </w:r>
          </w:p>
          <w:p>
            <w:pPr>
              <w:pStyle w:val="TableParagraph"/>
              <w:spacing w:line="273" w:lineRule="exact"/>
              <w:rPr>
                <w:sz w:val="24"/>
              </w:rPr>
            </w:pPr>
            <w:r>
              <w:rPr>
                <w:b/>
                <w:sz w:val="24"/>
              </w:rPr>
              <w:t>Formula:</w:t>
            </w:r>
            <w:r>
              <w:rPr>
                <w:b/>
                <w:spacing w:val="-3"/>
                <w:sz w:val="24"/>
              </w:rPr>
              <w:t> </w:t>
            </w:r>
            <w:r>
              <w:rPr>
                <w:sz w:val="24"/>
              </w:rPr>
              <w:t>spdtau</w:t>
            </w:r>
            <w:r>
              <w:rPr>
                <w:spacing w:val="-2"/>
                <w:sz w:val="24"/>
              </w:rPr>
              <w:t> </w:t>
            </w:r>
            <w:r>
              <w:rPr>
                <w:sz w:val="24"/>
              </w:rPr>
              <w:t>(s)</w:t>
            </w:r>
            <w:r>
              <w:rPr>
                <w:spacing w:val="-2"/>
                <w:sz w:val="24"/>
              </w:rPr>
              <w:t> </w:t>
            </w:r>
            <w:r>
              <w:rPr>
                <w:sz w:val="24"/>
              </w:rPr>
              <w:t>= 10</w:t>
            </w:r>
            <w:r>
              <w:rPr>
                <w:spacing w:val="-2"/>
                <w:sz w:val="24"/>
              </w:rPr>
              <w:t> </w:t>
            </w:r>
            <w:r>
              <w:rPr>
                <w:sz w:val="24"/>
              </w:rPr>
              <w:t>/</w:t>
            </w:r>
            <w:r>
              <w:rPr>
                <w:spacing w:val="-1"/>
                <w:sz w:val="24"/>
              </w:rPr>
              <w:t> </w:t>
            </w:r>
            <w:r>
              <w:rPr>
                <w:sz w:val="24"/>
              </w:rPr>
              <w:t>max</w:t>
            </w:r>
            <w:r>
              <w:rPr>
                <w:spacing w:val="-1"/>
                <w:sz w:val="24"/>
              </w:rPr>
              <w:t> </w:t>
            </w:r>
            <w:r>
              <w:rPr>
                <w:sz w:val="24"/>
              </w:rPr>
              <w:t>acceleration</w:t>
            </w:r>
            <w:r>
              <w:rPr>
                <w:spacing w:val="1"/>
                <w:sz w:val="24"/>
              </w:rPr>
              <w:t> </w:t>
            </w:r>
            <w:r>
              <w:rPr>
                <w:spacing w:val="-2"/>
                <w:sz w:val="24"/>
              </w:rPr>
              <w:t>(m/s</w:t>
            </w:r>
            <w:r>
              <w:rPr>
                <w:spacing w:val="-2"/>
                <w:sz w:val="24"/>
                <w:vertAlign w:val="superscript"/>
              </w:rPr>
              <w:t>2</w:t>
            </w:r>
            <w:r>
              <w:rPr>
                <w:spacing w:val="-2"/>
                <w:sz w:val="24"/>
                <w:vertAlign w:val="baseline"/>
              </w:rPr>
              <w:t>)</w:t>
            </w:r>
          </w:p>
        </w:tc>
      </w:tr>
      <w:tr>
        <w:trPr>
          <w:trHeight w:val="1169" w:hRule="atLeast"/>
        </w:trPr>
        <w:tc>
          <w:tcPr>
            <w:tcW w:w="2172" w:type="dxa"/>
            <w:vMerge w:val="restart"/>
          </w:tcPr>
          <w:p>
            <w:pPr>
              <w:pStyle w:val="TableParagraph"/>
              <w:spacing w:line="292" w:lineRule="exact"/>
              <w:rPr>
                <w:sz w:val="24"/>
              </w:rPr>
            </w:pPr>
            <w:r>
              <w:rPr>
                <w:spacing w:val="-4"/>
                <w:sz w:val="24"/>
              </w:rPr>
              <w:t>CSEP</w:t>
            </w:r>
          </w:p>
        </w:tc>
        <w:tc>
          <w:tcPr>
            <w:tcW w:w="5242" w:type="dxa"/>
            <w:gridSpan w:val="3"/>
            <w:tcBorders>
              <w:bottom w:val="single" w:sz="2" w:space="0" w:color="000000"/>
            </w:tcBorders>
          </w:tcPr>
          <w:p>
            <w:pPr>
              <w:pStyle w:val="TableParagraph"/>
              <w:ind w:right="175"/>
              <w:rPr>
                <w:sz w:val="24"/>
              </w:rPr>
            </w:pPr>
            <w:r>
              <w:rPr>
                <w:sz w:val="24"/>
              </w:rPr>
              <w:t>This is the antenna separation calculated by the receiver.</w:t>
            </w:r>
            <w:r>
              <w:rPr>
                <w:spacing w:val="-4"/>
                <w:sz w:val="24"/>
              </w:rPr>
              <w:t> </w:t>
            </w:r>
            <w:r>
              <w:rPr>
                <w:sz w:val="24"/>
              </w:rPr>
              <w:t>Ensure</w:t>
            </w:r>
            <w:r>
              <w:rPr>
                <w:spacing w:val="-5"/>
                <w:sz w:val="24"/>
              </w:rPr>
              <w:t> </w:t>
            </w:r>
            <w:r>
              <w:rPr>
                <w:sz w:val="24"/>
              </w:rPr>
              <w:t>the</w:t>
            </w:r>
            <w:r>
              <w:rPr>
                <w:spacing w:val="-3"/>
                <w:sz w:val="24"/>
              </w:rPr>
              <w:t> </w:t>
            </w:r>
            <w:r>
              <w:rPr>
                <w:sz w:val="24"/>
              </w:rPr>
              <w:t>CSEP</w:t>
            </w:r>
            <w:r>
              <w:rPr>
                <w:spacing w:val="-3"/>
                <w:sz w:val="24"/>
              </w:rPr>
              <w:t> </w:t>
            </w:r>
            <w:r>
              <w:rPr>
                <w:sz w:val="24"/>
              </w:rPr>
              <w:t>value</w:t>
            </w:r>
            <w:r>
              <w:rPr>
                <w:spacing w:val="-5"/>
                <w:sz w:val="24"/>
              </w:rPr>
              <w:t> </w:t>
            </w:r>
            <w:r>
              <w:rPr>
                <w:sz w:val="24"/>
              </w:rPr>
              <w:t>is</w:t>
            </w:r>
            <w:r>
              <w:rPr>
                <w:spacing w:val="-6"/>
                <w:sz w:val="24"/>
              </w:rPr>
              <w:t> </w:t>
            </w:r>
            <w:r>
              <w:rPr>
                <w:sz w:val="24"/>
              </w:rPr>
              <w:t>within</w:t>
            </w:r>
            <w:r>
              <w:rPr>
                <w:spacing w:val="-5"/>
                <w:sz w:val="24"/>
              </w:rPr>
              <w:t> </w:t>
            </w:r>
            <w:r>
              <w:rPr>
                <w:sz w:val="24"/>
              </w:rPr>
              <w:t>0.2</w:t>
            </w:r>
            <w:r>
              <w:rPr>
                <w:spacing w:val="-5"/>
                <w:sz w:val="24"/>
              </w:rPr>
              <w:t> </w:t>
            </w:r>
            <w:r>
              <w:rPr>
                <w:sz w:val="24"/>
              </w:rPr>
              <w:t>of</w:t>
            </w:r>
            <w:r>
              <w:rPr>
                <w:spacing w:val="-5"/>
                <w:sz w:val="24"/>
              </w:rPr>
              <w:t> </w:t>
            </w:r>
            <w:r>
              <w:rPr>
                <w:sz w:val="24"/>
              </w:rPr>
              <w:t>0.5 (within two cm of 50 cm).</w:t>
            </w:r>
          </w:p>
        </w:tc>
      </w:tr>
      <w:tr>
        <w:trPr>
          <w:trHeight w:val="868" w:hRule="atLeast"/>
        </w:trPr>
        <w:tc>
          <w:tcPr>
            <w:tcW w:w="2172" w:type="dxa"/>
            <w:vMerge/>
            <w:tcBorders>
              <w:top w:val="nil"/>
            </w:tcBorders>
          </w:tcPr>
          <w:p>
            <w:pPr>
              <w:rPr>
                <w:sz w:val="2"/>
                <w:szCs w:val="2"/>
              </w:rPr>
            </w:pPr>
          </w:p>
        </w:tc>
        <w:tc>
          <w:tcPr>
            <w:tcW w:w="78" w:type="dxa"/>
            <w:tcBorders>
              <w:top w:val="nil"/>
              <w:right w:val="single" w:sz="2" w:space="0" w:color="000000"/>
            </w:tcBorders>
          </w:tcPr>
          <w:p>
            <w:pPr>
              <w:pStyle w:val="TableParagraph"/>
              <w:ind w:left="0"/>
              <w:rPr>
                <w:rFonts w:ascii="Times New Roman"/>
                <w:sz w:val="22"/>
              </w:rPr>
            </w:pPr>
          </w:p>
        </w:tc>
        <w:tc>
          <w:tcPr>
            <w:tcW w:w="5086" w:type="dxa"/>
            <w:tcBorders>
              <w:top w:val="single" w:sz="2" w:space="0" w:color="000000"/>
              <w:left w:val="single" w:sz="2" w:space="0" w:color="000000"/>
              <w:bottom w:val="single" w:sz="6" w:space="0" w:color="000000"/>
              <w:right w:val="single" w:sz="2" w:space="0" w:color="000000"/>
            </w:tcBorders>
          </w:tcPr>
          <w:p>
            <w:pPr>
              <w:pStyle w:val="TableParagraph"/>
              <w:ind w:left="32"/>
              <w:rPr>
                <w:sz w:val="24"/>
              </w:rPr>
            </w:pPr>
            <w:r>
              <w:rPr>
                <w:b/>
                <w:sz w:val="24"/>
              </w:rPr>
              <w:t>Note: </w:t>
            </w:r>
            <w:r>
              <w:rPr>
                <w:sz w:val="24"/>
              </w:rPr>
              <w:t>If</w:t>
            </w:r>
            <w:r>
              <w:rPr>
                <w:spacing w:val="-1"/>
                <w:sz w:val="24"/>
              </w:rPr>
              <w:t> </w:t>
            </w:r>
            <w:r>
              <w:rPr>
                <w:sz w:val="24"/>
              </w:rPr>
              <w:t>CSEP value</w:t>
            </w:r>
            <w:r>
              <w:rPr>
                <w:spacing w:val="-1"/>
                <w:sz w:val="24"/>
              </w:rPr>
              <w:t> </w:t>
            </w:r>
            <w:r>
              <w:rPr>
                <w:sz w:val="24"/>
              </w:rPr>
              <w:t>is “0”</w:t>
            </w:r>
            <w:r>
              <w:rPr>
                <w:spacing w:val="-2"/>
                <w:sz w:val="24"/>
              </w:rPr>
              <w:t> </w:t>
            </w:r>
            <w:r>
              <w:rPr>
                <w:sz w:val="24"/>
              </w:rPr>
              <w:t>the receiver is</w:t>
            </w:r>
            <w:r>
              <w:rPr>
                <w:spacing w:val="-2"/>
                <w:sz w:val="24"/>
              </w:rPr>
              <w:t> </w:t>
            </w:r>
            <w:r>
              <w:rPr>
                <w:sz w:val="24"/>
              </w:rPr>
              <w:t>unable</w:t>
            </w:r>
            <w:r>
              <w:rPr>
                <w:spacing w:val="-2"/>
                <w:sz w:val="24"/>
              </w:rPr>
              <w:t> </w:t>
            </w:r>
            <w:r>
              <w:rPr>
                <w:sz w:val="24"/>
              </w:rPr>
              <w:t>to calculate</w:t>
            </w:r>
            <w:r>
              <w:rPr>
                <w:spacing w:val="-3"/>
                <w:sz w:val="24"/>
              </w:rPr>
              <w:t> </w:t>
            </w:r>
            <w:r>
              <w:rPr>
                <w:sz w:val="24"/>
              </w:rPr>
              <w:t>the separation</w:t>
            </w:r>
            <w:r>
              <w:rPr>
                <w:spacing w:val="-3"/>
                <w:sz w:val="24"/>
              </w:rPr>
              <w:t> </w:t>
            </w:r>
            <w:r>
              <w:rPr>
                <w:sz w:val="24"/>
              </w:rPr>
              <w:t>between</w:t>
            </w:r>
            <w:r>
              <w:rPr>
                <w:spacing w:val="-2"/>
                <w:sz w:val="24"/>
              </w:rPr>
              <w:t> </w:t>
            </w:r>
            <w:r>
              <w:rPr>
                <w:sz w:val="24"/>
              </w:rPr>
              <w:t>the</w:t>
            </w:r>
            <w:r>
              <w:rPr>
                <w:spacing w:val="-2"/>
                <w:sz w:val="24"/>
              </w:rPr>
              <w:t> </w:t>
            </w:r>
            <w:r>
              <w:rPr>
                <w:sz w:val="24"/>
              </w:rPr>
              <w:t>primary</w:t>
            </w:r>
            <w:r>
              <w:rPr>
                <w:spacing w:val="-1"/>
                <w:sz w:val="24"/>
              </w:rPr>
              <w:t> </w:t>
            </w:r>
            <w:r>
              <w:rPr>
                <w:spacing w:val="-5"/>
                <w:sz w:val="24"/>
              </w:rPr>
              <w:t>and</w:t>
            </w:r>
          </w:p>
          <w:p>
            <w:pPr>
              <w:pStyle w:val="TableParagraph"/>
              <w:spacing w:line="269" w:lineRule="exact"/>
              <w:ind w:left="32"/>
              <w:rPr>
                <w:sz w:val="24"/>
              </w:rPr>
            </w:pPr>
            <w:r>
              <w:rPr>
                <w:sz w:val="24"/>
              </w:rPr>
              <w:t>secondary </w:t>
            </w:r>
            <w:r>
              <w:rPr>
                <w:spacing w:val="-2"/>
                <w:sz w:val="24"/>
              </w:rPr>
              <w:t>antennas.</w:t>
            </w:r>
          </w:p>
        </w:tc>
        <w:tc>
          <w:tcPr>
            <w:tcW w:w="78" w:type="dxa"/>
            <w:tcBorders>
              <w:top w:val="nil"/>
              <w:left w:val="single" w:sz="2" w:space="0" w:color="000000"/>
            </w:tcBorders>
          </w:tcPr>
          <w:p>
            <w:pPr>
              <w:pStyle w:val="TableParagraph"/>
              <w:ind w:left="0"/>
              <w:rPr>
                <w:rFonts w:ascii="Times New Roman"/>
                <w:sz w:val="22"/>
              </w:rPr>
            </w:pPr>
          </w:p>
        </w:tc>
      </w:tr>
    </w:tbl>
    <w:p>
      <w:pPr>
        <w:pStyle w:val="BodyText"/>
        <w:spacing w:before="11"/>
        <w:rPr>
          <w:b/>
          <w:sz w:val="17"/>
        </w:rPr>
      </w:pPr>
      <w:r>
        <w:rPr/>
        <w:pict>
          <v:rect style="position:absolute;margin-left:156.600006pt;margin-top:12.166797pt;width:384.84pt;height:.72pt;mso-position-horizontal-relative:page;mso-position-vertical-relative:paragraph;z-index:-15646720;mso-wrap-distance-left:0;mso-wrap-distance-right:0" id="docshape279"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type w:val="continuous"/>
          <w:pgSz w:w="12240" w:h="15840"/>
          <w:pgMar w:header="797" w:footer="1255" w:top="1820" w:bottom="28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0"/>
        <w:gridCol w:w="7079"/>
      </w:tblGrid>
      <w:tr>
        <w:trPr>
          <w:trHeight w:val="244" w:hRule="atLeast"/>
        </w:trPr>
        <w:tc>
          <w:tcPr>
            <w:tcW w:w="1500" w:type="dxa"/>
          </w:tcPr>
          <w:p>
            <w:pPr>
              <w:pStyle w:val="TableParagraph"/>
              <w:spacing w:line="225" w:lineRule="exact"/>
              <w:ind w:left="50"/>
              <w:rPr>
                <w:b/>
                <w:sz w:val="22"/>
              </w:rPr>
            </w:pPr>
            <w:bookmarkStart w:name="Device name" w:id="140"/>
            <w:bookmarkEnd w:id="140"/>
            <w:r>
              <w:rPr/>
            </w:r>
            <w:r>
              <w:rPr>
                <w:b/>
                <w:sz w:val="22"/>
              </w:rPr>
              <w:t>Device</w:t>
            </w:r>
            <w:r>
              <w:rPr>
                <w:b/>
                <w:spacing w:val="-2"/>
                <w:sz w:val="22"/>
              </w:rPr>
              <w:t> </w:t>
            </w:r>
            <w:r>
              <w:rPr>
                <w:b/>
                <w:spacing w:val="-4"/>
                <w:sz w:val="22"/>
              </w:rPr>
              <w:t>name</w:t>
            </w:r>
          </w:p>
        </w:tc>
        <w:tc>
          <w:tcPr>
            <w:tcW w:w="7079" w:type="dxa"/>
          </w:tcPr>
          <w:p>
            <w:pPr>
              <w:pStyle w:val="TableParagraph"/>
              <w:spacing w:line="225" w:lineRule="exact"/>
              <w:ind w:left="270"/>
              <w:rPr>
                <w:sz w:val="24"/>
              </w:rPr>
            </w:pPr>
            <w:r>
              <w:rPr>
                <w:sz w:val="24"/>
              </w:rPr>
              <w:t>Change</w:t>
            </w:r>
            <w:r>
              <w:rPr>
                <w:spacing w:val="-4"/>
                <w:sz w:val="24"/>
              </w:rPr>
              <w:t> </w:t>
            </w:r>
            <w:r>
              <w:rPr>
                <w:sz w:val="24"/>
              </w:rPr>
              <w:t>the</w:t>
            </w:r>
            <w:r>
              <w:rPr>
                <w:spacing w:val="-2"/>
                <w:sz w:val="24"/>
              </w:rPr>
              <w:t> </w:t>
            </w:r>
            <w:r>
              <w:rPr>
                <w:sz w:val="24"/>
              </w:rPr>
              <w:t>name of</w:t>
            </w:r>
            <w:r>
              <w:rPr>
                <w:spacing w:val="-1"/>
                <w:sz w:val="24"/>
              </w:rPr>
              <w:t> </w:t>
            </w:r>
            <w:r>
              <w:rPr>
                <w:sz w:val="24"/>
              </w:rPr>
              <w:t>the</w:t>
            </w:r>
            <w:r>
              <w:rPr>
                <w:spacing w:val="-5"/>
                <w:sz w:val="24"/>
              </w:rPr>
              <w:t> </w:t>
            </w:r>
            <w:r>
              <w:rPr>
                <w:sz w:val="24"/>
              </w:rPr>
              <w:t>receiver (displayed</w:t>
            </w:r>
            <w:r>
              <w:rPr>
                <w:spacing w:val="-2"/>
                <w:sz w:val="24"/>
              </w:rPr>
              <w:t> </w:t>
            </w:r>
            <w:r>
              <w:rPr>
                <w:sz w:val="24"/>
              </w:rPr>
              <w:t>at</w:t>
            </w:r>
            <w:r>
              <w:rPr>
                <w:spacing w:val="-1"/>
                <w:sz w:val="24"/>
              </w:rPr>
              <w:t> </w:t>
            </w:r>
            <w:r>
              <w:rPr>
                <w:sz w:val="24"/>
              </w:rPr>
              <w:t>the top</w:t>
            </w:r>
            <w:r>
              <w:rPr>
                <w:spacing w:val="-2"/>
                <w:sz w:val="24"/>
              </w:rPr>
              <w:t> </w:t>
            </w:r>
            <w:r>
              <w:rPr>
                <w:sz w:val="24"/>
              </w:rPr>
              <w:t>of</w:t>
            </w:r>
            <w:r>
              <w:rPr>
                <w:spacing w:val="-2"/>
                <w:sz w:val="24"/>
              </w:rPr>
              <w:t> </w:t>
            </w:r>
            <w:r>
              <w:rPr>
                <w:sz w:val="24"/>
              </w:rPr>
              <w:t>the</w:t>
            </w:r>
            <w:r>
              <w:rPr>
                <w:spacing w:val="1"/>
                <w:sz w:val="24"/>
              </w:rPr>
              <w:t> </w:t>
            </w:r>
            <w:r>
              <w:rPr>
                <w:spacing w:val="-2"/>
                <w:sz w:val="24"/>
              </w:rPr>
              <w:t>WebUI).</w:t>
            </w:r>
          </w:p>
        </w:tc>
      </w:tr>
    </w:tbl>
    <w:p>
      <w:pPr>
        <w:pStyle w:val="BodyText"/>
        <w:spacing w:before="5"/>
        <w:rPr>
          <w:i/>
          <w:sz w:val="22"/>
        </w:rPr>
      </w:pPr>
      <w:r>
        <w:rPr/>
        <w:drawing>
          <wp:anchor distT="0" distB="0" distL="0" distR="0" allowOverlap="1" layoutInCell="1" locked="0" behindDoc="0" simplePos="0" relativeHeight="161">
            <wp:simplePos x="0" y="0"/>
            <wp:positionH relativeFrom="page">
              <wp:posOffset>2075179</wp:posOffset>
            </wp:positionH>
            <wp:positionV relativeFrom="paragraph">
              <wp:posOffset>189407</wp:posOffset>
            </wp:positionV>
            <wp:extent cx="4809353" cy="2106263"/>
            <wp:effectExtent l="0" t="0" r="0" b="0"/>
            <wp:wrapTopAndBottom/>
            <wp:docPr id="129" name="image46.png"/>
            <wp:cNvGraphicFramePr>
              <a:graphicFrameLocks noChangeAspect="1"/>
            </wp:cNvGraphicFramePr>
            <a:graphic>
              <a:graphicData uri="http://schemas.openxmlformats.org/drawingml/2006/picture">
                <pic:pic>
                  <pic:nvPicPr>
                    <pic:cNvPr id="130" name="image46.png"/>
                    <pic:cNvPicPr/>
                  </pic:nvPicPr>
                  <pic:blipFill>
                    <a:blip r:embed="rId108" cstate="print"/>
                    <a:stretch>
                      <a:fillRect/>
                    </a:stretch>
                  </pic:blipFill>
                  <pic:spPr>
                    <a:xfrm>
                      <a:off x="0" y="0"/>
                      <a:ext cx="4809353" cy="2106263"/>
                    </a:xfrm>
                    <a:prstGeom prst="rect">
                      <a:avLst/>
                    </a:prstGeom>
                  </pic:spPr>
                </pic:pic>
              </a:graphicData>
            </a:graphic>
          </wp:anchor>
        </w:drawing>
      </w:r>
      <w:r>
        <w:rPr/>
        <w:pict>
          <v:rect style="position:absolute;margin-left:156.600006pt;margin-top:191.919998pt;width:384.84pt;height:.72pt;mso-position-horizontal-relative:page;mso-position-vertical-relative:paragraph;z-index:-15645696;mso-wrap-distance-left:0;mso-wrap-distance-right:0" id="docshape280" filled="true" fillcolor="#000000" stroked="false">
            <v:fill type="solid"/>
            <w10:wrap type="topAndBottom"/>
          </v:rect>
        </w:pict>
      </w:r>
    </w:p>
    <w:p>
      <w:pPr>
        <w:pStyle w:val="BodyText"/>
        <w:spacing w:before="3"/>
        <w:rPr>
          <w:i/>
          <w:sz w:val="16"/>
        </w:rPr>
      </w:pPr>
    </w:p>
    <w:p>
      <w:pPr>
        <w:pStyle w:val="BodyText"/>
        <w:spacing w:before="5"/>
        <w:rPr>
          <w:i/>
          <w:sz w:val="27"/>
        </w:rPr>
      </w:pPr>
    </w:p>
    <w:tbl>
      <w:tblPr>
        <w:tblW w:w="0" w:type="auto"/>
        <w:jc w:val="left"/>
        <w:tblInd w:w="1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1712" w:hRule="atLeast"/>
        </w:trPr>
        <w:tc>
          <w:tcPr>
            <w:tcW w:w="1741" w:type="dxa"/>
            <w:tcBorders>
              <w:right w:val="single" w:sz="2" w:space="0" w:color="000000"/>
            </w:tcBorders>
          </w:tcPr>
          <w:p>
            <w:pPr>
              <w:pStyle w:val="TableParagraph"/>
              <w:spacing w:line="225" w:lineRule="exact"/>
              <w:ind w:left="48"/>
              <w:rPr>
                <w:b/>
                <w:sz w:val="22"/>
              </w:rPr>
            </w:pPr>
            <w:bookmarkStart w:name="Wi-Fi Bluetooth configuration" w:id="141"/>
            <w:bookmarkEnd w:id="141"/>
            <w:r>
              <w:rPr/>
            </w:r>
            <w:r>
              <w:rPr>
                <w:b/>
                <w:sz w:val="22"/>
              </w:rPr>
              <w:t>Wi-Fi</w:t>
            </w:r>
            <w:r>
              <w:rPr>
                <w:b/>
                <w:spacing w:val="-3"/>
                <w:sz w:val="22"/>
              </w:rPr>
              <w:t> </w:t>
            </w:r>
            <w:r>
              <w:rPr>
                <w:b/>
                <w:spacing w:val="-2"/>
                <w:sz w:val="22"/>
              </w:rPr>
              <w:t>Bluetooth</w:t>
            </w:r>
          </w:p>
          <w:p>
            <w:pPr>
              <w:pStyle w:val="TableParagraph"/>
              <w:ind w:left="48"/>
              <w:rPr>
                <w:b/>
                <w:sz w:val="22"/>
              </w:rPr>
            </w:pPr>
            <w:r>
              <w:rPr>
                <w:b/>
                <w:spacing w:val="-2"/>
                <w:sz w:val="22"/>
              </w:rPr>
              <w:t>configuration</w:t>
            </w:r>
          </w:p>
        </w:tc>
        <w:tc>
          <w:tcPr>
            <w:tcW w:w="7483" w:type="dxa"/>
            <w:tcBorders>
              <w:left w:val="single" w:sz="2" w:space="0" w:color="000000"/>
              <w:bottom w:val="single" w:sz="2" w:space="0" w:color="000000"/>
              <w:right w:val="single" w:sz="2" w:space="0" w:color="000000"/>
            </w:tcBorders>
          </w:tcPr>
          <w:p>
            <w:pPr>
              <w:pStyle w:val="TableParagraph"/>
              <w:spacing w:line="249" w:lineRule="exact"/>
              <w:ind w:left="28"/>
              <w:rPr>
                <w:sz w:val="24"/>
              </w:rPr>
            </w:pPr>
            <w:r>
              <w:rPr>
                <w:sz w:val="24"/>
              </w:rPr>
              <w:t>Configure</w:t>
            </w:r>
            <w:r>
              <w:rPr>
                <w:spacing w:val="-3"/>
                <w:sz w:val="24"/>
              </w:rPr>
              <w:t> </w:t>
            </w:r>
            <w:r>
              <w:rPr>
                <w:sz w:val="24"/>
              </w:rPr>
              <w:t>the</w:t>
            </w:r>
            <w:r>
              <w:rPr>
                <w:spacing w:val="-3"/>
                <w:sz w:val="24"/>
              </w:rPr>
              <w:t> </w:t>
            </w:r>
            <w:r>
              <w:rPr>
                <w:sz w:val="24"/>
              </w:rPr>
              <w:t>WiFi</w:t>
            </w:r>
            <w:r>
              <w:rPr>
                <w:spacing w:val="-1"/>
                <w:sz w:val="24"/>
              </w:rPr>
              <w:t> </w:t>
            </w:r>
            <w:r>
              <w:rPr>
                <w:sz w:val="24"/>
              </w:rPr>
              <w:t>access</w:t>
            </w:r>
            <w:r>
              <w:rPr>
                <w:spacing w:val="-2"/>
                <w:sz w:val="24"/>
              </w:rPr>
              <w:t> </w:t>
            </w:r>
            <w:r>
              <w:rPr>
                <w:sz w:val="24"/>
              </w:rPr>
              <w:t>name,</w:t>
            </w:r>
            <w:r>
              <w:rPr>
                <w:spacing w:val="-4"/>
                <w:sz w:val="24"/>
              </w:rPr>
              <w:t> </w:t>
            </w:r>
            <w:r>
              <w:rPr>
                <w:sz w:val="24"/>
              </w:rPr>
              <w:t>encryption</w:t>
            </w:r>
            <w:r>
              <w:rPr>
                <w:spacing w:val="-1"/>
                <w:sz w:val="24"/>
              </w:rPr>
              <w:t> </w:t>
            </w:r>
            <w:r>
              <w:rPr>
                <w:sz w:val="24"/>
              </w:rPr>
              <w:t>mode,</w:t>
            </w:r>
            <w:r>
              <w:rPr>
                <w:spacing w:val="-2"/>
                <w:sz w:val="24"/>
              </w:rPr>
              <w:t> </w:t>
            </w:r>
            <w:r>
              <w:rPr>
                <w:sz w:val="24"/>
              </w:rPr>
              <w:t>and</w:t>
            </w:r>
            <w:r>
              <w:rPr>
                <w:spacing w:val="-1"/>
                <w:sz w:val="24"/>
              </w:rPr>
              <w:t> </w:t>
            </w:r>
            <w:r>
              <w:rPr>
                <w:sz w:val="24"/>
              </w:rPr>
              <w:t>encryption</w:t>
            </w:r>
            <w:r>
              <w:rPr>
                <w:spacing w:val="-1"/>
                <w:sz w:val="24"/>
              </w:rPr>
              <w:t> </w:t>
            </w:r>
            <w:r>
              <w:rPr>
                <w:sz w:val="24"/>
              </w:rPr>
              <w:t>key</w:t>
            </w:r>
            <w:r>
              <w:rPr>
                <w:spacing w:val="-4"/>
                <w:sz w:val="24"/>
              </w:rPr>
              <w:t> </w:t>
            </w:r>
            <w:r>
              <w:rPr>
                <w:spacing w:val="-5"/>
                <w:sz w:val="24"/>
              </w:rPr>
              <w:t>of</w:t>
            </w:r>
          </w:p>
          <w:p>
            <w:pPr>
              <w:pStyle w:val="TableParagraph"/>
              <w:ind w:left="28"/>
              <w:rPr>
                <w:sz w:val="24"/>
              </w:rPr>
            </w:pPr>
            <w:r>
              <w:rPr>
                <w:sz w:val="24"/>
              </w:rPr>
              <w:t>the</w:t>
            </w:r>
            <w:r>
              <w:rPr>
                <w:spacing w:val="-5"/>
                <w:sz w:val="24"/>
              </w:rPr>
              <w:t> </w:t>
            </w:r>
            <w:r>
              <w:rPr>
                <w:sz w:val="24"/>
              </w:rPr>
              <w:t>V500</w:t>
            </w:r>
            <w:r>
              <w:rPr>
                <w:spacing w:val="-3"/>
                <w:sz w:val="24"/>
              </w:rPr>
              <w:t> </w:t>
            </w:r>
            <w:r>
              <w:rPr>
                <w:sz w:val="24"/>
              </w:rPr>
              <w:t>in</w:t>
            </w:r>
            <w:r>
              <w:rPr>
                <w:spacing w:val="-5"/>
                <w:sz w:val="24"/>
              </w:rPr>
              <w:t> </w:t>
            </w:r>
            <w:r>
              <w:rPr>
                <w:sz w:val="24"/>
              </w:rPr>
              <w:t>the</w:t>
            </w:r>
            <w:r>
              <w:rPr>
                <w:spacing w:val="-5"/>
                <w:sz w:val="24"/>
              </w:rPr>
              <w:t> </w:t>
            </w:r>
            <w:r>
              <w:rPr>
                <w:sz w:val="24"/>
              </w:rPr>
              <w:t>WiFi/Bluetooth</w:t>
            </w:r>
            <w:r>
              <w:rPr>
                <w:spacing w:val="-5"/>
                <w:sz w:val="24"/>
              </w:rPr>
              <w:t> </w:t>
            </w:r>
            <w:r>
              <w:rPr>
                <w:sz w:val="24"/>
              </w:rPr>
              <w:t>configuration</w:t>
            </w:r>
            <w:r>
              <w:rPr>
                <w:spacing w:val="-5"/>
                <w:sz w:val="24"/>
              </w:rPr>
              <w:t> </w:t>
            </w:r>
            <w:r>
              <w:rPr>
                <w:sz w:val="24"/>
              </w:rPr>
              <w:t>settings.</w:t>
            </w:r>
            <w:r>
              <w:rPr>
                <w:spacing w:val="-4"/>
                <w:sz w:val="24"/>
              </w:rPr>
              <w:t> </w:t>
            </w:r>
            <w:r>
              <w:rPr>
                <w:sz w:val="24"/>
              </w:rPr>
              <w:t>Click</w:t>
            </w:r>
            <w:r>
              <w:rPr>
                <w:spacing w:val="-5"/>
                <w:sz w:val="24"/>
              </w:rPr>
              <w:t> </w:t>
            </w:r>
            <w:r>
              <w:rPr>
                <w:sz w:val="24"/>
              </w:rPr>
              <w:t>to</w:t>
            </w:r>
            <w:r>
              <w:rPr>
                <w:spacing w:val="-3"/>
                <w:sz w:val="24"/>
              </w:rPr>
              <w:t> </w:t>
            </w:r>
            <w:r>
              <w:rPr>
                <w:sz w:val="24"/>
              </w:rPr>
              <w:t>enable Bluetooth options and type the PIN of the V500.</w:t>
            </w:r>
          </w:p>
          <w:p>
            <w:pPr>
              <w:pStyle w:val="TableParagraph"/>
              <w:spacing w:before="2"/>
              <w:ind w:left="0"/>
              <w:rPr>
                <w:i/>
                <w:sz w:val="24"/>
              </w:rPr>
            </w:pPr>
          </w:p>
          <w:p>
            <w:pPr>
              <w:pStyle w:val="TableParagraph"/>
              <w:spacing w:line="20" w:lineRule="exact"/>
              <w:ind w:left="-1" w:right="-58"/>
              <w:rPr>
                <w:sz w:val="2"/>
              </w:rPr>
            </w:pPr>
            <w:r>
              <w:rPr>
                <w:sz w:val="2"/>
              </w:rPr>
              <w:pict>
                <v:group style="width:374.05pt;height:.15pt;mso-position-horizontal-relative:char;mso-position-vertical-relative:line" id="docshapegroup281" coordorigin="0,0" coordsize="7481,3">
                  <v:rect style="position:absolute;left:0;top:0;width:7481;height:3" id="docshape282" filled="true" fillcolor="#000000" stroked="false">
                    <v:fill type="solid"/>
                  </v:rect>
                </v:group>
              </w:pict>
            </w:r>
            <w:r>
              <w:rPr>
                <w:sz w:val="2"/>
              </w:rPr>
            </w:r>
          </w:p>
          <w:p>
            <w:pPr>
              <w:pStyle w:val="TableParagraph"/>
              <w:spacing w:line="290" w:lineRule="atLeast"/>
              <w:ind w:left="28"/>
              <w:rPr>
                <w:sz w:val="24"/>
              </w:rPr>
            </w:pPr>
            <w:r>
              <w:rPr>
                <w:b/>
                <w:sz w:val="24"/>
              </w:rPr>
              <w:t>Note:</w:t>
            </w:r>
            <w:r>
              <w:rPr>
                <w:b/>
                <w:spacing w:val="-2"/>
                <w:sz w:val="24"/>
              </w:rPr>
              <w:t> </w:t>
            </w:r>
            <w:r>
              <w:rPr>
                <w:sz w:val="24"/>
              </w:rPr>
              <w:t>The</w:t>
            </w:r>
            <w:r>
              <w:rPr>
                <w:spacing w:val="-5"/>
                <w:sz w:val="24"/>
              </w:rPr>
              <w:t> </w:t>
            </w:r>
            <w:r>
              <w:rPr>
                <w:sz w:val="24"/>
              </w:rPr>
              <w:t>V500</w:t>
            </w:r>
            <w:r>
              <w:rPr>
                <w:spacing w:val="-2"/>
                <w:sz w:val="24"/>
              </w:rPr>
              <w:t> </w:t>
            </w:r>
            <w:r>
              <w:rPr>
                <w:sz w:val="24"/>
              </w:rPr>
              <w:t>internal</w:t>
            </w:r>
            <w:r>
              <w:rPr>
                <w:spacing w:val="-5"/>
                <w:sz w:val="24"/>
              </w:rPr>
              <w:t> </w:t>
            </w:r>
            <w:r>
              <w:rPr>
                <w:sz w:val="24"/>
              </w:rPr>
              <w:t>filesystem</w:t>
            </w:r>
            <w:r>
              <w:rPr>
                <w:spacing w:val="-5"/>
                <w:sz w:val="24"/>
              </w:rPr>
              <w:t> </w:t>
            </w:r>
            <w:r>
              <w:rPr>
                <w:sz w:val="24"/>
              </w:rPr>
              <w:t>cannot</w:t>
            </w:r>
            <w:r>
              <w:rPr>
                <w:spacing w:val="-4"/>
                <w:sz w:val="24"/>
              </w:rPr>
              <w:t> </w:t>
            </w:r>
            <w:r>
              <w:rPr>
                <w:sz w:val="24"/>
              </w:rPr>
              <w:t>be</w:t>
            </w:r>
            <w:r>
              <w:rPr>
                <w:spacing w:val="-5"/>
                <w:sz w:val="24"/>
              </w:rPr>
              <w:t> </w:t>
            </w:r>
            <w:r>
              <w:rPr>
                <w:sz w:val="24"/>
              </w:rPr>
              <w:t>accessed</w:t>
            </w:r>
            <w:r>
              <w:rPr>
                <w:spacing w:val="-4"/>
                <w:sz w:val="24"/>
              </w:rPr>
              <w:t> </w:t>
            </w:r>
            <w:r>
              <w:rPr>
                <w:sz w:val="24"/>
              </w:rPr>
              <w:t>when</w:t>
            </w:r>
            <w:r>
              <w:rPr>
                <w:spacing w:val="-2"/>
                <w:sz w:val="24"/>
              </w:rPr>
              <w:t> </w:t>
            </w:r>
            <w:r>
              <w:rPr>
                <w:sz w:val="24"/>
              </w:rPr>
              <w:t>Bluetooth</w:t>
            </w:r>
            <w:r>
              <w:rPr>
                <w:spacing w:val="-3"/>
                <w:sz w:val="24"/>
              </w:rPr>
              <w:t> </w:t>
            </w:r>
            <w:r>
              <w:rPr>
                <w:sz w:val="24"/>
              </w:rPr>
              <w:t>is enabled. To access the internal filesystem, disable Bluetooth.</w:t>
            </w:r>
          </w:p>
        </w:tc>
      </w:tr>
    </w:tbl>
    <w:p>
      <w:pPr>
        <w:pStyle w:val="BodyText"/>
        <w:spacing w:before="12"/>
        <w:rPr>
          <w:i/>
          <w:sz w:val="21"/>
        </w:rPr>
      </w:pPr>
      <w:r>
        <w:rPr/>
        <w:drawing>
          <wp:anchor distT="0" distB="0" distL="0" distR="0" allowOverlap="1" layoutInCell="1" locked="0" behindDoc="0" simplePos="0" relativeHeight="164">
            <wp:simplePos x="0" y="0"/>
            <wp:positionH relativeFrom="page">
              <wp:posOffset>2160587</wp:posOffset>
            </wp:positionH>
            <wp:positionV relativeFrom="paragraph">
              <wp:posOffset>185694</wp:posOffset>
            </wp:positionV>
            <wp:extent cx="4569537" cy="2860357"/>
            <wp:effectExtent l="0" t="0" r="0" b="0"/>
            <wp:wrapTopAndBottom/>
            <wp:docPr id="131" name="image47.png"/>
            <wp:cNvGraphicFramePr>
              <a:graphicFrameLocks noChangeAspect="1"/>
            </wp:cNvGraphicFramePr>
            <a:graphic>
              <a:graphicData uri="http://schemas.openxmlformats.org/drawingml/2006/picture">
                <pic:pic>
                  <pic:nvPicPr>
                    <pic:cNvPr id="132" name="image47.png"/>
                    <pic:cNvPicPr/>
                  </pic:nvPicPr>
                  <pic:blipFill>
                    <a:blip r:embed="rId109" cstate="print"/>
                    <a:stretch>
                      <a:fillRect/>
                    </a:stretch>
                  </pic:blipFill>
                  <pic:spPr>
                    <a:xfrm>
                      <a:off x="0" y="0"/>
                      <a:ext cx="4569537" cy="2860357"/>
                    </a:xfrm>
                    <a:prstGeom prst="rect">
                      <a:avLst/>
                    </a:prstGeom>
                  </pic:spPr>
                </pic:pic>
              </a:graphicData>
            </a:graphic>
          </wp:anchor>
        </w:drawing>
      </w:r>
      <w:r>
        <w:rPr/>
        <w:pict>
          <v:rect style="position:absolute;margin-left:156.600006pt;margin-top:250.570007pt;width:384.84pt;height:.72pt;mso-position-horizontal-relative:page;mso-position-vertical-relative:paragraph;z-index:-15644160;mso-wrap-distance-left:0;mso-wrap-distance-right:0" id="docshape283" filled="true" fillcolor="#000000" stroked="false">
            <v:fill type="solid"/>
            <w10:wrap type="topAndBottom"/>
          </v:rect>
        </w:pict>
      </w:r>
    </w:p>
    <w:p>
      <w:pPr>
        <w:pStyle w:val="BodyText"/>
        <w:spacing w:before="7"/>
        <w:rPr>
          <w:i/>
          <w:sz w:val="15"/>
        </w:rPr>
      </w:pP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6"/>
        <w:rPr>
          <w:i/>
          <w:sz w:val="19"/>
        </w:rPr>
      </w:pPr>
    </w:p>
    <w:p>
      <w:pPr>
        <w:tabs>
          <w:tab w:pos="2828" w:val="left" w:leader="none"/>
        </w:tabs>
        <w:spacing w:before="55"/>
        <w:ind w:left="2828" w:right="1555" w:hanging="1721"/>
        <w:jc w:val="left"/>
        <w:rPr>
          <w:sz w:val="24"/>
        </w:rPr>
      </w:pPr>
      <w:bookmarkStart w:name="Logging" w:id="142"/>
      <w:bookmarkEnd w:id="142"/>
      <w:r>
        <w:rPr/>
      </w:r>
      <w:r>
        <w:rPr>
          <w:b/>
          <w:spacing w:val="-2"/>
          <w:position w:val="2"/>
          <w:sz w:val="22"/>
        </w:rPr>
        <w:t>Logging</w:t>
      </w:r>
      <w:r>
        <w:rPr>
          <w:b/>
          <w:position w:val="2"/>
          <w:sz w:val="22"/>
        </w:rPr>
        <w:tab/>
      </w:r>
      <w:r>
        <w:rPr>
          <w:sz w:val="24"/>
        </w:rPr>
        <w:t>Log</w:t>
      </w:r>
      <w:r>
        <w:rPr>
          <w:spacing w:val="-2"/>
          <w:sz w:val="24"/>
        </w:rPr>
        <w:t> </w:t>
      </w:r>
      <w:r>
        <w:rPr>
          <w:sz w:val="24"/>
        </w:rPr>
        <w:t>data</w:t>
      </w:r>
      <w:r>
        <w:rPr>
          <w:spacing w:val="-4"/>
          <w:sz w:val="24"/>
        </w:rPr>
        <w:t> </w:t>
      </w:r>
      <w:r>
        <w:rPr>
          <w:sz w:val="24"/>
        </w:rPr>
        <w:t>to</w:t>
      </w:r>
      <w:r>
        <w:rPr>
          <w:spacing w:val="-3"/>
          <w:sz w:val="24"/>
        </w:rPr>
        <w:t> </w:t>
      </w:r>
      <w:r>
        <w:rPr>
          <w:sz w:val="24"/>
        </w:rPr>
        <w:t>the</w:t>
      </w:r>
      <w:r>
        <w:rPr>
          <w:spacing w:val="-3"/>
          <w:sz w:val="24"/>
        </w:rPr>
        <w:t> </w:t>
      </w:r>
      <w:r>
        <w:rPr>
          <w:sz w:val="24"/>
        </w:rPr>
        <w:t>internal</w:t>
      </w:r>
      <w:r>
        <w:rPr>
          <w:spacing w:val="-4"/>
          <w:sz w:val="24"/>
        </w:rPr>
        <w:t> </w:t>
      </w:r>
      <w:r>
        <w:rPr>
          <w:sz w:val="24"/>
        </w:rPr>
        <w:t>memory</w:t>
      </w:r>
      <w:r>
        <w:rPr>
          <w:spacing w:val="-2"/>
          <w:sz w:val="24"/>
        </w:rPr>
        <w:t> </w:t>
      </w:r>
      <w:r>
        <w:rPr>
          <w:sz w:val="24"/>
        </w:rPr>
        <w:t>of</w:t>
      </w:r>
      <w:r>
        <w:rPr>
          <w:spacing w:val="-3"/>
          <w:sz w:val="24"/>
        </w:rPr>
        <w:t> </w:t>
      </w:r>
      <w:r>
        <w:rPr>
          <w:sz w:val="24"/>
        </w:rPr>
        <w:t>the</w:t>
      </w:r>
      <w:r>
        <w:rPr>
          <w:spacing w:val="-3"/>
          <w:sz w:val="24"/>
        </w:rPr>
        <w:t> </w:t>
      </w:r>
      <w:r>
        <w:rPr>
          <w:sz w:val="24"/>
        </w:rPr>
        <w:t>V500</w:t>
      </w:r>
      <w:r>
        <w:rPr>
          <w:spacing w:val="-3"/>
          <w:sz w:val="24"/>
        </w:rPr>
        <w:t> </w:t>
      </w:r>
      <w:r>
        <w:rPr>
          <w:sz w:val="24"/>
        </w:rPr>
        <w:t>or</w:t>
      </w:r>
      <w:r>
        <w:rPr>
          <w:spacing w:val="-4"/>
          <w:sz w:val="24"/>
        </w:rPr>
        <w:t> </w:t>
      </w:r>
      <w:r>
        <w:rPr>
          <w:sz w:val="24"/>
        </w:rPr>
        <w:t>download</w:t>
      </w:r>
      <w:r>
        <w:rPr>
          <w:spacing w:val="-3"/>
          <w:sz w:val="24"/>
        </w:rPr>
        <w:t> </w:t>
      </w:r>
      <w:r>
        <w:rPr>
          <w:sz w:val="24"/>
        </w:rPr>
        <w:t>a</w:t>
      </w:r>
      <w:r>
        <w:rPr>
          <w:spacing w:val="-2"/>
          <w:sz w:val="24"/>
        </w:rPr>
        <w:t> </w:t>
      </w:r>
      <w:r>
        <w:rPr>
          <w:sz w:val="24"/>
        </w:rPr>
        <w:t>previously saved log.</w:t>
      </w:r>
    </w:p>
    <w:p>
      <w:pPr>
        <w:pStyle w:val="BodyText"/>
        <w:ind w:left="3030"/>
      </w:pPr>
      <w:r>
        <w:rPr/>
        <w:drawing>
          <wp:inline distT="0" distB="0" distL="0" distR="0">
            <wp:extent cx="4466562" cy="3684651"/>
            <wp:effectExtent l="0" t="0" r="0" b="0"/>
            <wp:docPr id="133" name="image48.png"/>
            <wp:cNvGraphicFramePr>
              <a:graphicFrameLocks noChangeAspect="1"/>
            </wp:cNvGraphicFramePr>
            <a:graphic>
              <a:graphicData uri="http://schemas.openxmlformats.org/drawingml/2006/picture">
                <pic:pic>
                  <pic:nvPicPr>
                    <pic:cNvPr id="134" name="image48.png"/>
                    <pic:cNvPicPr/>
                  </pic:nvPicPr>
                  <pic:blipFill>
                    <a:blip r:embed="rId110" cstate="print"/>
                    <a:stretch>
                      <a:fillRect/>
                    </a:stretch>
                  </pic:blipFill>
                  <pic:spPr>
                    <a:xfrm>
                      <a:off x="0" y="0"/>
                      <a:ext cx="4466562" cy="3684651"/>
                    </a:xfrm>
                    <a:prstGeom prst="rect">
                      <a:avLst/>
                    </a:prstGeom>
                  </pic:spPr>
                </pic:pic>
              </a:graphicData>
            </a:graphic>
          </wp:inline>
        </w:drawing>
      </w:r>
      <w:r>
        <w:rPr/>
      </w:r>
    </w:p>
    <w:p>
      <w:pPr>
        <w:pStyle w:val="Heading3"/>
        <w:spacing w:before="0"/>
        <w:ind w:left="2828"/>
      </w:pPr>
      <w:r>
        <w:rPr/>
        <w:t>Table</w:t>
      </w:r>
      <w:r>
        <w:rPr>
          <w:spacing w:val="-2"/>
        </w:rPr>
        <w:t> </w:t>
      </w:r>
      <w:r>
        <w:rPr/>
        <w:t>4-5:</w:t>
      </w:r>
      <w:r>
        <w:rPr>
          <w:spacing w:val="-2"/>
        </w:rPr>
        <w:t> </w:t>
      </w:r>
      <w:r>
        <w:rPr/>
        <w:t>Logging</w:t>
      </w:r>
      <w:r>
        <w:rPr>
          <w:spacing w:val="-1"/>
        </w:rPr>
        <w:t> </w:t>
      </w:r>
      <w:r>
        <w:rPr>
          <w:spacing w:val="-2"/>
        </w:rPr>
        <w:t>configuration</w:t>
      </w:r>
    </w:p>
    <w:p>
      <w:pPr>
        <w:pStyle w:val="BodyText"/>
        <w:rPr>
          <w:b/>
          <w:sz w:val="23"/>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3"/>
        <w:gridCol w:w="4970"/>
      </w:tblGrid>
      <w:tr>
        <w:trPr>
          <w:trHeight w:val="292" w:hRule="atLeast"/>
        </w:trPr>
        <w:tc>
          <w:tcPr>
            <w:tcW w:w="2443" w:type="dxa"/>
          </w:tcPr>
          <w:p>
            <w:pPr>
              <w:pStyle w:val="TableParagraph"/>
              <w:spacing w:line="272" w:lineRule="exact"/>
              <w:ind w:left="967" w:right="957"/>
              <w:jc w:val="center"/>
              <w:rPr>
                <w:b/>
                <w:sz w:val="24"/>
              </w:rPr>
            </w:pPr>
            <w:r>
              <w:rPr>
                <w:b/>
                <w:color w:val="191970"/>
                <w:spacing w:val="-2"/>
                <w:sz w:val="24"/>
              </w:rPr>
              <w:t>Field</w:t>
            </w:r>
          </w:p>
        </w:tc>
        <w:tc>
          <w:tcPr>
            <w:tcW w:w="4970" w:type="dxa"/>
          </w:tcPr>
          <w:p>
            <w:pPr>
              <w:pStyle w:val="TableParagraph"/>
              <w:spacing w:line="272" w:lineRule="exact"/>
              <w:ind w:left="1905" w:right="1895"/>
              <w:jc w:val="center"/>
              <w:rPr>
                <w:b/>
                <w:sz w:val="24"/>
              </w:rPr>
            </w:pPr>
            <w:r>
              <w:rPr>
                <w:b/>
                <w:color w:val="191970"/>
                <w:spacing w:val="-2"/>
                <w:sz w:val="24"/>
              </w:rPr>
              <w:t>Description</w:t>
            </w:r>
          </w:p>
        </w:tc>
      </w:tr>
      <w:tr>
        <w:trPr>
          <w:trHeight w:val="1170" w:hRule="atLeast"/>
        </w:trPr>
        <w:tc>
          <w:tcPr>
            <w:tcW w:w="2443" w:type="dxa"/>
          </w:tcPr>
          <w:p>
            <w:pPr>
              <w:pStyle w:val="TableParagraph"/>
              <w:spacing w:line="292" w:lineRule="exact"/>
              <w:rPr>
                <w:sz w:val="24"/>
              </w:rPr>
            </w:pPr>
            <w:r>
              <w:rPr>
                <w:sz w:val="24"/>
              </w:rPr>
              <w:t>Enabled</w:t>
            </w:r>
            <w:r>
              <w:rPr>
                <w:spacing w:val="1"/>
                <w:sz w:val="24"/>
              </w:rPr>
              <w:t> </w:t>
            </w:r>
            <w:r>
              <w:rPr>
                <w:spacing w:val="-2"/>
                <w:sz w:val="24"/>
              </w:rPr>
              <w:t>checkbox</w:t>
            </w:r>
          </w:p>
        </w:tc>
        <w:tc>
          <w:tcPr>
            <w:tcW w:w="4970" w:type="dxa"/>
          </w:tcPr>
          <w:p>
            <w:pPr>
              <w:pStyle w:val="TableParagraph"/>
              <w:spacing w:line="292" w:lineRule="exact"/>
              <w:ind w:left="105"/>
              <w:rPr>
                <w:sz w:val="24"/>
              </w:rPr>
            </w:pPr>
            <w:r>
              <w:rPr>
                <w:sz w:val="24"/>
              </w:rPr>
              <w:t>Click</w:t>
            </w:r>
            <w:r>
              <w:rPr>
                <w:spacing w:val="-2"/>
                <w:sz w:val="24"/>
              </w:rPr>
              <w:t> </w:t>
            </w:r>
            <w:r>
              <w:rPr>
                <w:sz w:val="24"/>
              </w:rPr>
              <w:t>to enable</w:t>
            </w:r>
            <w:r>
              <w:rPr>
                <w:spacing w:val="-2"/>
                <w:sz w:val="24"/>
              </w:rPr>
              <w:t> logging.</w:t>
            </w:r>
          </w:p>
          <w:p>
            <w:pPr>
              <w:pStyle w:val="TableParagraph"/>
              <w:spacing w:before="4"/>
              <w:ind w:left="0"/>
              <w:rPr>
                <w:b/>
                <w:sz w:val="22"/>
              </w:rPr>
            </w:pPr>
          </w:p>
          <w:p>
            <w:pPr>
              <w:pStyle w:val="TableParagraph"/>
              <w:spacing w:line="290" w:lineRule="atLeast"/>
              <w:ind w:left="105" w:right="146"/>
              <w:rPr>
                <w:sz w:val="24"/>
              </w:rPr>
            </w:pPr>
            <w:r>
              <w:rPr>
                <w:sz w:val="24"/>
              </w:rPr>
              <w:t>Each</w:t>
            </w:r>
            <w:r>
              <w:rPr>
                <w:spacing w:val="-4"/>
                <w:sz w:val="24"/>
              </w:rPr>
              <w:t> </w:t>
            </w:r>
            <w:r>
              <w:rPr>
                <w:sz w:val="24"/>
              </w:rPr>
              <w:t>time</w:t>
            </w:r>
            <w:r>
              <w:rPr>
                <w:spacing w:val="-6"/>
                <w:sz w:val="24"/>
              </w:rPr>
              <w:t> </w:t>
            </w:r>
            <w:r>
              <w:rPr>
                <w:sz w:val="24"/>
              </w:rPr>
              <w:t>the</w:t>
            </w:r>
            <w:r>
              <w:rPr>
                <w:spacing w:val="-6"/>
                <w:sz w:val="24"/>
              </w:rPr>
              <w:t> </w:t>
            </w:r>
            <w:r>
              <w:rPr>
                <w:sz w:val="24"/>
              </w:rPr>
              <w:t>V500</w:t>
            </w:r>
            <w:r>
              <w:rPr>
                <w:spacing w:val="-4"/>
                <w:sz w:val="24"/>
              </w:rPr>
              <w:t> </w:t>
            </w:r>
            <w:r>
              <w:rPr>
                <w:sz w:val="24"/>
              </w:rPr>
              <w:t>is</w:t>
            </w:r>
            <w:r>
              <w:rPr>
                <w:spacing w:val="-7"/>
                <w:sz w:val="24"/>
              </w:rPr>
              <w:t> </w:t>
            </w:r>
            <w:r>
              <w:rPr>
                <w:sz w:val="24"/>
              </w:rPr>
              <w:t>powered</w:t>
            </w:r>
            <w:r>
              <w:rPr>
                <w:spacing w:val="-4"/>
                <w:sz w:val="24"/>
              </w:rPr>
              <w:t> </w:t>
            </w:r>
            <w:r>
              <w:rPr>
                <w:sz w:val="24"/>
              </w:rPr>
              <w:t>on,</w:t>
            </w:r>
            <w:r>
              <w:rPr>
                <w:spacing w:val="-5"/>
                <w:sz w:val="24"/>
              </w:rPr>
              <w:t> </w:t>
            </w:r>
            <w:r>
              <w:rPr>
                <w:sz w:val="24"/>
              </w:rPr>
              <w:t>logging begins with the specified settings.</w:t>
            </w:r>
          </w:p>
        </w:tc>
      </w:tr>
      <w:tr>
        <w:trPr>
          <w:trHeight w:val="1173" w:hRule="atLeast"/>
        </w:trPr>
        <w:tc>
          <w:tcPr>
            <w:tcW w:w="2443" w:type="dxa"/>
          </w:tcPr>
          <w:p>
            <w:pPr>
              <w:pStyle w:val="TableParagraph"/>
              <w:spacing w:line="292" w:lineRule="exact"/>
              <w:rPr>
                <w:sz w:val="24"/>
              </w:rPr>
            </w:pPr>
            <w:r>
              <w:rPr>
                <w:spacing w:val="-2"/>
                <w:sz w:val="24"/>
              </w:rPr>
              <w:t>Filename</w:t>
            </w:r>
          </w:p>
        </w:tc>
        <w:tc>
          <w:tcPr>
            <w:tcW w:w="4970" w:type="dxa"/>
          </w:tcPr>
          <w:p>
            <w:pPr>
              <w:pStyle w:val="TableParagraph"/>
              <w:spacing w:line="292" w:lineRule="exact"/>
              <w:ind w:left="105"/>
              <w:rPr>
                <w:sz w:val="24"/>
              </w:rPr>
            </w:pPr>
            <w:r>
              <w:rPr>
                <w:sz w:val="24"/>
              </w:rPr>
              <w:t>Choose a</w:t>
            </w:r>
            <w:r>
              <w:rPr>
                <w:spacing w:val="-2"/>
                <w:sz w:val="24"/>
              </w:rPr>
              <w:t> filename.</w:t>
            </w:r>
          </w:p>
          <w:p>
            <w:pPr>
              <w:pStyle w:val="TableParagraph"/>
              <w:spacing w:before="6"/>
              <w:ind w:left="0"/>
              <w:rPr>
                <w:b/>
                <w:sz w:val="22"/>
              </w:rPr>
            </w:pPr>
          </w:p>
          <w:p>
            <w:pPr>
              <w:pStyle w:val="TableParagraph"/>
              <w:spacing w:line="290" w:lineRule="atLeast"/>
              <w:ind w:left="105"/>
              <w:rPr>
                <w:sz w:val="24"/>
              </w:rPr>
            </w:pPr>
            <w:r>
              <w:rPr>
                <w:sz w:val="24"/>
              </w:rPr>
              <w:t>All</w:t>
            </w:r>
            <w:r>
              <w:rPr>
                <w:spacing w:val="-7"/>
                <w:sz w:val="24"/>
              </w:rPr>
              <w:t> </w:t>
            </w:r>
            <w:r>
              <w:rPr>
                <w:sz w:val="24"/>
              </w:rPr>
              <w:t>filenames</w:t>
            </w:r>
            <w:r>
              <w:rPr>
                <w:spacing w:val="-10"/>
                <w:sz w:val="24"/>
              </w:rPr>
              <w:t> </w:t>
            </w:r>
            <w:r>
              <w:rPr>
                <w:sz w:val="24"/>
              </w:rPr>
              <w:t>automatically</w:t>
            </w:r>
            <w:r>
              <w:rPr>
                <w:spacing w:val="-8"/>
                <w:sz w:val="24"/>
              </w:rPr>
              <w:t> </w:t>
            </w:r>
            <w:r>
              <w:rPr>
                <w:sz w:val="24"/>
              </w:rPr>
              <w:t>have</w:t>
            </w:r>
            <w:r>
              <w:rPr>
                <w:spacing w:val="-7"/>
                <w:sz w:val="24"/>
              </w:rPr>
              <w:t> </w:t>
            </w:r>
            <w:r>
              <w:rPr>
                <w:sz w:val="24"/>
              </w:rPr>
              <w:t>an</w:t>
            </w:r>
            <w:r>
              <w:rPr>
                <w:spacing w:val="-7"/>
                <w:sz w:val="24"/>
              </w:rPr>
              <w:t> </w:t>
            </w:r>
            <w:r>
              <w:rPr>
                <w:sz w:val="24"/>
              </w:rPr>
              <w:t>appended date and timestamp.</w:t>
            </w:r>
          </w:p>
        </w:tc>
      </w:tr>
      <w:tr>
        <w:trPr>
          <w:trHeight w:val="292" w:hRule="atLeast"/>
        </w:trPr>
        <w:tc>
          <w:tcPr>
            <w:tcW w:w="2443" w:type="dxa"/>
          </w:tcPr>
          <w:p>
            <w:pPr>
              <w:pStyle w:val="TableParagraph"/>
              <w:spacing w:line="272" w:lineRule="exact"/>
              <w:rPr>
                <w:sz w:val="24"/>
              </w:rPr>
            </w:pPr>
            <w:r>
              <w:rPr>
                <w:spacing w:val="-2"/>
                <w:sz w:val="24"/>
              </w:rPr>
              <w:t>Start/Stop</w:t>
            </w:r>
          </w:p>
        </w:tc>
        <w:tc>
          <w:tcPr>
            <w:tcW w:w="4970" w:type="dxa"/>
          </w:tcPr>
          <w:p>
            <w:pPr>
              <w:pStyle w:val="TableParagraph"/>
              <w:spacing w:line="272" w:lineRule="exact"/>
              <w:ind w:left="105"/>
              <w:rPr>
                <w:sz w:val="24"/>
              </w:rPr>
            </w:pPr>
            <w:r>
              <w:rPr>
                <w:sz w:val="24"/>
              </w:rPr>
              <w:t>Set a</w:t>
            </w:r>
            <w:r>
              <w:rPr>
                <w:spacing w:val="-2"/>
                <w:sz w:val="24"/>
              </w:rPr>
              <w:t> </w:t>
            </w:r>
            <w:r>
              <w:rPr>
                <w:sz w:val="24"/>
              </w:rPr>
              <w:t>time</w:t>
            </w:r>
            <w:r>
              <w:rPr>
                <w:spacing w:val="-1"/>
                <w:sz w:val="24"/>
              </w:rPr>
              <w:t> </w:t>
            </w:r>
            <w:r>
              <w:rPr>
                <w:sz w:val="24"/>
              </w:rPr>
              <w:t>to start</w:t>
            </w:r>
            <w:r>
              <w:rPr>
                <w:spacing w:val="-2"/>
                <w:sz w:val="24"/>
              </w:rPr>
              <w:t> </w:t>
            </w:r>
            <w:r>
              <w:rPr>
                <w:sz w:val="24"/>
              </w:rPr>
              <w:t>and a</w:t>
            </w:r>
            <w:r>
              <w:rPr>
                <w:spacing w:val="-4"/>
                <w:sz w:val="24"/>
              </w:rPr>
              <w:t> </w:t>
            </w:r>
            <w:r>
              <w:rPr>
                <w:sz w:val="24"/>
              </w:rPr>
              <w:t>time</w:t>
            </w:r>
            <w:r>
              <w:rPr>
                <w:spacing w:val="-2"/>
                <w:sz w:val="24"/>
              </w:rPr>
              <w:t> </w:t>
            </w:r>
            <w:r>
              <w:rPr>
                <w:sz w:val="24"/>
              </w:rPr>
              <w:t>to stop </w:t>
            </w:r>
            <w:r>
              <w:rPr>
                <w:spacing w:val="-2"/>
                <w:sz w:val="24"/>
              </w:rPr>
              <w:t>logging.</w:t>
            </w:r>
          </w:p>
        </w:tc>
      </w:tr>
      <w:tr>
        <w:trPr>
          <w:trHeight w:val="585" w:hRule="atLeast"/>
        </w:trPr>
        <w:tc>
          <w:tcPr>
            <w:tcW w:w="2443" w:type="dxa"/>
          </w:tcPr>
          <w:p>
            <w:pPr>
              <w:pStyle w:val="TableParagraph"/>
              <w:spacing w:line="292" w:lineRule="exact"/>
              <w:rPr>
                <w:sz w:val="24"/>
              </w:rPr>
            </w:pPr>
            <w:r>
              <w:rPr>
                <w:spacing w:val="-2"/>
                <w:sz w:val="24"/>
              </w:rPr>
              <w:t>Now/Forever</w:t>
            </w:r>
          </w:p>
        </w:tc>
        <w:tc>
          <w:tcPr>
            <w:tcW w:w="4970" w:type="dxa"/>
          </w:tcPr>
          <w:p>
            <w:pPr>
              <w:pStyle w:val="TableParagraph"/>
              <w:spacing w:line="292" w:lineRule="exact"/>
              <w:ind w:left="105"/>
              <w:rPr>
                <w:sz w:val="24"/>
              </w:rPr>
            </w:pPr>
            <w:r>
              <w:rPr>
                <w:sz w:val="24"/>
              </w:rPr>
              <w:t>Select</w:t>
            </w:r>
            <w:r>
              <w:rPr>
                <w:spacing w:val="-2"/>
                <w:sz w:val="24"/>
              </w:rPr>
              <w:t> </w:t>
            </w:r>
            <w:r>
              <w:rPr>
                <w:sz w:val="24"/>
              </w:rPr>
              <w:t>the</w:t>
            </w:r>
            <w:r>
              <w:rPr>
                <w:spacing w:val="-2"/>
                <w:sz w:val="24"/>
              </w:rPr>
              <w:t> </w:t>
            </w:r>
            <w:r>
              <w:rPr>
                <w:sz w:val="24"/>
              </w:rPr>
              <w:t>logs</w:t>
            </w:r>
            <w:r>
              <w:rPr>
                <w:spacing w:val="-2"/>
                <w:sz w:val="24"/>
              </w:rPr>
              <w:t> </w:t>
            </w:r>
            <w:r>
              <w:rPr>
                <w:sz w:val="24"/>
              </w:rPr>
              <w:t>to start</w:t>
            </w:r>
            <w:r>
              <w:rPr>
                <w:spacing w:val="1"/>
                <w:sz w:val="24"/>
              </w:rPr>
              <w:t> </w:t>
            </w:r>
            <w:r>
              <w:rPr>
                <w:sz w:val="24"/>
              </w:rPr>
              <w:t>logging</w:t>
            </w:r>
            <w:r>
              <w:rPr>
                <w:spacing w:val="-1"/>
                <w:sz w:val="24"/>
              </w:rPr>
              <w:t> </w:t>
            </w:r>
            <w:r>
              <w:rPr>
                <w:sz w:val="24"/>
              </w:rPr>
              <w:t>now,</w:t>
            </w:r>
            <w:r>
              <w:rPr>
                <w:spacing w:val="-2"/>
                <w:sz w:val="24"/>
              </w:rPr>
              <w:t> </w:t>
            </w:r>
            <w:r>
              <w:rPr>
                <w:sz w:val="24"/>
              </w:rPr>
              <w:t>or</w:t>
            </w:r>
            <w:r>
              <w:rPr>
                <w:spacing w:val="-3"/>
                <w:sz w:val="24"/>
              </w:rPr>
              <w:t> </w:t>
            </w:r>
            <w:r>
              <w:rPr>
                <w:sz w:val="24"/>
              </w:rPr>
              <w:t>to</w:t>
            </w:r>
            <w:r>
              <w:rPr>
                <w:spacing w:val="1"/>
                <w:sz w:val="24"/>
              </w:rPr>
              <w:t> </w:t>
            </w:r>
            <w:r>
              <w:rPr>
                <w:spacing w:val="-5"/>
                <w:sz w:val="24"/>
              </w:rPr>
              <w:t>log</w:t>
            </w:r>
          </w:p>
          <w:p>
            <w:pPr>
              <w:pStyle w:val="TableParagraph"/>
              <w:spacing w:line="273" w:lineRule="exact"/>
              <w:ind w:left="105"/>
              <w:rPr>
                <w:sz w:val="24"/>
              </w:rPr>
            </w:pPr>
            <w:r>
              <w:rPr>
                <w:sz w:val="24"/>
              </w:rPr>
              <w:t>indefinitely</w:t>
            </w:r>
            <w:r>
              <w:rPr>
                <w:spacing w:val="-4"/>
                <w:sz w:val="24"/>
              </w:rPr>
              <w:t> </w:t>
            </w:r>
            <w:r>
              <w:rPr>
                <w:sz w:val="24"/>
              </w:rPr>
              <w:t>(until</w:t>
            </w:r>
            <w:r>
              <w:rPr>
                <w:spacing w:val="-3"/>
                <w:sz w:val="24"/>
              </w:rPr>
              <w:t> </w:t>
            </w:r>
            <w:r>
              <w:rPr>
                <w:sz w:val="24"/>
              </w:rPr>
              <w:t>shut</w:t>
            </w:r>
            <w:r>
              <w:rPr>
                <w:spacing w:val="-2"/>
                <w:sz w:val="24"/>
              </w:rPr>
              <w:t> </w:t>
            </w:r>
            <w:r>
              <w:rPr>
                <w:spacing w:val="-4"/>
                <w:sz w:val="24"/>
              </w:rPr>
              <w:t>off).</w:t>
            </w:r>
          </w:p>
        </w:tc>
      </w:tr>
    </w:tbl>
    <w:p>
      <w:pPr>
        <w:pStyle w:val="BodyText"/>
        <w:rPr>
          <w:b/>
        </w:rPr>
      </w:pPr>
    </w:p>
    <w:p>
      <w:pPr>
        <w:pStyle w:val="BodyText"/>
        <w:rPr>
          <w:b/>
          <w:sz w:val="22"/>
        </w:rPr>
      </w:pPr>
      <w:r>
        <w:rPr/>
        <w:pict>
          <v:rect style="position:absolute;margin-left:156.600006pt;margin-top:14.632969pt;width:384.84pt;height:.72pt;mso-position-horizontal-relative:page;mso-position-vertical-relative:paragraph;z-index:-15643648;mso-wrap-distance-left:0;mso-wrap-distance-right:0" id="docshape284" filled="true" fillcolor="#000000" stroked="false">
            <v:fill type="solid"/>
            <w10:wrap type="topAndBottom"/>
          </v:rect>
        </w:pict>
      </w:r>
    </w:p>
    <w:p>
      <w:pPr>
        <w:spacing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right"/>
        <w:rPr>
          <w:sz w:val="24"/>
        </w:rPr>
        <w:sectPr>
          <w:pgSz w:w="12240" w:h="15840"/>
          <w:pgMar w:header="797" w:footer="1255" w:top="2260" w:bottom="1440" w:left="440" w:right="540"/>
        </w:sectPr>
      </w:pPr>
    </w:p>
    <w:p>
      <w:pPr>
        <w:pStyle w:val="BodyText"/>
        <w:spacing w:before="6"/>
        <w:rPr>
          <w:i/>
          <w:sz w:val="19"/>
        </w:rPr>
      </w:pPr>
    </w:p>
    <w:p>
      <w:pPr>
        <w:spacing w:after="0"/>
        <w:rPr>
          <w:sz w:val="19"/>
        </w:rPr>
        <w:sectPr>
          <w:pgSz w:w="12240" w:h="15840"/>
          <w:pgMar w:header="797" w:footer="1255" w:top="2260" w:bottom="1440" w:left="440" w:right="540"/>
        </w:sectPr>
      </w:pPr>
    </w:p>
    <w:p>
      <w:pPr>
        <w:spacing w:before="56"/>
        <w:ind w:left="1108" w:right="0" w:firstLine="0"/>
        <w:jc w:val="left"/>
        <w:rPr>
          <w:sz w:val="22"/>
        </w:rPr>
      </w:pPr>
      <w:r>
        <w:rPr>
          <w:b/>
          <w:spacing w:val="-2"/>
          <w:sz w:val="22"/>
        </w:rPr>
        <w:t>Logging</w:t>
      </w:r>
      <w:r>
        <w:rPr>
          <w:spacing w:val="-2"/>
          <w:sz w:val="22"/>
        </w:rPr>
        <w:t>, continued</w:t>
      </w:r>
    </w:p>
    <w:p>
      <w:pPr>
        <w:pStyle w:val="Heading3"/>
      </w:pPr>
      <w:r>
        <w:rPr>
          <w:b w:val="0"/>
        </w:rPr>
        <w:br w:type="column"/>
      </w:r>
      <w:r>
        <w:rPr/>
        <w:t>Table</w:t>
      </w:r>
      <w:r>
        <w:rPr>
          <w:spacing w:val="-3"/>
        </w:rPr>
        <w:t> </w:t>
      </w:r>
      <w:r>
        <w:rPr/>
        <w:t>4-5:</w:t>
      </w:r>
      <w:r>
        <w:rPr>
          <w:spacing w:val="-2"/>
        </w:rPr>
        <w:t> </w:t>
      </w:r>
      <w:r>
        <w:rPr/>
        <w:t>Logging</w:t>
      </w:r>
      <w:r>
        <w:rPr>
          <w:spacing w:val="-3"/>
        </w:rPr>
        <w:t> </w:t>
      </w:r>
      <w:r>
        <w:rPr/>
        <w:t>configuration</w:t>
      </w:r>
      <w:r>
        <w:rPr>
          <w:spacing w:val="-2"/>
        </w:rPr>
        <w:t> (continued)</w:t>
      </w:r>
    </w:p>
    <w:p>
      <w:pPr>
        <w:spacing w:after="0"/>
        <w:sectPr>
          <w:type w:val="continuous"/>
          <w:pgSz w:w="12240" w:h="15840"/>
          <w:pgMar w:header="797" w:footer="1255" w:top="1820" w:bottom="280" w:left="440" w:right="540"/>
          <w:cols w:num="2" w:equalWidth="0">
            <w:col w:w="2016" w:space="40"/>
            <w:col w:w="9204"/>
          </w:cols>
        </w:sectPr>
      </w:pPr>
    </w:p>
    <w:p>
      <w:pPr>
        <w:pStyle w:val="BodyText"/>
        <w:rPr>
          <w:b/>
          <w:sz w:val="4"/>
        </w:rPr>
      </w:pPr>
      <w:r>
        <w:rPr/>
        <w:pict>
          <v:shape style="position:absolute;margin-left:285.120026pt;margin-top:482.158997pt;width:245.45pt;height:44.05pt;mso-position-horizontal-relative:page;mso-position-vertical-relative:page;z-index:-18583552" id="docshape285" coordorigin="5702,9643" coordsize="4909,881" path="m5705,9646l5702,9646,5702,9936,5702,10229,5705,10229,5705,9936,5705,9646xm10610,10229l10608,10229,10608,10522,5705,10522,5705,10229,5702,10229,5702,10522,5702,10522,5702,10524,5705,10524,10608,10524,10610,10524,10610,10522,10610,10522,10610,10229xm10610,9646l10608,9646,10608,9936,10608,10229,10610,10229,10610,9936,10610,9646xm10610,9643l10608,9643,5705,9643,5702,9643,5702,9646,5705,9646,10608,9646,10610,9646,10610,9643xe" filled="true" fillcolor="#000000" stroked="false">
            <v:path arrowok="t"/>
            <v:fill type="solid"/>
            <w10:wrap type="none"/>
          </v:shape>
        </w:pict>
      </w: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4"/>
        <w:gridCol w:w="75"/>
        <w:gridCol w:w="4905"/>
        <w:gridCol w:w="77"/>
      </w:tblGrid>
      <w:tr>
        <w:trPr>
          <w:trHeight w:val="292" w:hRule="atLeast"/>
        </w:trPr>
        <w:tc>
          <w:tcPr>
            <w:tcW w:w="2354" w:type="dxa"/>
          </w:tcPr>
          <w:p>
            <w:pPr>
              <w:pStyle w:val="TableParagraph"/>
              <w:spacing w:line="272" w:lineRule="exact"/>
              <w:ind w:left="922" w:right="914"/>
              <w:jc w:val="center"/>
              <w:rPr>
                <w:b/>
                <w:sz w:val="24"/>
              </w:rPr>
            </w:pPr>
            <w:r>
              <w:rPr>
                <w:b/>
                <w:color w:val="191970"/>
                <w:spacing w:val="-2"/>
                <w:sz w:val="24"/>
              </w:rPr>
              <w:t>Field</w:t>
            </w:r>
          </w:p>
        </w:tc>
        <w:tc>
          <w:tcPr>
            <w:tcW w:w="5057" w:type="dxa"/>
            <w:gridSpan w:val="3"/>
          </w:tcPr>
          <w:p>
            <w:pPr>
              <w:pStyle w:val="TableParagraph"/>
              <w:spacing w:line="272" w:lineRule="exact"/>
              <w:ind w:left="1948" w:right="1939"/>
              <w:jc w:val="center"/>
              <w:rPr>
                <w:b/>
                <w:sz w:val="24"/>
              </w:rPr>
            </w:pPr>
            <w:r>
              <w:rPr>
                <w:b/>
                <w:color w:val="191970"/>
                <w:spacing w:val="-2"/>
                <w:sz w:val="24"/>
              </w:rPr>
              <w:t>Description</w:t>
            </w:r>
          </w:p>
        </w:tc>
      </w:tr>
      <w:tr>
        <w:trPr>
          <w:trHeight w:val="1758" w:hRule="atLeast"/>
        </w:trPr>
        <w:tc>
          <w:tcPr>
            <w:tcW w:w="2354" w:type="dxa"/>
          </w:tcPr>
          <w:p>
            <w:pPr>
              <w:pStyle w:val="TableParagraph"/>
              <w:spacing w:line="292" w:lineRule="exact"/>
              <w:rPr>
                <w:sz w:val="24"/>
              </w:rPr>
            </w:pPr>
            <w:r>
              <w:rPr>
                <w:sz w:val="24"/>
              </w:rPr>
              <w:t>File</w:t>
            </w:r>
            <w:r>
              <w:rPr>
                <w:spacing w:val="-1"/>
                <w:sz w:val="24"/>
              </w:rPr>
              <w:t> </w:t>
            </w:r>
            <w:r>
              <w:rPr>
                <w:spacing w:val="-2"/>
                <w:sz w:val="24"/>
              </w:rPr>
              <w:t>Splitting</w:t>
            </w:r>
          </w:p>
        </w:tc>
        <w:tc>
          <w:tcPr>
            <w:tcW w:w="5057" w:type="dxa"/>
            <w:gridSpan w:val="3"/>
          </w:tcPr>
          <w:p>
            <w:pPr>
              <w:pStyle w:val="TableParagraph"/>
              <w:ind w:left="105" w:right="96"/>
              <w:rPr>
                <w:sz w:val="24"/>
              </w:rPr>
            </w:pPr>
            <w:r>
              <w:rPr>
                <w:sz w:val="24"/>
              </w:rPr>
              <w:t>Automatically</w:t>
            </w:r>
            <w:r>
              <w:rPr>
                <w:spacing w:val="-5"/>
                <w:sz w:val="24"/>
              </w:rPr>
              <w:t> </w:t>
            </w:r>
            <w:r>
              <w:rPr>
                <w:sz w:val="24"/>
              </w:rPr>
              <w:t>closes</w:t>
            </w:r>
            <w:r>
              <w:rPr>
                <w:spacing w:val="-6"/>
                <w:sz w:val="24"/>
              </w:rPr>
              <w:t> </w:t>
            </w:r>
            <w:r>
              <w:rPr>
                <w:sz w:val="24"/>
              </w:rPr>
              <w:t>a</w:t>
            </w:r>
            <w:r>
              <w:rPr>
                <w:spacing w:val="-6"/>
                <w:sz w:val="24"/>
              </w:rPr>
              <w:t> </w:t>
            </w:r>
            <w:r>
              <w:rPr>
                <w:sz w:val="24"/>
              </w:rPr>
              <w:t>file</w:t>
            </w:r>
            <w:r>
              <w:rPr>
                <w:spacing w:val="-4"/>
                <w:sz w:val="24"/>
              </w:rPr>
              <w:t> </w:t>
            </w:r>
            <w:r>
              <w:rPr>
                <w:sz w:val="24"/>
              </w:rPr>
              <w:t>and</w:t>
            </w:r>
            <w:r>
              <w:rPr>
                <w:spacing w:val="-3"/>
                <w:sz w:val="24"/>
              </w:rPr>
              <w:t> </w:t>
            </w:r>
            <w:r>
              <w:rPr>
                <w:sz w:val="24"/>
              </w:rPr>
              <w:t>restarts</w:t>
            </w:r>
            <w:r>
              <w:rPr>
                <w:spacing w:val="-5"/>
                <w:sz w:val="24"/>
              </w:rPr>
              <w:t> </w:t>
            </w:r>
            <w:r>
              <w:rPr>
                <w:sz w:val="24"/>
              </w:rPr>
              <w:t>a</w:t>
            </w:r>
            <w:r>
              <w:rPr>
                <w:spacing w:val="-6"/>
                <w:sz w:val="24"/>
              </w:rPr>
              <w:t> </w:t>
            </w:r>
            <w:r>
              <w:rPr>
                <w:sz w:val="24"/>
              </w:rPr>
              <w:t>new</w:t>
            </w:r>
            <w:r>
              <w:rPr>
                <w:spacing w:val="-5"/>
                <w:sz w:val="24"/>
              </w:rPr>
              <w:t> </w:t>
            </w:r>
            <w:r>
              <w:rPr>
                <w:sz w:val="24"/>
              </w:rPr>
              <w:t>file after a period of time.</w:t>
            </w:r>
          </w:p>
          <w:p>
            <w:pPr>
              <w:pStyle w:val="TableParagraph"/>
              <w:spacing w:before="5"/>
              <w:ind w:left="0"/>
              <w:rPr>
                <w:b/>
                <w:sz w:val="22"/>
              </w:rPr>
            </w:pPr>
          </w:p>
          <w:p>
            <w:pPr>
              <w:pStyle w:val="TableParagraph"/>
              <w:spacing w:line="290" w:lineRule="atLeast"/>
              <w:ind w:left="105" w:right="96"/>
              <w:rPr>
                <w:sz w:val="24"/>
              </w:rPr>
            </w:pPr>
            <w:r>
              <w:rPr>
                <w:sz w:val="24"/>
              </w:rPr>
              <w:t>Use file splitting to decrease file sizes or to prevent</w:t>
            </w:r>
            <w:r>
              <w:rPr>
                <w:spacing w:val="-4"/>
                <w:sz w:val="24"/>
              </w:rPr>
              <w:t> </w:t>
            </w:r>
            <w:r>
              <w:rPr>
                <w:sz w:val="24"/>
              </w:rPr>
              <w:t>the</w:t>
            </w:r>
            <w:r>
              <w:rPr>
                <w:spacing w:val="-4"/>
                <w:sz w:val="24"/>
              </w:rPr>
              <w:t> </w:t>
            </w:r>
            <w:r>
              <w:rPr>
                <w:sz w:val="24"/>
              </w:rPr>
              <w:t>loss</w:t>
            </w:r>
            <w:r>
              <w:rPr>
                <w:spacing w:val="-5"/>
                <w:sz w:val="24"/>
              </w:rPr>
              <w:t> </w:t>
            </w:r>
            <w:r>
              <w:rPr>
                <w:sz w:val="24"/>
              </w:rPr>
              <w:t>of</w:t>
            </w:r>
            <w:r>
              <w:rPr>
                <w:spacing w:val="-4"/>
                <w:sz w:val="24"/>
              </w:rPr>
              <w:t> </w:t>
            </w:r>
            <w:r>
              <w:rPr>
                <w:sz w:val="24"/>
              </w:rPr>
              <w:t>a</w:t>
            </w:r>
            <w:r>
              <w:rPr>
                <w:spacing w:val="-2"/>
                <w:sz w:val="24"/>
              </w:rPr>
              <w:t> </w:t>
            </w:r>
            <w:r>
              <w:rPr>
                <w:sz w:val="24"/>
              </w:rPr>
              <w:t>file</w:t>
            </w:r>
            <w:r>
              <w:rPr>
                <w:spacing w:val="-4"/>
                <w:sz w:val="24"/>
              </w:rPr>
              <w:t> </w:t>
            </w:r>
            <w:r>
              <w:rPr>
                <w:sz w:val="24"/>
              </w:rPr>
              <w:t>resulting</w:t>
            </w:r>
            <w:r>
              <w:rPr>
                <w:spacing w:val="-3"/>
                <w:sz w:val="24"/>
              </w:rPr>
              <w:t> </w:t>
            </w:r>
            <w:r>
              <w:rPr>
                <w:sz w:val="24"/>
              </w:rPr>
              <w:t>in</w:t>
            </w:r>
            <w:r>
              <w:rPr>
                <w:spacing w:val="-2"/>
                <w:sz w:val="24"/>
              </w:rPr>
              <w:t> </w:t>
            </w:r>
            <w:r>
              <w:rPr>
                <w:sz w:val="24"/>
              </w:rPr>
              <w:t>the</w:t>
            </w:r>
            <w:r>
              <w:rPr>
                <w:spacing w:val="-5"/>
                <w:sz w:val="24"/>
              </w:rPr>
              <w:t> </w:t>
            </w:r>
            <w:r>
              <w:rPr>
                <w:sz w:val="24"/>
              </w:rPr>
              <w:t>loss</w:t>
            </w:r>
            <w:r>
              <w:rPr>
                <w:spacing w:val="-3"/>
                <w:sz w:val="24"/>
              </w:rPr>
              <w:t> </w:t>
            </w:r>
            <w:r>
              <w:rPr>
                <w:sz w:val="24"/>
              </w:rPr>
              <w:t>of</w:t>
            </w:r>
            <w:r>
              <w:rPr>
                <w:spacing w:val="-1"/>
                <w:sz w:val="24"/>
              </w:rPr>
              <w:t> </w:t>
            </w:r>
            <w:r>
              <w:rPr>
                <w:sz w:val="24"/>
              </w:rPr>
              <w:t>all </w:t>
            </w:r>
            <w:r>
              <w:rPr>
                <w:spacing w:val="-4"/>
                <w:sz w:val="24"/>
              </w:rPr>
              <w:t>data</w:t>
            </w:r>
          </w:p>
        </w:tc>
      </w:tr>
      <w:tr>
        <w:trPr>
          <w:trHeight w:val="874" w:hRule="atLeast"/>
        </w:trPr>
        <w:tc>
          <w:tcPr>
            <w:tcW w:w="2354" w:type="dxa"/>
            <w:vMerge w:val="restart"/>
          </w:tcPr>
          <w:p>
            <w:pPr>
              <w:pStyle w:val="TableParagraph"/>
              <w:spacing w:line="292" w:lineRule="exact"/>
              <w:rPr>
                <w:sz w:val="24"/>
              </w:rPr>
            </w:pPr>
            <w:r>
              <w:rPr>
                <w:spacing w:val="-5"/>
                <w:sz w:val="24"/>
              </w:rPr>
              <w:t>GGA</w:t>
            </w:r>
          </w:p>
        </w:tc>
        <w:tc>
          <w:tcPr>
            <w:tcW w:w="5057" w:type="dxa"/>
            <w:gridSpan w:val="3"/>
            <w:tcBorders>
              <w:bottom w:val="single" w:sz="2" w:space="0" w:color="000000"/>
            </w:tcBorders>
          </w:tcPr>
          <w:p>
            <w:pPr>
              <w:pStyle w:val="TableParagraph"/>
              <w:ind w:left="105" w:right="148"/>
              <w:rPr>
                <w:sz w:val="24"/>
              </w:rPr>
            </w:pPr>
            <w:r>
              <w:rPr>
                <w:sz w:val="24"/>
              </w:rPr>
              <w:t>Turn</w:t>
            </w:r>
            <w:r>
              <w:rPr>
                <w:spacing w:val="-6"/>
                <w:sz w:val="24"/>
              </w:rPr>
              <w:t> </w:t>
            </w:r>
            <w:r>
              <w:rPr>
                <w:sz w:val="24"/>
              </w:rPr>
              <w:t>on</w:t>
            </w:r>
            <w:r>
              <w:rPr>
                <w:spacing w:val="-6"/>
                <w:sz w:val="24"/>
              </w:rPr>
              <w:t> </w:t>
            </w:r>
            <w:r>
              <w:rPr>
                <w:sz w:val="24"/>
              </w:rPr>
              <w:t>GGA</w:t>
            </w:r>
            <w:r>
              <w:rPr>
                <w:spacing w:val="-4"/>
                <w:sz w:val="24"/>
              </w:rPr>
              <w:t> </w:t>
            </w:r>
            <w:r>
              <w:rPr>
                <w:sz w:val="24"/>
              </w:rPr>
              <w:t>message</w:t>
            </w:r>
            <w:r>
              <w:rPr>
                <w:spacing w:val="-4"/>
                <w:sz w:val="24"/>
              </w:rPr>
              <w:t> </w:t>
            </w:r>
            <w:r>
              <w:rPr>
                <w:sz w:val="24"/>
              </w:rPr>
              <w:t>logging</w:t>
            </w:r>
            <w:r>
              <w:rPr>
                <w:spacing w:val="-5"/>
                <w:sz w:val="24"/>
              </w:rPr>
              <w:t> </w:t>
            </w:r>
            <w:r>
              <w:rPr>
                <w:sz w:val="24"/>
              </w:rPr>
              <w:t>at</w:t>
            </w:r>
            <w:r>
              <w:rPr>
                <w:spacing w:val="-6"/>
                <w:sz w:val="24"/>
              </w:rPr>
              <w:t> </w:t>
            </w:r>
            <w:r>
              <w:rPr>
                <w:sz w:val="24"/>
              </w:rPr>
              <w:t>0.2Hz,</w:t>
            </w:r>
            <w:r>
              <w:rPr>
                <w:spacing w:val="-7"/>
                <w:sz w:val="24"/>
              </w:rPr>
              <w:t> </w:t>
            </w:r>
            <w:r>
              <w:rPr>
                <w:sz w:val="24"/>
              </w:rPr>
              <w:t>1Hz, 10Hz, or 20HZ.</w:t>
            </w:r>
          </w:p>
        </w:tc>
      </w:tr>
      <w:tr>
        <w:trPr>
          <w:trHeight w:val="868" w:hRule="atLeast"/>
        </w:trPr>
        <w:tc>
          <w:tcPr>
            <w:tcW w:w="2354" w:type="dxa"/>
            <w:vMerge/>
            <w:tcBorders>
              <w:top w:val="nil"/>
            </w:tcBorders>
          </w:tcPr>
          <w:p>
            <w:pPr>
              <w:rPr>
                <w:sz w:val="2"/>
                <w:szCs w:val="2"/>
              </w:rPr>
            </w:pPr>
          </w:p>
        </w:tc>
        <w:tc>
          <w:tcPr>
            <w:tcW w:w="75" w:type="dxa"/>
            <w:tcBorders>
              <w:top w:val="nil"/>
              <w:right w:val="single" w:sz="2" w:space="0" w:color="000000"/>
            </w:tcBorders>
          </w:tcPr>
          <w:p>
            <w:pPr>
              <w:pStyle w:val="TableParagraph"/>
              <w:ind w:left="0"/>
              <w:rPr>
                <w:rFonts w:ascii="Times New Roman"/>
                <w:sz w:val="22"/>
              </w:rPr>
            </w:pPr>
          </w:p>
        </w:tc>
        <w:tc>
          <w:tcPr>
            <w:tcW w:w="4905" w:type="dxa"/>
            <w:tcBorders>
              <w:top w:val="single" w:sz="2" w:space="0" w:color="000000"/>
              <w:left w:val="single" w:sz="2" w:space="0" w:color="000000"/>
              <w:bottom w:val="single" w:sz="6" w:space="0" w:color="000000"/>
              <w:right w:val="single" w:sz="2" w:space="0" w:color="000000"/>
            </w:tcBorders>
          </w:tcPr>
          <w:p>
            <w:pPr>
              <w:pStyle w:val="TableParagraph"/>
              <w:spacing w:line="286" w:lineRule="exact"/>
              <w:ind w:left="33"/>
              <w:rPr>
                <w:sz w:val="24"/>
              </w:rPr>
            </w:pPr>
            <w:r>
              <w:rPr>
                <w:b/>
                <w:sz w:val="24"/>
              </w:rPr>
              <w:t>Note:</w:t>
            </w:r>
            <w:r>
              <w:rPr>
                <w:b/>
                <w:spacing w:val="-1"/>
                <w:sz w:val="24"/>
              </w:rPr>
              <w:t> </w:t>
            </w:r>
            <w:r>
              <w:rPr>
                <w:sz w:val="24"/>
              </w:rPr>
              <w:t>10Hz and</w:t>
            </w:r>
            <w:r>
              <w:rPr>
                <w:spacing w:val="-3"/>
                <w:sz w:val="24"/>
              </w:rPr>
              <w:t> </w:t>
            </w:r>
            <w:r>
              <w:rPr>
                <w:sz w:val="24"/>
              </w:rPr>
              <w:t>20Hz</w:t>
            </w:r>
            <w:r>
              <w:rPr>
                <w:spacing w:val="1"/>
                <w:sz w:val="24"/>
              </w:rPr>
              <w:t> </w:t>
            </w:r>
            <w:r>
              <w:rPr>
                <w:sz w:val="24"/>
              </w:rPr>
              <w:t>are</w:t>
            </w:r>
            <w:r>
              <w:rPr>
                <w:spacing w:val="-3"/>
                <w:sz w:val="24"/>
              </w:rPr>
              <w:t> </w:t>
            </w:r>
            <w:r>
              <w:rPr>
                <w:sz w:val="24"/>
              </w:rPr>
              <w:t>only</w:t>
            </w:r>
            <w:r>
              <w:rPr>
                <w:spacing w:val="-2"/>
                <w:sz w:val="24"/>
              </w:rPr>
              <w:t> </w:t>
            </w:r>
            <w:r>
              <w:rPr>
                <w:sz w:val="24"/>
              </w:rPr>
              <w:t>available</w:t>
            </w:r>
            <w:r>
              <w:rPr>
                <w:spacing w:val="-3"/>
                <w:sz w:val="24"/>
              </w:rPr>
              <w:t> </w:t>
            </w:r>
            <w:r>
              <w:rPr>
                <w:spacing w:val="-4"/>
                <w:sz w:val="24"/>
              </w:rPr>
              <w:t>with</w:t>
            </w:r>
          </w:p>
          <w:p>
            <w:pPr>
              <w:pStyle w:val="TableParagraph"/>
              <w:spacing w:line="290" w:lineRule="atLeast"/>
              <w:ind w:left="33"/>
              <w:rPr>
                <w:sz w:val="24"/>
              </w:rPr>
            </w:pPr>
            <w:r>
              <w:rPr>
                <w:sz w:val="24"/>
              </w:rPr>
              <w:t>activations</w:t>
            </w:r>
            <w:r>
              <w:rPr>
                <w:spacing w:val="-6"/>
                <w:sz w:val="24"/>
              </w:rPr>
              <w:t> </w:t>
            </w:r>
            <w:r>
              <w:rPr>
                <w:sz w:val="24"/>
              </w:rPr>
              <w:t>(some</w:t>
            </w:r>
            <w:r>
              <w:rPr>
                <w:spacing w:val="-5"/>
                <w:sz w:val="24"/>
              </w:rPr>
              <w:t> </w:t>
            </w:r>
            <w:r>
              <w:rPr>
                <w:sz w:val="24"/>
              </w:rPr>
              <w:t>kits</w:t>
            </w:r>
            <w:r>
              <w:rPr>
                <w:spacing w:val="-7"/>
                <w:sz w:val="24"/>
              </w:rPr>
              <w:t> </w:t>
            </w:r>
            <w:r>
              <w:rPr>
                <w:sz w:val="24"/>
              </w:rPr>
              <w:t>may</w:t>
            </w:r>
            <w:r>
              <w:rPr>
                <w:spacing w:val="-6"/>
                <w:sz w:val="24"/>
              </w:rPr>
              <w:t> </w:t>
            </w:r>
            <w:r>
              <w:rPr>
                <w:sz w:val="24"/>
              </w:rPr>
              <w:t>come</w:t>
            </w:r>
            <w:r>
              <w:rPr>
                <w:spacing w:val="-5"/>
                <w:sz w:val="24"/>
              </w:rPr>
              <w:t> </w:t>
            </w:r>
            <w:r>
              <w:rPr>
                <w:sz w:val="24"/>
              </w:rPr>
              <w:t>with</w:t>
            </w:r>
            <w:r>
              <w:rPr>
                <w:spacing w:val="-6"/>
                <w:sz w:val="24"/>
              </w:rPr>
              <w:t> </w:t>
            </w:r>
            <w:r>
              <w:rPr>
                <w:sz w:val="24"/>
              </w:rPr>
              <w:t>10Hz</w:t>
            </w:r>
            <w:r>
              <w:rPr>
                <w:spacing w:val="-4"/>
                <w:sz w:val="24"/>
              </w:rPr>
              <w:t> </w:t>
            </w:r>
            <w:r>
              <w:rPr>
                <w:sz w:val="24"/>
              </w:rPr>
              <w:t>or 20Hz included).</w:t>
            </w:r>
          </w:p>
        </w:tc>
        <w:tc>
          <w:tcPr>
            <w:tcW w:w="77" w:type="dxa"/>
            <w:tcBorders>
              <w:top w:val="nil"/>
              <w:left w:val="single" w:sz="2" w:space="0" w:color="000000"/>
            </w:tcBorders>
          </w:tcPr>
          <w:p>
            <w:pPr>
              <w:pStyle w:val="TableParagraph"/>
              <w:ind w:left="0"/>
              <w:rPr>
                <w:rFonts w:ascii="Times New Roman"/>
                <w:sz w:val="22"/>
              </w:rPr>
            </w:pPr>
          </w:p>
        </w:tc>
      </w:tr>
      <w:tr>
        <w:trPr>
          <w:trHeight w:val="871" w:hRule="atLeast"/>
        </w:trPr>
        <w:tc>
          <w:tcPr>
            <w:tcW w:w="2354" w:type="dxa"/>
            <w:vMerge w:val="restart"/>
          </w:tcPr>
          <w:p>
            <w:pPr>
              <w:pStyle w:val="TableParagraph"/>
              <w:spacing w:line="290" w:lineRule="exact"/>
              <w:rPr>
                <w:sz w:val="24"/>
              </w:rPr>
            </w:pPr>
            <w:r>
              <w:rPr>
                <w:sz w:val="24"/>
              </w:rPr>
              <w:t>Position </w:t>
            </w:r>
            <w:r>
              <w:rPr>
                <w:spacing w:val="-2"/>
                <w:sz w:val="24"/>
              </w:rPr>
              <w:t>Velocity</w:t>
            </w:r>
          </w:p>
        </w:tc>
        <w:tc>
          <w:tcPr>
            <w:tcW w:w="5057" w:type="dxa"/>
            <w:gridSpan w:val="3"/>
            <w:tcBorders>
              <w:top w:val="single" w:sz="6" w:space="0" w:color="000000"/>
              <w:bottom w:val="single" w:sz="2" w:space="0" w:color="000000"/>
            </w:tcBorders>
          </w:tcPr>
          <w:p>
            <w:pPr>
              <w:pStyle w:val="TableParagraph"/>
              <w:ind w:left="105" w:right="96"/>
              <w:rPr>
                <w:sz w:val="24"/>
              </w:rPr>
            </w:pPr>
            <w:r>
              <w:rPr>
                <w:sz w:val="24"/>
              </w:rPr>
              <w:t>Log</w:t>
            </w:r>
            <w:r>
              <w:rPr>
                <w:spacing w:val="-5"/>
                <w:sz w:val="24"/>
              </w:rPr>
              <w:t> </w:t>
            </w:r>
            <w:r>
              <w:rPr>
                <w:sz w:val="24"/>
              </w:rPr>
              <w:t>the</w:t>
            </w:r>
            <w:r>
              <w:rPr>
                <w:spacing w:val="-6"/>
                <w:sz w:val="24"/>
              </w:rPr>
              <w:t> </w:t>
            </w:r>
            <w:r>
              <w:rPr>
                <w:sz w:val="24"/>
              </w:rPr>
              <w:t>position</w:t>
            </w:r>
            <w:r>
              <w:rPr>
                <w:spacing w:val="-6"/>
                <w:sz w:val="24"/>
              </w:rPr>
              <w:t> </w:t>
            </w:r>
            <w:r>
              <w:rPr>
                <w:sz w:val="24"/>
              </w:rPr>
              <w:t>and</w:t>
            </w:r>
            <w:r>
              <w:rPr>
                <w:spacing w:val="-6"/>
                <w:sz w:val="24"/>
              </w:rPr>
              <w:t> </w:t>
            </w:r>
            <w:r>
              <w:rPr>
                <w:sz w:val="24"/>
              </w:rPr>
              <w:t>velocity</w:t>
            </w:r>
            <w:r>
              <w:rPr>
                <w:spacing w:val="-5"/>
                <w:sz w:val="24"/>
              </w:rPr>
              <w:t> </w:t>
            </w:r>
            <w:r>
              <w:rPr>
                <w:sz w:val="24"/>
              </w:rPr>
              <w:t>of</w:t>
            </w:r>
            <w:r>
              <w:rPr>
                <w:spacing w:val="-6"/>
                <w:sz w:val="24"/>
              </w:rPr>
              <w:t> </w:t>
            </w:r>
            <w:r>
              <w:rPr>
                <w:sz w:val="24"/>
              </w:rPr>
              <w:t>the</w:t>
            </w:r>
            <w:r>
              <w:rPr>
                <w:spacing w:val="-4"/>
                <w:sz w:val="24"/>
              </w:rPr>
              <w:t> </w:t>
            </w:r>
            <w:r>
              <w:rPr>
                <w:sz w:val="24"/>
              </w:rPr>
              <w:t>receiver</w:t>
            </w:r>
            <w:r>
              <w:rPr>
                <w:spacing w:val="-4"/>
                <w:sz w:val="24"/>
              </w:rPr>
              <w:t> </w:t>
            </w:r>
            <w:r>
              <w:rPr>
                <w:sz w:val="24"/>
              </w:rPr>
              <w:t>at 0.2Hz, 1Hz, 10Hz, or 20HZ.</w:t>
            </w:r>
          </w:p>
        </w:tc>
      </w:tr>
      <w:tr>
        <w:trPr>
          <w:trHeight w:val="868" w:hRule="atLeast"/>
        </w:trPr>
        <w:tc>
          <w:tcPr>
            <w:tcW w:w="2354" w:type="dxa"/>
            <w:vMerge/>
            <w:tcBorders>
              <w:top w:val="nil"/>
            </w:tcBorders>
          </w:tcPr>
          <w:p>
            <w:pPr>
              <w:rPr>
                <w:sz w:val="2"/>
                <w:szCs w:val="2"/>
              </w:rPr>
            </w:pPr>
          </w:p>
        </w:tc>
        <w:tc>
          <w:tcPr>
            <w:tcW w:w="75" w:type="dxa"/>
            <w:tcBorders>
              <w:top w:val="nil"/>
              <w:right w:val="single" w:sz="2" w:space="0" w:color="000000"/>
            </w:tcBorders>
          </w:tcPr>
          <w:p>
            <w:pPr>
              <w:pStyle w:val="TableParagraph"/>
              <w:ind w:left="0"/>
              <w:rPr>
                <w:rFonts w:ascii="Times New Roman"/>
                <w:sz w:val="22"/>
              </w:rPr>
            </w:pPr>
          </w:p>
        </w:tc>
        <w:tc>
          <w:tcPr>
            <w:tcW w:w="4905" w:type="dxa"/>
            <w:tcBorders>
              <w:top w:val="single" w:sz="2" w:space="0" w:color="000000"/>
              <w:left w:val="single" w:sz="2" w:space="0" w:color="000000"/>
              <w:bottom w:val="single" w:sz="6" w:space="0" w:color="000000"/>
              <w:right w:val="single" w:sz="2" w:space="0" w:color="000000"/>
            </w:tcBorders>
          </w:tcPr>
          <w:p>
            <w:pPr>
              <w:pStyle w:val="TableParagraph"/>
              <w:spacing w:line="286" w:lineRule="exact"/>
              <w:ind w:left="33"/>
              <w:rPr>
                <w:sz w:val="24"/>
              </w:rPr>
            </w:pPr>
            <w:r>
              <w:rPr>
                <w:b/>
                <w:sz w:val="24"/>
              </w:rPr>
              <w:t>Note:</w:t>
            </w:r>
            <w:r>
              <w:rPr>
                <w:b/>
                <w:spacing w:val="-1"/>
                <w:sz w:val="24"/>
              </w:rPr>
              <w:t> </w:t>
            </w:r>
            <w:r>
              <w:rPr>
                <w:sz w:val="24"/>
              </w:rPr>
              <w:t>10Hz and</w:t>
            </w:r>
            <w:r>
              <w:rPr>
                <w:spacing w:val="-3"/>
                <w:sz w:val="24"/>
              </w:rPr>
              <w:t> </w:t>
            </w:r>
            <w:r>
              <w:rPr>
                <w:sz w:val="24"/>
              </w:rPr>
              <w:t>20Hz</w:t>
            </w:r>
            <w:r>
              <w:rPr>
                <w:spacing w:val="1"/>
                <w:sz w:val="24"/>
              </w:rPr>
              <w:t> </w:t>
            </w:r>
            <w:r>
              <w:rPr>
                <w:sz w:val="24"/>
              </w:rPr>
              <w:t>are</w:t>
            </w:r>
            <w:r>
              <w:rPr>
                <w:spacing w:val="-3"/>
                <w:sz w:val="24"/>
              </w:rPr>
              <w:t> </w:t>
            </w:r>
            <w:r>
              <w:rPr>
                <w:sz w:val="24"/>
              </w:rPr>
              <w:t>only</w:t>
            </w:r>
            <w:r>
              <w:rPr>
                <w:spacing w:val="-2"/>
                <w:sz w:val="24"/>
              </w:rPr>
              <w:t> </w:t>
            </w:r>
            <w:r>
              <w:rPr>
                <w:sz w:val="24"/>
              </w:rPr>
              <w:t>available</w:t>
            </w:r>
            <w:r>
              <w:rPr>
                <w:spacing w:val="-3"/>
                <w:sz w:val="24"/>
              </w:rPr>
              <w:t> </w:t>
            </w:r>
            <w:r>
              <w:rPr>
                <w:spacing w:val="-4"/>
                <w:sz w:val="24"/>
              </w:rPr>
              <w:t>with</w:t>
            </w:r>
          </w:p>
          <w:p>
            <w:pPr>
              <w:pStyle w:val="TableParagraph"/>
              <w:spacing w:line="290" w:lineRule="atLeast"/>
              <w:ind w:left="33"/>
              <w:rPr>
                <w:sz w:val="24"/>
              </w:rPr>
            </w:pPr>
            <w:r>
              <w:rPr>
                <w:sz w:val="24"/>
              </w:rPr>
              <w:t>activations</w:t>
            </w:r>
            <w:r>
              <w:rPr>
                <w:spacing w:val="-5"/>
                <w:sz w:val="24"/>
              </w:rPr>
              <w:t> </w:t>
            </w:r>
            <w:r>
              <w:rPr>
                <w:sz w:val="24"/>
              </w:rPr>
              <w:t>(some</w:t>
            </w:r>
            <w:r>
              <w:rPr>
                <w:spacing w:val="-4"/>
                <w:sz w:val="24"/>
              </w:rPr>
              <w:t> </w:t>
            </w:r>
            <w:r>
              <w:rPr>
                <w:sz w:val="24"/>
              </w:rPr>
              <w:t>kits</w:t>
            </w:r>
            <w:r>
              <w:rPr>
                <w:spacing w:val="-7"/>
                <w:sz w:val="24"/>
              </w:rPr>
              <w:t> </w:t>
            </w:r>
            <w:r>
              <w:rPr>
                <w:sz w:val="24"/>
              </w:rPr>
              <w:t>may</w:t>
            </w:r>
            <w:r>
              <w:rPr>
                <w:spacing w:val="-5"/>
                <w:sz w:val="24"/>
              </w:rPr>
              <w:t> </w:t>
            </w:r>
            <w:r>
              <w:rPr>
                <w:sz w:val="24"/>
              </w:rPr>
              <w:t>come</w:t>
            </w:r>
            <w:r>
              <w:rPr>
                <w:spacing w:val="-4"/>
                <w:sz w:val="24"/>
              </w:rPr>
              <w:t> </w:t>
            </w:r>
            <w:r>
              <w:rPr>
                <w:sz w:val="24"/>
              </w:rPr>
              <w:t>with</w:t>
            </w:r>
            <w:r>
              <w:rPr>
                <w:spacing w:val="-6"/>
                <w:sz w:val="24"/>
              </w:rPr>
              <w:t> </w:t>
            </w:r>
            <w:r>
              <w:rPr>
                <w:sz w:val="24"/>
              </w:rPr>
              <w:t>10Hz</w:t>
            </w:r>
            <w:r>
              <w:rPr>
                <w:spacing w:val="-4"/>
                <w:sz w:val="24"/>
              </w:rPr>
              <w:t> </w:t>
            </w:r>
            <w:r>
              <w:rPr>
                <w:sz w:val="24"/>
              </w:rPr>
              <w:t>or 20Hz included).</w:t>
            </w:r>
          </w:p>
        </w:tc>
        <w:tc>
          <w:tcPr>
            <w:tcW w:w="77" w:type="dxa"/>
            <w:tcBorders>
              <w:top w:val="nil"/>
              <w:left w:val="single" w:sz="2" w:space="0" w:color="000000"/>
            </w:tcBorders>
          </w:tcPr>
          <w:p>
            <w:pPr>
              <w:pStyle w:val="TableParagraph"/>
              <w:ind w:left="0"/>
              <w:rPr>
                <w:rFonts w:ascii="Times New Roman"/>
                <w:sz w:val="22"/>
              </w:rPr>
            </w:pPr>
          </w:p>
        </w:tc>
      </w:tr>
      <w:tr>
        <w:trPr>
          <w:trHeight w:val="2437" w:hRule="atLeast"/>
        </w:trPr>
        <w:tc>
          <w:tcPr>
            <w:tcW w:w="2354" w:type="dxa"/>
          </w:tcPr>
          <w:p>
            <w:pPr>
              <w:pStyle w:val="TableParagraph"/>
              <w:spacing w:line="287" w:lineRule="exact"/>
              <w:rPr>
                <w:sz w:val="24"/>
              </w:rPr>
            </w:pPr>
            <w:r>
              <w:rPr>
                <w:spacing w:val="-2"/>
                <w:sz w:val="24"/>
              </w:rPr>
              <w:t>Observations*</w:t>
            </w:r>
          </w:p>
        </w:tc>
        <w:tc>
          <w:tcPr>
            <w:tcW w:w="5057" w:type="dxa"/>
            <w:gridSpan w:val="3"/>
            <w:tcBorders>
              <w:top w:val="single" w:sz="6" w:space="0" w:color="000000"/>
            </w:tcBorders>
          </w:tcPr>
          <w:p>
            <w:pPr>
              <w:pStyle w:val="TableParagraph"/>
              <w:ind w:left="105" w:right="148"/>
              <w:rPr>
                <w:sz w:val="24"/>
              </w:rPr>
            </w:pPr>
            <w:r>
              <w:rPr>
                <w:sz w:val="24"/>
              </w:rPr>
              <w:t>Log</w:t>
            </w:r>
            <w:r>
              <w:rPr>
                <w:spacing w:val="-4"/>
                <w:sz w:val="24"/>
              </w:rPr>
              <w:t> </w:t>
            </w:r>
            <w:r>
              <w:rPr>
                <w:sz w:val="24"/>
              </w:rPr>
              <w:t>raw</w:t>
            </w:r>
            <w:r>
              <w:rPr>
                <w:spacing w:val="-5"/>
                <w:sz w:val="24"/>
              </w:rPr>
              <w:t> </w:t>
            </w:r>
            <w:r>
              <w:rPr>
                <w:sz w:val="24"/>
              </w:rPr>
              <w:t>GNSS</w:t>
            </w:r>
            <w:r>
              <w:rPr>
                <w:spacing w:val="-6"/>
                <w:sz w:val="24"/>
              </w:rPr>
              <w:t> </w:t>
            </w:r>
            <w:r>
              <w:rPr>
                <w:sz w:val="24"/>
              </w:rPr>
              <w:t>observations</w:t>
            </w:r>
            <w:r>
              <w:rPr>
                <w:spacing w:val="-4"/>
                <w:sz w:val="24"/>
              </w:rPr>
              <w:t> </w:t>
            </w:r>
            <w:r>
              <w:rPr>
                <w:sz w:val="24"/>
              </w:rPr>
              <w:t>at</w:t>
            </w:r>
            <w:r>
              <w:rPr>
                <w:spacing w:val="-5"/>
                <w:sz w:val="24"/>
              </w:rPr>
              <w:t> </w:t>
            </w:r>
            <w:r>
              <w:rPr>
                <w:sz w:val="24"/>
              </w:rPr>
              <w:t>0.2Hz,</w:t>
            </w:r>
            <w:r>
              <w:rPr>
                <w:spacing w:val="-6"/>
                <w:sz w:val="24"/>
              </w:rPr>
              <w:t> </w:t>
            </w:r>
            <w:r>
              <w:rPr>
                <w:sz w:val="24"/>
              </w:rPr>
              <w:t>1Hz,</w:t>
            </w:r>
            <w:r>
              <w:rPr>
                <w:spacing w:val="-6"/>
                <w:sz w:val="24"/>
              </w:rPr>
              <w:t> </w:t>
            </w:r>
            <w:r>
              <w:rPr>
                <w:sz w:val="24"/>
              </w:rPr>
              <w:t>10Hz, or 20HZ.</w:t>
            </w:r>
          </w:p>
          <w:p>
            <w:pPr>
              <w:pStyle w:val="TableParagraph"/>
              <w:spacing w:before="5"/>
              <w:ind w:left="0"/>
              <w:rPr>
                <w:b/>
                <w:sz w:val="23"/>
              </w:rPr>
            </w:pPr>
          </w:p>
          <w:p>
            <w:pPr>
              <w:pStyle w:val="TableParagraph"/>
              <w:spacing w:before="1"/>
              <w:ind w:left="105" w:right="96"/>
              <w:rPr>
                <w:sz w:val="24"/>
              </w:rPr>
            </w:pPr>
            <w:r>
              <w:rPr>
                <w:b/>
                <w:sz w:val="24"/>
              </w:rPr>
              <w:t>Note: </w:t>
            </w:r>
            <w:r>
              <w:rPr>
                <w:sz w:val="24"/>
              </w:rPr>
              <w:t>10Hz and 20Hz are only available with activations</w:t>
            </w:r>
            <w:r>
              <w:rPr>
                <w:spacing w:val="-6"/>
                <w:sz w:val="24"/>
              </w:rPr>
              <w:t> </w:t>
            </w:r>
            <w:r>
              <w:rPr>
                <w:sz w:val="24"/>
              </w:rPr>
              <w:t>(some</w:t>
            </w:r>
            <w:r>
              <w:rPr>
                <w:spacing w:val="-5"/>
                <w:sz w:val="24"/>
              </w:rPr>
              <w:t> </w:t>
            </w:r>
            <w:r>
              <w:rPr>
                <w:sz w:val="24"/>
              </w:rPr>
              <w:t>kits</w:t>
            </w:r>
            <w:r>
              <w:rPr>
                <w:spacing w:val="-7"/>
                <w:sz w:val="24"/>
              </w:rPr>
              <w:t> </w:t>
            </w:r>
            <w:r>
              <w:rPr>
                <w:sz w:val="24"/>
              </w:rPr>
              <w:t>may</w:t>
            </w:r>
            <w:r>
              <w:rPr>
                <w:spacing w:val="-6"/>
                <w:sz w:val="24"/>
              </w:rPr>
              <w:t> </w:t>
            </w:r>
            <w:r>
              <w:rPr>
                <w:sz w:val="24"/>
              </w:rPr>
              <w:t>come</w:t>
            </w:r>
            <w:r>
              <w:rPr>
                <w:spacing w:val="-5"/>
                <w:sz w:val="24"/>
              </w:rPr>
              <w:t> </w:t>
            </w:r>
            <w:r>
              <w:rPr>
                <w:sz w:val="24"/>
              </w:rPr>
              <w:t>with</w:t>
            </w:r>
            <w:r>
              <w:rPr>
                <w:spacing w:val="-6"/>
                <w:sz w:val="24"/>
              </w:rPr>
              <w:t> </w:t>
            </w:r>
            <w:r>
              <w:rPr>
                <w:sz w:val="24"/>
              </w:rPr>
              <w:t>10Hz</w:t>
            </w:r>
            <w:r>
              <w:rPr>
                <w:spacing w:val="-4"/>
                <w:sz w:val="24"/>
              </w:rPr>
              <w:t> </w:t>
            </w:r>
            <w:r>
              <w:rPr>
                <w:sz w:val="24"/>
              </w:rPr>
              <w:t>or 20Hz included).</w:t>
            </w:r>
          </w:p>
          <w:p>
            <w:pPr>
              <w:pStyle w:val="TableParagraph"/>
              <w:spacing w:before="9"/>
              <w:ind w:left="0"/>
              <w:rPr>
                <w:b/>
                <w:sz w:val="22"/>
              </w:rPr>
            </w:pPr>
          </w:p>
          <w:p>
            <w:pPr>
              <w:pStyle w:val="TableParagraph"/>
              <w:spacing w:line="194" w:lineRule="exact"/>
              <w:ind w:left="105" w:right="96"/>
              <w:rPr>
                <w:sz w:val="16"/>
              </w:rPr>
            </w:pPr>
            <w:r>
              <w:rPr>
                <w:sz w:val="16"/>
              </w:rPr>
              <w:t>*This</w:t>
            </w:r>
            <w:r>
              <w:rPr>
                <w:spacing w:val="-4"/>
                <w:sz w:val="16"/>
              </w:rPr>
              <w:t> </w:t>
            </w:r>
            <w:r>
              <w:rPr>
                <w:sz w:val="16"/>
              </w:rPr>
              <w:t>feature</w:t>
            </w:r>
            <w:r>
              <w:rPr>
                <w:spacing w:val="-2"/>
                <w:sz w:val="16"/>
              </w:rPr>
              <w:t> </w:t>
            </w:r>
            <w:r>
              <w:rPr>
                <w:sz w:val="16"/>
              </w:rPr>
              <w:t>is</w:t>
            </w:r>
            <w:r>
              <w:rPr>
                <w:spacing w:val="-4"/>
                <w:sz w:val="16"/>
              </w:rPr>
              <w:t> </w:t>
            </w:r>
            <w:r>
              <w:rPr>
                <w:sz w:val="16"/>
              </w:rPr>
              <w:t>only</w:t>
            </w:r>
            <w:r>
              <w:rPr>
                <w:spacing w:val="-4"/>
                <w:sz w:val="16"/>
              </w:rPr>
              <w:t> </w:t>
            </w:r>
            <w:r>
              <w:rPr>
                <w:sz w:val="16"/>
              </w:rPr>
              <w:t>available</w:t>
            </w:r>
            <w:r>
              <w:rPr>
                <w:spacing w:val="-5"/>
                <w:sz w:val="16"/>
              </w:rPr>
              <w:t> </w:t>
            </w:r>
            <w:r>
              <w:rPr>
                <w:sz w:val="16"/>
              </w:rPr>
              <w:t>if</w:t>
            </w:r>
            <w:r>
              <w:rPr>
                <w:spacing w:val="-2"/>
                <w:sz w:val="16"/>
              </w:rPr>
              <w:t> </w:t>
            </w:r>
            <w:r>
              <w:rPr>
                <w:sz w:val="16"/>
              </w:rPr>
              <w:t>you</w:t>
            </w:r>
            <w:r>
              <w:rPr>
                <w:spacing w:val="-4"/>
                <w:sz w:val="16"/>
              </w:rPr>
              <w:t> </w:t>
            </w:r>
            <w:r>
              <w:rPr>
                <w:sz w:val="16"/>
              </w:rPr>
              <w:t>have</w:t>
            </w:r>
            <w:r>
              <w:rPr>
                <w:spacing w:val="-4"/>
                <w:sz w:val="16"/>
              </w:rPr>
              <w:t> </w:t>
            </w:r>
            <w:r>
              <w:rPr>
                <w:sz w:val="16"/>
              </w:rPr>
              <w:t>a</w:t>
            </w:r>
            <w:r>
              <w:rPr>
                <w:spacing w:val="-4"/>
                <w:sz w:val="16"/>
              </w:rPr>
              <w:t> </w:t>
            </w:r>
            <w:r>
              <w:rPr>
                <w:sz w:val="16"/>
              </w:rPr>
              <w:t>“Raw”</w:t>
            </w:r>
            <w:r>
              <w:rPr>
                <w:spacing w:val="-4"/>
                <w:sz w:val="16"/>
              </w:rPr>
              <w:t> </w:t>
            </w:r>
            <w:r>
              <w:rPr>
                <w:sz w:val="16"/>
              </w:rPr>
              <w:t>activation</w:t>
            </w:r>
            <w:r>
              <w:rPr>
                <w:spacing w:val="-4"/>
                <w:sz w:val="16"/>
              </w:rPr>
              <w:t> </w:t>
            </w:r>
            <w:r>
              <w:rPr>
                <w:sz w:val="16"/>
              </w:rPr>
              <w:t>on</w:t>
            </w:r>
            <w:r>
              <w:rPr>
                <w:spacing w:val="-4"/>
                <w:sz w:val="16"/>
              </w:rPr>
              <w:t> </w:t>
            </w:r>
            <w:r>
              <w:rPr>
                <w:sz w:val="16"/>
              </w:rPr>
              <w:t>the</w:t>
            </w:r>
            <w:r>
              <w:rPr>
                <w:spacing w:val="40"/>
                <w:sz w:val="16"/>
              </w:rPr>
              <w:t> </w:t>
            </w:r>
            <w:r>
              <w:rPr>
                <w:spacing w:val="-2"/>
                <w:sz w:val="16"/>
              </w:rPr>
              <w:t>receiver.</w:t>
            </w:r>
          </w:p>
        </w:tc>
      </w:tr>
    </w:tbl>
    <w:p>
      <w:pPr>
        <w:pStyle w:val="BodyText"/>
        <w:rPr>
          <w:b/>
          <w:sz w:val="18"/>
        </w:rPr>
      </w:pPr>
      <w:r>
        <w:rPr/>
        <w:pict>
          <v:rect style="position:absolute;margin-left:156.600006pt;margin-top:12.186445pt;width:384.84pt;height:.72pt;mso-position-horizontal-relative:page;mso-position-vertical-relative:paragraph;z-index:-15643136;mso-wrap-distance-left:0;mso-wrap-distance-right:0" id="docshape286"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type w:val="continuous"/>
          <w:pgSz w:w="12240" w:h="15840"/>
          <w:pgMar w:header="797" w:footer="1255" w:top="1820" w:bottom="280" w:left="440" w:right="540"/>
        </w:sectPr>
      </w:pPr>
    </w:p>
    <w:p>
      <w:pPr>
        <w:pStyle w:val="BodyText"/>
        <w:spacing w:before="6"/>
        <w:rPr>
          <w:i/>
          <w:sz w:val="19"/>
        </w:rPr>
      </w:pPr>
    </w:p>
    <w:p>
      <w:pPr>
        <w:spacing w:after="0"/>
        <w:rPr>
          <w:sz w:val="19"/>
        </w:rPr>
        <w:sectPr>
          <w:pgSz w:w="12240" w:h="15840"/>
          <w:pgMar w:header="797" w:footer="1255" w:top="2260" w:bottom="1440" w:left="440" w:right="540"/>
        </w:sectPr>
      </w:pPr>
    </w:p>
    <w:p>
      <w:pPr>
        <w:spacing w:before="56"/>
        <w:ind w:left="1108" w:right="0" w:firstLine="0"/>
        <w:jc w:val="left"/>
        <w:rPr>
          <w:b/>
          <w:sz w:val="22"/>
        </w:rPr>
      </w:pPr>
      <w:r>
        <w:rPr>
          <w:b/>
          <w:spacing w:val="-2"/>
          <w:sz w:val="22"/>
        </w:rPr>
        <w:t>Logging,</w:t>
      </w:r>
    </w:p>
    <w:p>
      <w:pPr>
        <w:spacing w:before="1"/>
        <w:ind w:left="1108" w:right="0" w:firstLine="0"/>
        <w:jc w:val="left"/>
        <w:rPr>
          <w:sz w:val="22"/>
        </w:rPr>
      </w:pPr>
      <w:r>
        <w:rPr>
          <w:spacing w:val="-2"/>
          <w:sz w:val="22"/>
        </w:rPr>
        <w:t>continued</w:t>
      </w:r>
    </w:p>
    <w:p>
      <w:pPr>
        <w:pStyle w:val="Heading3"/>
      </w:pPr>
      <w:r>
        <w:rPr>
          <w:b w:val="0"/>
        </w:rPr>
        <w:br w:type="column"/>
      </w:r>
      <w:r>
        <w:rPr/>
        <w:t>Table</w:t>
      </w:r>
      <w:r>
        <w:rPr>
          <w:spacing w:val="-3"/>
        </w:rPr>
        <w:t> </w:t>
      </w:r>
      <w:r>
        <w:rPr/>
        <w:t>4-5:</w:t>
      </w:r>
      <w:r>
        <w:rPr>
          <w:spacing w:val="-2"/>
        </w:rPr>
        <w:t> </w:t>
      </w:r>
      <w:r>
        <w:rPr/>
        <w:t>Logging</w:t>
      </w:r>
      <w:r>
        <w:rPr>
          <w:spacing w:val="-3"/>
        </w:rPr>
        <w:t> </w:t>
      </w:r>
      <w:r>
        <w:rPr/>
        <w:t>configuration</w:t>
      </w:r>
      <w:r>
        <w:rPr>
          <w:spacing w:val="-2"/>
        </w:rPr>
        <w:t> (continued)</w:t>
      </w:r>
    </w:p>
    <w:p>
      <w:pPr>
        <w:pStyle w:val="BodyText"/>
        <w:spacing w:after="1"/>
        <w:rPr>
          <w:b/>
          <w:sz w:val="24"/>
        </w:rPr>
      </w:pPr>
    </w:p>
    <w:tbl>
      <w:tblPr>
        <w:tblW w:w="0" w:type="auto"/>
        <w:jc w:val="left"/>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3"/>
        <w:gridCol w:w="4970"/>
      </w:tblGrid>
      <w:tr>
        <w:trPr>
          <w:trHeight w:val="292" w:hRule="atLeast"/>
        </w:trPr>
        <w:tc>
          <w:tcPr>
            <w:tcW w:w="2443" w:type="dxa"/>
          </w:tcPr>
          <w:p>
            <w:pPr>
              <w:pStyle w:val="TableParagraph"/>
              <w:spacing w:line="272" w:lineRule="exact"/>
              <w:ind w:left="967" w:right="957"/>
              <w:jc w:val="center"/>
              <w:rPr>
                <w:b/>
                <w:sz w:val="24"/>
              </w:rPr>
            </w:pPr>
            <w:r>
              <w:rPr>
                <w:b/>
                <w:color w:val="191970"/>
                <w:spacing w:val="-2"/>
                <w:sz w:val="24"/>
              </w:rPr>
              <w:t>Field</w:t>
            </w:r>
          </w:p>
        </w:tc>
        <w:tc>
          <w:tcPr>
            <w:tcW w:w="4970" w:type="dxa"/>
          </w:tcPr>
          <w:p>
            <w:pPr>
              <w:pStyle w:val="TableParagraph"/>
              <w:spacing w:line="272" w:lineRule="exact"/>
              <w:ind w:left="1905" w:right="1895"/>
              <w:jc w:val="center"/>
              <w:rPr>
                <w:b/>
                <w:sz w:val="24"/>
              </w:rPr>
            </w:pPr>
            <w:r>
              <w:rPr>
                <w:b/>
                <w:color w:val="191970"/>
                <w:spacing w:val="-2"/>
                <w:sz w:val="24"/>
              </w:rPr>
              <w:t>Description</w:t>
            </w:r>
          </w:p>
        </w:tc>
      </w:tr>
      <w:tr>
        <w:trPr>
          <w:trHeight w:val="2442" w:hRule="atLeast"/>
        </w:trPr>
        <w:tc>
          <w:tcPr>
            <w:tcW w:w="2443" w:type="dxa"/>
          </w:tcPr>
          <w:p>
            <w:pPr>
              <w:pStyle w:val="TableParagraph"/>
              <w:spacing w:line="292" w:lineRule="exact"/>
              <w:rPr>
                <w:sz w:val="24"/>
              </w:rPr>
            </w:pPr>
            <w:r>
              <w:rPr>
                <w:spacing w:val="-2"/>
                <w:sz w:val="24"/>
              </w:rPr>
              <w:t>Ephemeris*</w:t>
            </w:r>
          </w:p>
        </w:tc>
        <w:tc>
          <w:tcPr>
            <w:tcW w:w="4970" w:type="dxa"/>
          </w:tcPr>
          <w:p>
            <w:pPr>
              <w:pStyle w:val="TableParagraph"/>
              <w:ind w:left="105" w:right="146"/>
              <w:rPr>
                <w:sz w:val="24"/>
              </w:rPr>
            </w:pPr>
            <w:r>
              <w:rPr>
                <w:sz w:val="24"/>
              </w:rPr>
              <w:t>Log</w:t>
            </w:r>
            <w:r>
              <w:rPr>
                <w:spacing w:val="-6"/>
                <w:sz w:val="24"/>
              </w:rPr>
              <w:t> </w:t>
            </w:r>
            <w:r>
              <w:rPr>
                <w:sz w:val="24"/>
              </w:rPr>
              <w:t>raw</w:t>
            </w:r>
            <w:r>
              <w:rPr>
                <w:spacing w:val="-7"/>
                <w:sz w:val="24"/>
              </w:rPr>
              <w:t> </w:t>
            </w:r>
            <w:r>
              <w:rPr>
                <w:sz w:val="24"/>
              </w:rPr>
              <w:t>GNSS</w:t>
            </w:r>
            <w:r>
              <w:rPr>
                <w:spacing w:val="-8"/>
                <w:sz w:val="24"/>
              </w:rPr>
              <w:t> </w:t>
            </w:r>
            <w:r>
              <w:rPr>
                <w:sz w:val="24"/>
              </w:rPr>
              <w:t>ephemeris</w:t>
            </w:r>
            <w:r>
              <w:rPr>
                <w:spacing w:val="-8"/>
                <w:sz w:val="24"/>
              </w:rPr>
              <w:t> </w:t>
            </w:r>
            <w:r>
              <w:rPr>
                <w:sz w:val="24"/>
              </w:rPr>
              <w:t>messages</w:t>
            </w:r>
            <w:r>
              <w:rPr>
                <w:spacing w:val="-6"/>
                <w:sz w:val="24"/>
              </w:rPr>
              <w:t> </w:t>
            </w:r>
            <w:r>
              <w:rPr>
                <w:sz w:val="24"/>
              </w:rPr>
              <w:t>at</w:t>
            </w:r>
            <w:r>
              <w:rPr>
                <w:spacing w:val="-4"/>
                <w:sz w:val="24"/>
              </w:rPr>
              <w:t> </w:t>
            </w:r>
            <w:r>
              <w:rPr>
                <w:sz w:val="24"/>
              </w:rPr>
              <w:t>0.2Hz, 1Hz, 10Hz, or 20HZ.</w:t>
            </w:r>
          </w:p>
          <w:p>
            <w:pPr>
              <w:pStyle w:val="TableParagraph"/>
              <w:spacing w:before="1"/>
              <w:ind w:left="0"/>
              <w:rPr>
                <w:b/>
                <w:sz w:val="24"/>
              </w:rPr>
            </w:pPr>
          </w:p>
          <w:p>
            <w:pPr>
              <w:pStyle w:val="TableParagraph"/>
              <w:ind w:left="105"/>
              <w:rPr>
                <w:sz w:val="24"/>
              </w:rPr>
            </w:pPr>
            <w:r>
              <w:rPr>
                <w:b/>
                <w:sz w:val="24"/>
              </w:rPr>
              <w:t>Note: </w:t>
            </w:r>
            <w:r>
              <w:rPr>
                <w:sz w:val="24"/>
              </w:rPr>
              <w:t>10Hz and 20Hz are only available with activations</w:t>
            </w:r>
            <w:r>
              <w:rPr>
                <w:spacing w:val="-6"/>
                <w:sz w:val="24"/>
              </w:rPr>
              <w:t> </w:t>
            </w:r>
            <w:r>
              <w:rPr>
                <w:sz w:val="24"/>
              </w:rPr>
              <w:t>(some</w:t>
            </w:r>
            <w:r>
              <w:rPr>
                <w:spacing w:val="-5"/>
                <w:sz w:val="24"/>
              </w:rPr>
              <w:t> </w:t>
            </w:r>
            <w:r>
              <w:rPr>
                <w:sz w:val="24"/>
              </w:rPr>
              <w:t>kits</w:t>
            </w:r>
            <w:r>
              <w:rPr>
                <w:spacing w:val="-7"/>
                <w:sz w:val="24"/>
              </w:rPr>
              <w:t> </w:t>
            </w:r>
            <w:r>
              <w:rPr>
                <w:sz w:val="24"/>
              </w:rPr>
              <w:t>may</w:t>
            </w:r>
            <w:r>
              <w:rPr>
                <w:spacing w:val="-6"/>
                <w:sz w:val="24"/>
              </w:rPr>
              <w:t> </w:t>
            </w:r>
            <w:r>
              <w:rPr>
                <w:sz w:val="24"/>
              </w:rPr>
              <w:t>come</w:t>
            </w:r>
            <w:r>
              <w:rPr>
                <w:spacing w:val="-5"/>
                <w:sz w:val="24"/>
              </w:rPr>
              <w:t> </w:t>
            </w:r>
            <w:r>
              <w:rPr>
                <w:sz w:val="24"/>
              </w:rPr>
              <w:t>with</w:t>
            </w:r>
            <w:r>
              <w:rPr>
                <w:spacing w:val="-6"/>
                <w:sz w:val="24"/>
              </w:rPr>
              <w:t> </w:t>
            </w:r>
            <w:r>
              <w:rPr>
                <w:sz w:val="24"/>
              </w:rPr>
              <w:t>10Hz</w:t>
            </w:r>
            <w:r>
              <w:rPr>
                <w:spacing w:val="-4"/>
                <w:sz w:val="24"/>
              </w:rPr>
              <w:t> </w:t>
            </w:r>
            <w:r>
              <w:rPr>
                <w:sz w:val="24"/>
              </w:rPr>
              <w:t>or 20Hz included).</w:t>
            </w:r>
          </w:p>
          <w:p>
            <w:pPr>
              <w:pStyle w:val="TableParagraph"/>
              <w:spacing w:before="7"/>
              <w:ind w:left="0"/>
              <w:rPr>
                <w:b/>
                <w:sz w:val="22"/>
              </w:rPr>
            </w:pPr>
          </w:p>
          <w:p>
            <w:pPr>
              <w:pStyle w:val="TableParagraph"/>
              <w:spacing w:line="194" w:lineRule="exact"/>
              <w:ind w:left="105" w:right="146"/>
              <w:rPr>
                <w:sz w:val="16"/>
              </w:rPr>
            </w:pPr>
            <w:r>
              <w:rPr>
                <w:sz w:val="16"/>
              </w:rPr>
              <w:t>*This</w:t>
            </w:r>
            <w:r>
              <w:rPr>
                <w:spacing w:val="-4"/>
                <w:sz w:val="16"/>
              </w:rPr>
              <w:t> </w:t>
            </w:r>
            <w:r>
              <w:rPr>
                <w:sz w:val="16"/>
              </w:rPr>
              <w:t>feature</w:t>
            </w:r>
            <w:r>
              <w:rPr>
                <w:spacing w:val="-2"/>
                <w:sz w:val="16"/>
              </w:rPr>
              <w:t> </w:t>
            </w:r>
            <w:r>
              <w:rPr>
                <w:sz w:val="16"/>
              </w:rPr>
              <w:t>is</w:t>
            </w:r>
            <w:r>
              <w:rPr>
                <w:spacing w:val="-4"/>
                <w:sz w:val="16"/>
              </w:rPr>
              <w:t> </w:t>
            </w:r>
            <w:r>
              <w:rPr>
                <w:sz w:val="16"/>
              </w:rPr>
              <w:t>only</w:t>
            </w:r>
            <w:r>
              <w:rPr>
                <w:spacing w:val="-4"/>
                <w:sz w:val="16"/>
              </w:rPr>
              <w:t> </w:t>
            </w:r>
            <w:r>
              <w:rPr>
                <w:sz w:val="16"/>
              </w:rPr>
              <w:t>available</w:t>
            </w:r>
            <w:r>
              <w:rPr>
                <w:spacing w:val="-5"/>
                <w:sz w:val="16"/>
              </w:rPr>
              <w:t> </w:t>
            </w:r>
            <w:r>
              <w:rPr>
                <w:sz w:val="16"/>
              </w:rPr>
              <w:t>if</w:t>
            </w:r>
            <w:r>
              <w:rPr>
                <w:spacing w:val="-2"/>
                <w:sz w:val="16"/>
              </w:rPr>
              <w:t> </w:t>
            </w:r>
            <w:r>
              <w:rPr>
                <w:sz w:val="16"/>
              </w:rPr>
              <w:t>you</w:t>
            </w:r>
            <w:r>
              <w:rPr>
                <w:spacing w:val="-4"/>
                <w:sz w:val="16"/>
              </w:rPr>
              <w:t> </w:t>
            </w:r>
            <w:r>
              <w:rPr>
                <w:sz w:val="16"/>
              </w:rPr>
              <w:t>have</w:t>
            </w:r>
            <w:r>
              <w:rPr>
                <w:spacing w:val="-4"/>
                <w:sz w:val="16"/>
              </w:rPr>
              <w:t> </w:t>
            </w:r>
            <w:r>
              <w:rPr>
                <w:sz w:val="16"/>
              </w:rPr>
              <w:t>a</w:t>
            </w:r>
            <w:r>
              <w:rPr>
                <w:spacing w:val="-4"/>
                <w:sz w:val="16"/>
              </w:rPr>
              <w:t> </w:t>
            </w:r>
            <w:r>
              <w:rPr>
                <w:sz w:val="16"/>
              </w:rPr>
              <w:t>“Raw”</w:t>
            </w:r>
            <w:r>
              <w:rPr>
                <w:spacing w:val="-4"/>
                <w:sz w:val="16"/>
              </w:rPr>
              <w:t> </w:t>
            </w:r>
            <w:r>
              <w:rPr>
                <w:sz w:val="16"/>
              </w:rPr>
              <w:t>activation</w:t>
            </w:r>
            <w:r>
              <w:rPr>
                <w:spacing w:val="-4"/>
                <w:sz w:val="16"/>
              </w:rPr>
              <w:t> </w:t>
            </w:r>
            <w:r>
              <w:rPr>
                <w:sz w:val="16"/>
              </w:rPr>
              <w:t>on</w:t>
            </w:r>
            <w:r>
              <w:rPr>
                <w:spacing w:val="-4"/>
                <w:sz w:val="16"/>
              </w:rPr>
              <w:t> </w:t>
            </w:r>
            <w:r>
              <w:rPr>
                <w:sz w:val="16"/>
              </w:rPr>
              <w:t>the</w:t>
            </w:r>
            <w:r>
              <w:rPr>
                <w:spacing w:val="40"/>
                <w:sz w:val="16"/>
              </w:rPr>
              <w:t> </w:t>
            </w:r>
            <w:r>
              <w:rPr>
                <w:spacing w:val="-2"/>
                <w:sz w:val="16"/>
              </w:rPr>
              <w:t>receiver.</w:t>
            </w:r>
          </w:p>
        </w:tc>
      </w:tr>
      <w:tr>
        <w:trPr>
          <w:trHeight w:val="585" w:hRule="atLeast"/>
        </w:trPr>
        <w:tc>
          <w:tcPr>
            <w:tcW w:w="2443" w:type="dxa"/>
          </w:tcPr>
          <w:p>
            <w:pPr>
              <w:pStyle w:val="TableParagraph"/>
              <w:spacing w:line="292" w:lineRule="exact"/>
              <w:rPr>
                <w:sz w:val="24"/>
              </w:rPr>
            </w:pPr>
            <w:r>
              <w:rPr>
                <w:spacing w:val="-2"/>
                <w:sz w:val="24"/>
              </w:rPr>
              <w:t>Corrections</w:t>
            </w:r>
          </w:p>
        </w:tc>
        <w:tc>
          <w:tcPr>
            <w:tcW w:w="4970" w:type="dxa"/>
          </w:tcPr>
          <w:p>
            <w:pPr>
              <w:pStyle w:val="TableParagraph"/>
              <w:spacing w:line="292" w:lineRule="exact"/>
              <w:ind w:left="105"/>
              <w:rPr>
                <w:sz w:val="24"/>
              </w:rPr>
            </w:pPr>
            <w:r>
              <w:rPr>
                <w:sz w:val="24"/>
              </w:rPr>
              <w:t>Log</w:t>
            </w:r>
            <w:r>
              <w:rPr>
                <w:spacing w:val="-3"/>
                <w:sz w:val="24"/>
              </w:rPr>
              <w:t> </w:t>
            </w:r>
            <w:r>
              <w:rPr>
                <w:sz w:val="24"/>
              </w:rPr>
              <w:t>the</w:t>
            </w:r>
            <w:r>
              <w:rPr>
                <w:spacing w:val="-3"/>
                <w:sz w:val="24"/>
              </w:rPr>
              <w:t> </w:t>
            </w:r>
            <w:r>
              <w:rPr>
                <w:sz w:val="24"/>
              </w:rPr>
              <w:t>correction</w:t>
            </w:r>
            <w:r>
              <w:rPr>
                <w:spacing w:val="-2"/>
                <w:sz w:val="24"/>
              </w:rPr>
              <w:t> </w:t>
            </w:r>
            <w:r>
              <w:rPr>
                <w:sz w:val="24"/>
              </w:rPr>
              <w:t>messages</w:t>
            </w:r>
            <w:r>
              <w:rPr>
                <w:spacing w:val="-3"/>
                <w:sz w:val="24"/>
              </w:rPr>
              <w:t> </w:t>
            </w:r>
            <w:r>
              <w:rPr>
                <w:sz w:val="24"/>
              </w:rPr>
              <w:t>coming</w:t>
            </w:r>
            <w:r>
              <w:rPr>
                <w:spacing w:val="-3"/>
                <w:sz w:val="24"/>
              </w:rPr>
              <w:t> </w:t>
            </w:r>
            <w:r>
              <w:rPr>
                <w:sz w:val="24"/>
              </w:rPr>
              <w:t>into</w:t>
            </w:r>
            <w:r>
              <w:rPr>
                <w:spacing w:val="-3"/>
                <w:sz w:val="24"/>
              </w:rPr>
              <w:t> </w:t>
            </w:r>
            <w:r>
              <w:rPr>
                <w:spacing w:val="-5"/>
                <w:sz w:val="24"/>
              </w:rPr>
              <w:t>the</w:t>
            </w:r>
          </w:p>
          <w:p>
            <w:pPr>
              <w:pStyle w:val="TableParagraph"/>
              <w:spacing w:line="273" w:lineRule="exact"/>
              <w:ind w:left="105"/>
              <w:rPr>
                <w:sz w:val="24"/>
              </w:rPr>
            </w:pPr>
            <w:r>
              <w:rPr>
                <w:spacing w:val="-2"/>
                <w:sz w:val="24"/>
              </w:rPr>
              <w:t>receiver.</w:t>
            </w:r>
          </w:p>
        </w:tc>
      </w:tr>
      <w:tr>
        <w:trPr>
          <w:trHeight w:val="1463" w:hRule="atLeast"/>
        </w:trPr>
        <w:tc>
          <w:tcPr>
            <w:tcW w:w="2443" w:type="dxa"/>
          </w:tcPr>
          <w:p>
            <w:pPr>
              <w:pStyle w:val="TableParagraph"/>
              <w:spacing w:line="292" w:lineRule="exact"/>
              <w:rPr>
                <w:sz w:val="24"/>
              </w:rPr>
            </w:pPr>
            <w:r>
              <w:rPr>
                <w:sz w:val="24"/>
              </w:rPr>
              <w:t>High</w:t>
            </w:r>
            <w:r>
              <w:rPr>
                <w:spacing w:val="-1"/>
                <w:sz w:val="24"/>
              </w:rPr>
              <w:t> </w:t>
            </w:r>
            <w:r>
              <w:rPr>
                <w:spacing w:val="-2"/>
                <w:sz w:val="24"/>
              </w:rPr>
              <w:t>Speed</w:t>
            </w:r>
          </w:p>
        </w:tc>
        <w:tc>
          <w:tcPr>
            <w:tcW w:w="4970" w:type="dxa"/>
          </w:tcPr>
          <w:p>
            <w:pPr>
              <w:pStyle w:val="TableParagraph"/>
              <w:spacing w:line="292" w:lineRule="exact"/>
              <w:ind w:left="105"/>
              <w:rPr>
                <w:sz w:val="24"/>
              </w:rPr>
            </w:pPr>
            <w:r>
              <w:rPr>
                <w:sz w:val="24"/>
              </w:rPr>
              <w:t>High</w:t>
            </w:r>
            <w:r>
              <w:rPr>
                <w:spacing w:val="-1"/>
                <w:sz w:val="24"/>
              </w:rPr>
              <w:t> </w:t>
            </w:r>
            <w:r>
              <w:rPr>
                <w:sz w:val="24"/>
              </w:rPr>
              <w:t>Speed</w:t>
            </w:r>
            <w:r>
              <w:rPr>
                <w:spacing w:val="-1"/>
                <w:sz w:val="24"/>
              </w:rPr>
              <w:t> </w:t>
            </w:r>
            <w:r>
              <w:rPr>
                <w:sz w:val="24"/>
              </w:rPr>
              <w:t>logs</w:t>
            </w:r>
            <w:r>
              <w:rPr>
                <w:spacing w:val="-3"/>
                <w:sz w:val="24"/>
              </w:rPr>
              <w:t> </w:t>
            </w:r>
            <w:r>
              <w:rPr>
                <w:sz w:val="24"/>
              </w:rPr>
              <w:t>diagnostic</w:t>
            </w:r>
            <w:r>
              <w:rPr>
                <w:spacing w:val="-2"/>
                <w:sz w:val="24"/>
              </w:rPr>
              <w:t> </w:t>
            </w:r>
            <w:r>
              <w:rPr>
                <w:spacing w:val="-4"/>
                <w:sz w:val="24"/>
              </w:rPr>
              <w:t>data.</w:t>
            </w:r>
          </w:p>
          <w:p>
            <w:pPr>
              <w:pStyle w:val="TableParagraph"/>
              <w:spacing w:before="11"/>
              <w:ind w:left="0"/>
              <w:rPr>
                <w:b/>
                <w:sz w:val="23"/>
              </w:rPr>
            </w:pPr>
          </w:p>
          <w:p>
            <w:pPr>
              <w:pStyle w:val="TableParagraph"/>
              <w:spacing w:before="1"/>
              <w:ind w:left="105"/>
              <w:rPr>
                <w:sz w:val="24"/>
              </w:rPr>
            </w:pPr>
            <w:r>
              <w:rPr>
                <w:b/>
                <w:sz w:val="24"/>
              </w:rPr>
              <w:t>Note:</w:t>
            </w:r>
            <w:r>
              <w:rPr>
                <w:b/>
                <w:spacing w:val="-5"/>
                <w:sz w:val="24"/>
              </w:rPr>
              <w:t> </w:t>
            </w:r>
            <w:r>
              <w:rPr>
                <w:sz w:val="24"/>
              </w:rPr>
              <w:t>Selecting</w:t>
            </w:r>
            <w:r>
              <w:rPr>
                <w:spacing w:val="-7"/>
                <w:sz w:val="24"/>
              </w:rPr>
              <w:t> </w:t>
            </w:r>
            <w:r>
              <w:rPr>
                <w:sz w:val="24"/>
              </w:rPr>
              <w:t>that</w:t>
            </w:r>
            <w:r>
              <w:rPr>
                <w:spacing w:val="-7"/>
                <w:sz w:val="24"/>
              </w:rPr>
              <w:t> </w:t>
            </w:r>
            <w:r>
              <w:rPr>
                <w:sz w:val="24"/>
              </w:rPr>
              <w:t>dropdown</w:t>
            </w:r>
            <w:r>
              <w:rPr>
                <w:spacing w:val="-7"/>
                <w:sz w:val="24"/>
              </w:rPr>
              <w:t> </w:t>
            </w:r>
            <w:r>
              <w:rPr>
                <w:sz w:val="24"/>
              </w:rPr>
              <w:t>option</w:t>
            </w:r>
            <w:r>
              <w:rPr>
                <w:spacing w:val="-5"/>
                <w:sz w:val="24"/>
              </w:rPr>
              <w:t> </w:t>
            </w:r>
            <w:r>
              <w:rPr>
                <w:sz w:val="24"/>
              </w:rPr>
              <w:t>forces</w:t>
            </w:r>
            <w:r>
              <w:rPr>
                <w:spacing w:val="-7"/>
                <w:sz w:val="24"/>
              </w:rPr>
              <w:t> </w:t>
            </w:r>
            <w:r>
              <w:rPr>
                <w:sz w:val="24"/>
              </w:rPr>
              <w:t>the GGA,</w:t>
            </w:r>
            <w:r>
              <w:rPr>
                <w:spacing w:val="-1"/>
                <w:sz w:val="24"/>
              </w:rPr>
              <w:t> </w:t>
            </w:r>
            <w:r>
              <w:rPr>
                <w:sz w:val="24"/>
              </w:rPr>
              <w:t>“corrections”</w:t>
            </w:r>
            <w:r>
              <w:rPr>
                <w:spacing w:val="-4"/>
                <w:sz w:val="24"/>
              </w:rPr>
              <w:t> </w:t>
            </w:r>
            <w:r>
              <w:rPr>
                <w:sz w:val="24"/>
              </w:rPr>
              <w:t>and</w:t>
            </w:r>
            <w:r>
              <w:rPr>
                <w:spacing w:val="-3"/>
                <w:sz w:val="24"/>
              </w:rPr>
              <w:t> </w:t>
            </w:r>
            <w:r>
              <w:rPr>
                <w:sz w:val="24"/>
              </w:rPr>
              <w:t>“ephemeris”</w:t>
            </w:r>
            <w:r>
              <w:rPr>
                <w:spacing w:val="-4"/>
                <w:sz w:val="24"/>
              </w:rPr>
              <w:t> </w:t>
            </w:r>
            <w:r>
              <w:rPr>
                <w:sz w:val="24"/>
              </w:rPr>
              <w:t>options</w:t>
            </w:r>
            <w:r>
              <w:rPr>
                <w:spacing w:val="-3"/>
                <w:sz w:val="24"/>
              </w:rPr>
              <w:t> </w:t>
            </w:r>
            <w:r>
              <w:rPr>
                <w:spacing w:val="-5"/>
                <w:sz w:val="24"/>
              </w:rPr>
              <w:t>on.</w:t>
            </w:r>
          </w:p>
        </w:tc>
      </w:tr>
      <w:tr>
        <w:trPr>
          <w:trHeight w:val="1823" w:hRule="atLeast"/>
        </w:trPr>
        <w:tc>
          <w:tcPr>
            <w:tcW w:w="2443" w:type="dxa"/>
          </w:tcPr>
          <w:p>
            <w:pPr>
              <w:pStyle w:val="TableParagraph"/>
              <w:spacing w:before="1"/>
              <w:rPr>
                <w:sz w:val="24"/>
              </w:rPr>
            </w:pPr>
            <w:r>
              <w:rPr>
                <w:spacing w:val="-2"/>
                <w:sz w:val="24"/>
              </w:rPr>
              <w:t>Heading</w:t>
            </w:r>
          </w:p>
        </w:tc>
        <w:tc>
          <w:tcPr>
            <w:tcW w:w="4970" w:type="dxa"/>
          </w:tcPr>
          <w:p>
            <w:pPr>
              <w:pStyle w:val="TableParagraph"/>
              <w:spacing w:line="292" w:lineRule="exact" w:before="1"/>
              <w:ind w:left="105"/>
              <w:rPr>
                <w:sz w:val="24"/>
              </w:rPr>
            </w:pPr>
            <w:r>
              <w:rPr>
                <w:sz w:val="24"/>
              </w:rPr>
              <w:t>Heading</w:t>
            </w:r>
            <w:r>
              <w:rPr>
                <w:spacing w:val="-2"/>
                <w:sz w:val="24"/>
              </w:rPr>
              <w:t> </w:t>
            </w:r>
            <w:r>
              <w:rPr>
                <w:sz w:val="24"/>
              </w:rPr>
              <w:t>logs</w:t>
            </w:r>
            <w:r>
              <w:rPr>
                <w:spacing w:val="-2"/>
                <w:sz w:val="24"/>
              </w:rPr>
              <w:t> </w:t>
            </w:r>
            <w:r>
              <w:rPr>
                <w:sz w:val="24"/>
              </w:rPr>
              <w:t>the</w:t>
            </w:r>
            <w:r>
              <w:rPr>
                <w:spacing w:val="-3"/>
                <w:sz w:val="24"/>
              </w:rPr>
              <w:t> </w:t>
            </w:r>
            <w:r>
              <w:rPr>
                <w:sz w:val="24"/>
              </w:rPr>
              <w:t>following</w:t>
            </w:r>
            <w:r>
              <w:rPr>
                <w:spacing w:val="-1"/>
                <w:sz w:val="24"/>
              </w:rPr>
              <w:t> </w:t>
            </w:r>
            <w:r>
              <w:rPr>
                <w:spacing w:val="-2"/>
                <w:sz w:val="24"/>
              </w:rPr>
              <w:t>messages:</w:t>
            </w:r>
          </w:p>
          <w:p>
            <w:pPr>
              <w:pStyle w:val="TableParagraph"/>
              <w:numPr>
                <w:ilvl w:val="0"/>
                <w:numId w:val="16"/>
              </w:numPr>
              <w:tabs>
                <w:tab w:pos="279" w:val="left" w:leader="none"/>
              </w:tabs>
              <w:spacing w:line="305" w:lineRule="exact" w:before="0" w:after="0"/>
              <w:ind w:left="278" w:right="0" w:hanging="174"/>
              <w:jc w:val="left"/>
              <w:rPr>
                <w:sz w:val="24"/>
              </w:rPr>
            </w:pPr>
            <w:r>
              <w:rPr>
                <w:spacing w:val="-2"/>
                <w:sz w:val="24"/>
              </w:rPr>
              <w:t>GPHDT</w:t>
            </w:r>
          </w:p>
          <w:p>
            <w:pPr>
              <w:pStyle w:val="TableParagraph"/>
              <w:numPr>
                <w:ilvl w:val="0"/>
                <w:numId w:val="16"/>
              </w:numPr>
              <w:tabs>
                <w:tab w:pos="279" w:val="left" w:leader="none"/>
              </w:tabs>
              <w:spacing w:line="305" w:lineRule="exact" w:before="0" w:after="0"/>
              <w:ind w:left="278" w:right="0" w:hanging="174"/>
              <w:jc w:val="left"/>
              <w:rPr>
                <w:sz w:val="24"/>
              </w:rPr>
            </w:pPr>
            <w:r>
              <w:rPr>
                <w:spacing w:val="-2"/>
                <w:sz w:val="24"/>
              </w:rPr>
              <w:t>GPHDM</w:t>
            </w:r>
          </w:p>
          <w:p>
            <w:pPr>
              <w:pStyle w:val="TableParagraph"/>
              <w:numPr>
                <w:ilvl w:val="0"/>
                <w:numId w:val="16"/>
              </w:numPr>
              <w:tabs>
                <w:tab w:pos="279" w:val="left" w:leader="none"/>
              </w:tabs>
              <w:spacing w:line="305" w:lineRule="exact" w:before="0" w:after="0"/>
              <w:ind w:left="278" w:right="0" w:hanging="174"/>
              <w:jc w:val="left"/>
              <w:rPr>
                <w:sz w:val="24"/>
              </w:rPr>
            </w:pPr>
            <w:r>
              <w:rPr>
                <w:spacing w:val="-2"/>
                <w:sz w:val="24"/>
              </w:rPr>
              <w:t>GPHDG</w:t>
            </w:r>
          </w:p>
          <w:p>
            <w:pPr>
              <w:pStyle w:val="TableParagraph"/>
              <w:numPr>
                <w:ilvl w:val="0"/>
                <w:numId w:val="16"/>
              </w:numPr>
              <w:tabs>
                <w:tab w:pos="279" w:val="left" w:leader="none"/>
              </w:tabs>
              <w:spacing w:line="305" w:lineRule="exact" w:before="2" w:after="0"/>
              <w:ind w:left="278" w:right="0" w:hanging="174"/>
              <w:jc w:val="left"/>
              <w:rPr>
                <w:sz w:val="24"/>
              </w:rPr>
            </w:pPr>
            <w:r>
              <w:rPr>
                <w:spacing w:val="-5"/>
                <w:sz w:val="24"/>
              </w:rPr>
              <w:t>HPR</w:t>
            </w:r>
          </w:p>
          <w:p>
            <w:pPr>
              <w:pStyle w:val="TableParagraph"/>
              <w:numPr>
                <w:ilvl w:val="0"/>
                <w:numId w:val="16"/>
              </w:numPr>
              <w:tabs>
                <w:tab w:pos="279" w:val="left" w:leader="none"/>
              </w:tabs>
              <w:spacing w:line="288" w:lineRule="exact" w:before="0" w:after="0"/>
              <w:ind w:left="278" w:right="0" w:hanging="174"/>
              <w:jc w:val="left"/>
              <w:rPr>
                <w:sz w:val="24"/>
              </w:rPr>
            </w:pPr>
            <w:r>
              <w:rPr>
                <w:spacing w:val="-4"/>
                <w:sz w:val="24"/>
              </w:rPr>
              <w:t>BIN3</w:t>
            </w:r>
          </w:p>
        </w:tc>
      </w:tr>
    </w:tbl>
    <w:p>
      <w:pPr>
        <w:pStyle w:val="BodyText"/>
        <w:spacing w:before="1"/>
        <w:rPr>
          <w:b/>
          <w:sz w:val="24"/>
        </w:rPr>
      </w:pPr>
    </w:p>
    <w:p>
      <w:pPr>
        <w:spacing w:before="0"/>
        <w:ind w:left="772" w:right="0" w:firstLine="0"/>
        <w:jc w:val="left"/>
        <w:rPr>
          <w:sz w:val="24"/>
        </w:rPr>
      </w:pPr>
      <w:r>
        <w:rPr/>
        <w:pict>
          <v:shape style="position:absolute;margin-left:289.560028pt;margin-top:-288.334229pt;width:241pt;height:43.95pt;mso-position-horizontal-relative:page;mso-position-vertical-relative:paragraph;z-index:-18582016" id="docshape287" coordorigin="5791,-5767" coordsize="4820,879" path="m10608,-4891l5794,-4891,5794,-5181,5794,-5181,5794,-5474,5791,-5474,5791,-5181,5791,-5181,5791,-4891,5791,-4888,5794,-4888,5794,-4888,10608,-4888,10608,-4891xm10608,-5767l5794,-5767,5794,-5767,5791,-5767,5791,-5764,5791,-5474,5794,-5474,5794,-5764,10608,-5764,10608,-5767xm10610,-5474l10608,-5474,10608,-5181,10608,-5181,10608,-4891,10608,-4888,10610,-4888,10610,-4891,10610,-5181,10610,-5181,10610,-5474xm10610,-5767l10608,-5767,10608,-5764,10608,-5474,10610,-5474,10610,-5764,10610,-5767xe" filled="true" fillcolor="#000000" stroked="false">
            <v:path arrowok="t"/>
            <v:fill type="solid"/>
            <w10:wrap type="none"/>
          </v:shape>
        </w:pict>
      </w:r>
      <w:r>
        <w:rPr/>
        <w:pict>
          <v:shape style="position:absolute;margin-left:289.560028pt;margin-top:-150.695236pt;width:241pt;height:29.3pt;mso-position-horizontal-relative:page;mso-position-vertical-relative:paragraph;z-index:-18581504" id="docshape288" coordorigin="5791,-3014" coordsize="4820,586" path="m10608,-2431l5794,-2431,5794,-2721,5794,-3011,5791,-3011,5791,-2721,5791,-2431,5791,-2431,5791,-2428,5794,-2428,5794,-2428,10608,-2428,10608,-2431xm10608,-3014l5794,-3014,5794,-3014,5791,-3014,5791,-3011,5794,-3011,5794,-3011,10608,-3011,10608,-3014xm10610,-3011l10608,-3011,10608,-2721,10608,-2431,10608,-2431,10608,-2428,10610,-2428,10610,-2431,10610,-2431,10610,-2721,10610,-3011xm10610,-3014l10608,-3014,10608,-3011,10610,-3011,10610,-3014xe" filled="true" fillcolor="#000000" stroked="false">
            <v:path arrowok="t"/>
            <v:fill type="solid"/>
            <w10:wrap type="none"/>
          </v:shape>
        </w:pict>
      </w:r>
      <w:r>
        <w:rPr>
          <w:sz w:val="24"/>
        </w:rPr>
        <w:t>To</w:t>
      </w:r>
      <w:r>
        <w:rPr>
          <w:spacing w:val="-4"/>
          <w:sz w:val="24"/>
        </w:rPr>
        <w:t> </w:t>
      </w:r>
      <w:r>
        <w:rPr>
          <w:sz w:val="24"/>
        </w:rPr>
        <w:t>stop</w:t>
      </w:r>
      <w:r>
        <w:rPr>
          <w:spacing w:val="-1"/>
          <w:sz w:val="24"/>
        </w:rPr>
        <w:t> </w:t>
      </w:r>
      <w:r>
        <w:rPr>
          <w:sz w:val="24"/>
        </w:rPr>
        <w:t>logging,</w:t>
      </w:r>
      <w:r>
        <w:rPr>
          <w:spacing w:val="-4"/>
          <w:sz w:val="24"/>
        </w:rPr>
        <w:t> </w:t>
      </w:r>
      <w:r>
        <w:rPr>
          <w:sz w:val="24"/>
        </w:rPr>
        <w:t>de-select</w:t>
      </w:r>
      <w:r>
        <w:rPr>
          <w:spacing w:val="-1"/>
          <w:sz w:val="24"/>
        </w:rPr>
        <w:t> </w:t>
      </w:r>
      <w:r>
        <w:rPr>
          <w:sz w:val="24"/>
        </w:rPr>
        <w:t>the</w:t>
      </w:r>
      <w:r>
        <w:rPr>
          <w:spacing w:val="-5"/>
          <w:sz w:val="24"/>
        </w:rPr>
        <w:t> </w:t>
      </w:r>
      <w:r>
        <w:rPr>
          <w:b/>
          <w:sz w:val="24"/>
        </w:rPr>
        <w:t>Enabled</w:t>
      </w:r>
      <w:r>
        <w:rPr>
          <w:b/>
          <w:spacing w:val="-3"/>
          <w:sz w:val="24"/>
        </w:rPr>
        <w:t> </w:t>
      </w:r>
      <w:r>
        <w:rPr>
          <w:sz w:val="24"/>
        </w:rPr>
        <w:t>button</w:t>
      </w:r>
      <w:r>
        <w:rPr>
          <w:spacing w:val="-4"/>
          <w:sz w:val="24"/>
        </w:rPr>
        <w:t> </w:t>
      </w:r>
      <w:r>
        <w:rPr>
          <w:sz w:val="24"/>
        </w:rPr>
        <w:t>and press</w:t>
      </w:r>
      <w:r>
        <w:rPr>
          <w:spacing w:val="-3"/>
          <w:sz w:val="24"/>
        </w:rPr>
        <w:t> </w:t>
      </w:r>
      <w:r>
        <w:rPr>
          <w:b/>
          <w:sz w:val="24"/>
        </w:rPr>
        <w:t>Save</w:t>
      </w:r>
      <w:r>
        <w:rPr>
          <w:b/>
          <w:spacing w:val="-2"/>
          <w:sz w:val="24"/>
        </w:rPr>
        <w:t> Settings</w:t>
      </w:r>
      <w:r>
        <w:rPr>
          <w:spacing w:val="-2"/>
          <w:sz w:val="24"/>
        </w:rPr>
        <w:t>.</w:t>
      </w:r>
    </w:p>
    <w:p>
      <w:pPr>
        <w:spacing w:after="0"/>
        <w:jc w:val="left"/>
        <w:rPr>
          <w:sz w:val="24"/>
        </w:rPr>
        <w:sectPr>
          <w:type w:val="continuous"/>
          <w:pgSz w:w="12240" w:h="15840"/>
          <w:pgMar w:header="797" w:footer="1255" w:top="1820" w:bottom="280" w:left="440" w:right="540"/>
          <w:cols w:num="2" w:equalWidth="0">
            <w:col w:w="2016" w:space="40"/>
            <w:col w:w="9204"/>
          </w:cols>
        </w:sectPr>
      </w:pPr>
    </w:p>
    <w:p>
      <w:pPr>
        <w:pStyle w:val="BodyText"/>
        <w:spacing w:before="8"/>
        <w:rPr>
          <w:sz w:val="29"/>
        </w:rPr>
      </w:pPr>
    </w:p>
    <w:p>
      <w:pPr>
        <w:pStyle w:val="BodyText"/>
        <w:ind w:left="2796"/>
      </w:pPr>
      <w:r>
        <w:rPr/>
        <w:pict>
          <v:group style="width:374.3pt;height:40.450pt;mso-position-horizontal-relative:char;mso-position-vertical-relative:line" id="docshapegroup289" coordorigin="0,0" coordsize="7486,809">
            <v:shape style="position:absolute;left:30;top:3;width:1024;height:220" type="#_x0000_t75" id="docshape290" stroked="false">
              <v:imagedata r:id="rId39" o:title=""/>
            </v:shape>
            <v:shape style="position:absolute;left:1;top:1;width:7484;height:807" type="#_x0000_t202" id="docshape291" filled="false" stroked="true" strokeweight=".12pt" strokecolor="#000000">
              <v:textbox inset="0,0,0,0">
                <w:txbxContent>
                  <w:p>
                    <w:pPr>
                      <w:spacing w:line="240" w:lineRule="auto" w:before="10"/>
                      <w:rPr>
                        <w:sz w:val="17"/>
                      </w:rPr>
                    </w:pPr>
                  </w:p>
                  <w:p>
                    <w:pPr>
                      <w:spacing w:before="0"/>
                      <w:ind w:left="28" w:right="0" w:firstLine="0"/>
                      <w:jc w:val="left"/>
                      <w:rPr>
                        <w:b/>
                        <w:sz w:val="24"/>
                      </w:rPr>
                    </w:pPr>
                    <w:r>
                      <w:rPr>
                        <w:b/>
                        <w:sz w:val="24"/>
                      </w:rPr>
                      <w:t>If</w:t>
                    </w:r>
                    <w:r>
                      <w:rPr>
                        <w:b/>
                        <w:spacing w:val="-1"/>
                        <w:sz w:val="24"/>
                      </w:rPr>
                      <w:t> </w:t>
                    </w:r>
                    <w:r>
                      <w:rPr>
                        <w:b/>
                        <w:sz w:val="24"/>
                      </w:rPr>
                      <w:t>you</w:t>
                    </w:r>
                    <w:r>
                      <w:rPr>
                        <w:b/>
                        <w:spacing w:val="-4"/>
                        <w:sz w:val="24"/>
                      </w:rPr>
                      <w:t> </w:t>
                    </w:r>
                    <w:r>
                      <w:rPr>
                        <w:b/>
                        <w:sz w:val="24"/>
                      </w:rPr>
                      <w:t>turn</w:t>
                    </w:r>
                    <w:r>
                      <w:rPr>
                        <w:b/>
                        <w:spacing w:val="-4"/>
                        <w:sz w:val="24"/>
                      </w:rPr>
                      <w:t> </w:t>
                    </w:r>
                    <w:r>
                      <w:rPr>
                        <w:b/>
                        <w:sz w:val="24"/>
                      </w:rPr>
                      <w:t>off</w:t>
                    </w:r>
                    <w:r>
                      <w:rPr>
                        <w:b/>
                        <w:spacing w:val="-4"/>
                        <w:sz w:val="24"/>
                      </w:rPr>
                      <w:t> </w:t>
                    </w:r>
                    <w:r>
                      <w:rPr>
                        <w:b/>
                        <w:sz w:val="24"/>
                      </w:rPr>
                      <w:t>the</w:t>
                    </w:r>
                    <w:r>
                      <w:rPr>
                        <w:b/>
                        <w:spacing w:val="-3"/>
                        <w:sz w:val="24"/>
                      </w:rPr>
                      <w:t> </w:t>
                    </w:r>
                    <w:r>
                      <w:rPr>
                        <w:b/>
                        <w:sz w:val="24"/>
                      </w:rPr>
                      <w:t>receiver</w:t>
                    </w:r>
                    <w:r>
                      <w:rPr>
                        <w:b/>
                        <w:spacing w:val="-1"/>
                        <w:sz w:val="24"/>
                      </w:rPr>
                      <w:t> </w:t>
                    </w:r>
                    <w:r>
                      <w:rPr>
                        <w:b/>
                        <w:sz w:val="24"/>
                      </w:rPr>
                      <w:t>without</w:t>
                    </w:r>
                    <w:r>
                      <w:rPr>
                        <w:b/>
                        <w:spacing w:val="-4"/>
                        <w:sz w:val="24"/>
                      </w:rPr>
                      <w:t> </w:t>
                    </w:r>
                    <w:r>
                      <w:rPr>
                        <w:b/>
                        <w:sz w:val="24"/>
                      </w:rPr>
                      <w:t>properly</w:t>
                    </w:r>
                    <w:r>
                      <w:rPr>
                        <w:b/>
                        <w:spacing w:val="-3"/>
                        <w:sz w:val="24"/>
                      </w:rPr>
                      <w:t> </w:t>
                    </w:r>
                    <w:r>
                      <w:rPr>
                        <w:b/>
                        <w:sz w:val="24"/>
                      </w:rPr>
                      <w:t>closing</w:t>
                    </w:r>
                    <w:r>
                      <w:rPr>
                        <w:b/>
                        <w:spacing w:val="-3"/>
                        <w:sz w:val="24"/>
                      </w:rPr>
                      <w:t> </w:t>
                    </w:r>
                    <w:r>
                      <w:rPr>
                        <w:b/>
                        <w:sz w:val="24"/>
                      </w:rPr>
                      <w:t>a</w:t>
                    </w:r>
                    <w:r>
                      <w:rPr>
                        <w:b/>
                        <w:spacing w:val="-3"/>
                        <w:sz w:val="24"/>
                      </w:rPr>
                      <w:t> </w:t>
                    </w:r>
                    <w:r>
                      <w:rPr>
                        <w:b/>
                        <w:sz w:val="24"/>
                      </w:rPr>
                      <w:t>log,</w:t>
                    </w:r>
                    <w:r>
                      <w:rPr>
                        <w:b/>
                        <w:spacing w:val="-4"/>
                        <w:sz w:val="24"/>
                      </w:rPr>
                      <w:t> </w:t>
                    </w:r>
                    <w:r>
                      <w:rPr>
                        <w:b/>
                        <w:sz w:val="24"/>
                      </w:rPr>
                      <w:t>the</w:t>
                    </w:r>
                    <w:r>
                      <w:rPr>
                        <w:b/>
                        <w:spacing w:val="-3"/>
                        <w:sz w:val="24"/>
                      </w:rPr>
                      <w:t> </w:t>
                    </w:r>
                    <w:r>
                      <w:rPr>
                        <w:b/>
                        <w:sz w:val="24"/>
                      </w:rPr>
                      <w:t>log</w:t>
                    </w:r>
                    <w:r>
                      <w:rPr>
                        <w:b/>
                        <w:spacing w:val="-4"/>
                        <w:sz w:val="24"/>
                      </w:rPr>
                      <w:t> </w:t>
                    </w:r>
                    <w:r>
                      <w:rPr>
                        <w:b/>
                        <w:sz w:val="24"/>
                      </w:rPr>
                      <w:t>file</w:t>
                    </w:r>
                    <w:r>
                      <w:rPr>
                        <w:b/>
                        <w:spacing w:val="-3"/>
                        <w:sz w:val="24"/>
                      </w:rPr>
                      <w:t> </w:t>
                    </w:r>
                    <w:r>
                      <w:rPr>
                        <w:b/>
                        <w:sz w:val="24"/>
                      </w:rPr>
                      <w:t>will become corrupted.</w:t>
                    </w:r>
                  </w:p>
                </w:txbxContent>
              </v:textbox>
              <v:stroke dashstyle="solid"/>
              <w10:wrap type="none"/>
            </v:shape>
          </v:group>
        </w:pict>
      </w:r>
      <w:r>
        <w:rPr/>
      </w:r>
    </w:p>
    <w:p>
      <w:pPr>
        <w:pStyle w:val="BodyText"/>
        <w:spacing w:before="1"/>
        <w:rPr>
          <w:sz w:val="16"/>
        </w:rPr>
      </w:pPr>
      <w:r>
        <w:rPr/>
        <w:pict>
          <v:rect style="position:absolute;margin-left:156.600006pt;margin-top:11.05pt;width:384.84pt;height:.72pt;mso-position-horizontal-relative:page;mso-position-vertical-relative:paragraph;z-index:-15641600;mso-wrap-distance-left:0;mso-wrap-distance-right:0" id="docshape292"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type w:val="continuous"/>
          <w:pgSz w:w="12240" w:h="15840"/>
          <w:pgMar w:header="797" w:footer="1255" w:top="1820" w:bottom="28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6"/>
        <w:gridCol w:w="7364"/>
      </w:tblGrid>
      <w:tr>
        <w:trPr>
          <w:trHeight w:val="1123" w:hRule="atLeast"/>
        </w:trPr>
        <w:tc>
          <w:tcPr>
            <w:tcW w:w="1476" w:type="dxa"/>
          </w:tcPr>
          <w:p>
            <w:pPr>
              <w:pStyle w:val="TableParagraph"/>
              <w:spacing w:line="225" w:lineRule="exact"/>
              <w:ind w:left="50"/>
              <w:rPr>
                <w:b/>
                <w:sz w:val="22"/>
              </w:rPr>
            </w:pPr>
            <w:bookmarkStart w:name="Atlas Datum" w:id="143"/>
            <w:bookmarkEnd w:id="143"/>
            <w:r>
              <w:rPr/>
            </w:r>
            <w:r>
              <w:rPr>
                <w:b/>
                <w:sz w:val="22"/>
              </w:rPr>
              <w:t>Atlas</w:t>
            </w:r>
            <w:r>
              <w:rPr>
                <w:b/>
                <w:spacing w:val="-5"/>
                <w:sz w:val="22"/>
              </w:rPr>
              <w:t> </w:t>
            </w:r>
            <w:r>
              <w:rPr>
                <w:b/>
                <w:spacing w:val="-2"/>
                <w:sz w:val="22"/>
              </w:rPr>
              <w:t>Datum</w:t>
            </w:r>
          </w:p>
        </w:tc>
        <w:tc>
          <w:tcPr>
            <w:tcW w:w="7364" w:type="dxa"/>
          </w:tcPr>
          <w:p>
            <w:pPr>
              <w:pStyle w:val="TableParagraph"/>
              <w:spacing w:line="249" w:lineRule="exact"/>
              <w:ind w:left="294"/>
              <w:rPr>
                <w:sz w:val="24"/>
              </w:rPr>
            </w:pPr>
            <w:r>
              <w:rPr>
                <w:sz w:val="24"/>
              </w:rPr>
              <w:t>If using</w:t>
            </w:r>
            <w:r>
              <w:rPr>
                <w:spacing w:val="-1"/>
                <w:sz w:val="24"/>
              </w:rPr>
              <w:t> </w:t>
            </w:r>
            <w:r>
              <w:rPr>
                <w:sz w:val="24"/>
              </w:rPr>
              <w:t>Atlas</w:t>
            </w:r>
            <w:r>
              <w:rPr>
                <w:spacing w:val="-1"/>
                <w:sz w:val="24"/>
              </w:rPr>
              <w:t> </w:t>
            </w:r>
            <w:r>
              <w:rPr>
                <w:sz w:val="24"/>
              </w:rPr>
              <w:t>(</w:t>
            </w:r>
            <w:r>
              <w:rPr>
                <w:b/>
                <w:sz w:val="24"/>
              </w:rPr>
              <w:t>not</w:t>
            </w:r>
            <w:r>
              <w:rPr>
                <w:b/>
                <w:spacing w:val="-2"/>
                <w:sz w:val="24"/>
              </w:rPr>
              <w:t> </w:t>
            </w:r>
            <w:r>
              <w:rPr>
                <w:b/>
                <w:sz w:val="24"/>
              </w:rPr>
              <w:t>RTK</w:t>
            </w:r>
            <w:r>
              <w:rPr>
                <w:sz w:val="24"/>
              </w:rPr>
              <w:t>),</w:t>
            </w:r>
            <w:r>
              <w:rPr>
                <w:spacing w:val="-3"/>
                <w:sz w:val="24"/>
              </w:rPr>
              <w:t> </w:t>
            </w:r>
            <w:r>
              <w:rPr>
                <w:sz w:val="24"/>
              </w:rPr>
              <w:t>datum defaults</w:t>
            </w:r>
            <w:r>
              <w:rPr>
                <w:spacing w:val="-3"/>
                <w:sz w:val="24"/>
              </w:rPr>
              <w:t> </w:t>
            </w:r>
            <w:r>
              <w:rPr>
                <w:sz w:val="24"/>
              </w:rPr>
              <w:t>to</w:t>
            </w:r>
            <w:r>
              <w:rPr>
                <w:spacing w:val="-1"/>
                <w:sz w:val="24"/>
              </w:rPr>
              <w:t> </w:t>
            </w:r>
            <w:r>
              <w:rPr>
                <w:spacing w:val="-2"/>
                <w:sz w:val="24"/>
              </w:rPr>
              <w:t>ITRF08.</w:t>
            </w:r>
          </w:p>
          <w:p>
            <w:pPr>
              <w:pStyle w:val="TableParagraph"/>
              <w:spacing w:before="4"/>
              <w:ind w:left="0"/>
              <w:rPr>
                <w:i/>
                <w:sz w:val="22"/>
              </w:rPr>
            </w:pPr>
          </w:p>
          <w:p>
            <w:pPr>
              <w:pStyle w:val="TableParagraph"/>
              <w:spacing w:line="290" w:lineRule="atLeast"/>
              <w:ind w:left="294"/>
              <w:rPr>
                <w:sz w:val="24"/>
              </w:rPr>
            </w:pPr>
            <w:r>
              <w:rPr>
                <w:sz w:val="24"/>
              </w:rPr>
              <w:t>You</w:t>
            </w:r>
            <w:r>
              <w:rPr>
                <w:spacing w:val="-3"/>
                <w:sz w:val="24"/>
              </w:rPr>
              <w:t> </w:t>
            </w:r>
            <w:r>
              <w:rPr>
                <w:sz w:val="24"/>
              </w:rPr>
              <w:t>can</w:t>
            </w:r>
            <w:r>
              <w:rPr>
                <w:spacing w:val="-3"/>
                <w:sz w:val="24"/>
              </w:rPr>
              <w:t> </w:t>
            </w:r>
            <w:r>
              <w:rPr>
                <w:sz w:val="24"/>
              </w:rPr>
              <w:t>change</w:t>
            </w:r>
            <w:r>
              <w:rPr>
                <w:spacing w:val="-4"/>
                <w:sz w:val="24"/>
              </w:rPr>
              <w:t> </w:t>
            </w:r>
            <w:r>
              <w:rPr>
                <w:sz w:val="24"/>
              </w:rPr>
              <w:t>Datum</w:t>
            </w:r>
            <w:r>
              <w:rPr>
                <w:spacing w:val="-5"/>
                <w:sz w:val="24"/>
              </w:rPr>
              <w:t> </w:t>
            </w:r>
            <w:r>
              <w:rPr>
                <w:sz w:val="24"/>
              </w:rPr>
              <w:t>Type</w:t>
            </w:r>
            <w:r>
              <w:rPr>
                <w:spacing w:val="-3"/>
                <w:sz w:val="24"/>
              </w:rPr>
              <w:t> </w:t>
            </w:r>
            <w:r>
              <w:rPr>
                <w:sz w:val="24"/>
              </w:rPr>
              <w:t>to</w:t>
            </w:r>
            <w:r>
              <w:rPr>
                <w:spacing w:val="-3"/>
                <w:sz w:val="24"/>
              </w:rPr>
              <w:t> </w:t>
            </w:r>
            <w:r>
              <w:rPr>
                <w:sz w:val="24"/>
              </w:rPr>
              <w:t>GDA94</w:t>
            </w:r>
            <w:r>
              <w:rPr>
                <w:spacing w:val="-4"/>
                <w:sz w:val="24"/>
              </w:rPr>
              <w:t> </w:t>
            </w:r>
            <w:r>
              <w:rPr>
                <w:sz w:val="24"/>
              </w:rPr>
              <w:t>or</w:t>
            </w:r>
            <w:r>
              <w:rPr>
                <w:spacing w:val="-5"/>
                <w:sz w:val="24"/>
              </w:rPr>
              <w:t> </w:t>
            </w:r>
            <w:r>
              <w:rPr>
                <w:sz w:val="24"/>
              </w:rPr>
              <w:t>enter</w:t>
            </w:r>
            <w:r>
              <w:rPr>
                <w:spacing w:val="-3"/>
                <w:sz w:val="24"/>
              </w:rPr>
              <w:t> </w:t>
            </w:r>
            <w:r>
              <w:rPr>
                <w:sz w:val="24"/>
              </w:rPr>
              <w:t>custom</w:t>
            </w:r>
            <w:r>
              <w:rPr>
                <w:spacing w:val="-5"/>
                <w:sz w:val="24"/>
              </w:rPr>
              <w:t> </w:t>
            </w:r>
            <w:r>
              <w:rPr>
                <w:sz w:val="24"/>
              </w:rPr>
              <w:t>refere</w:t>
            </w:r>
            <w:r>
              <w:rPr>
                <w:sz w:val="24"/>
                <w:u w:val="single"/>
              </w:rPr>
              <w:t>n</w:t>
            </w:r>
            <w:r>
              <w:rPr>
                <w:sz w:val="24"/>
              </w:rPr>
              <w:t>ce</w:t>
            </w:r>
            <w:r>
              <w:rPr>
                <w:spacing w:val="-3"/>
                <w:sz w:val="24"/>
              </w:rPr>
              <w:t> </w:t>
            </w:r>
            <w:r>
              <w:rPr>
                <w:sz w:val="24"/>
              </w:rPr>
              <w:t>frame </w:t>
            </w:r>
            <w:r>
              <w:rPr>
                <w:spacing w:val="-2"/>
                <w:sz w:val="24"/>
              </w:rPr>
              <w:t>offsets.</w:t>
            </w:r>
          </w:p>
        </w:tc>
      </w:tr>
    </w:tbl>
    <w:p>
      <w:pPr>
        <w:pStyle w:val="BodyText"/>
        <w:ind w:left="2828"/>
      </w:pPr>
      <w:r>
        <w:rPr/>
        <w:drawing>
          <wp:inline distT="0" distB="0" distL="0" distR="0">
            <wp:extent cx="4793339" cy="3139821"/>
            <wp:effectExtent l="0" t="0" r="0" b="0"/>
            <wp:docPr id="135" name="image49.png"/>
            <wp:cNvGraphicFramePr>
              <a:graphicFrameLocks noChangeAspect="1"/>
            </wp:cNvGraphicFramePr>
            <a:graphic>
              <a:graphicData uri="http://schemas.openxmlformats.org/drawingml/2006/picture">
                <pic:pic>
                  <pic:nvPicPr>
                    <pic:cNvPr id="136" name="image49.png"/>
                    <pic:cNvPicPr/>
                  </pic:nvPicPr>
                  <pic:blipFill>
                    <a:blip r:embed="rId111" cstate="print"/>
                    <a:stretch>
                      <a:fillRect/>
                    </a:stretch>
                  </pic:blipFill>
                  <pic:spPr>
                    <a:xfrm>
                      <a:off x="0" y="0"/>
                      <a:ext cx="4793339" cy="3139821"/>
                    </a:xfrm>
                    <a:prstGeom prst="rect">
                      <a:avLst/>
                    </a:prstGeom>
                  </pic:spPr>
                </pic:pic>
              </a:graphicData>
            </a:graphic>
          </wp:inline>
        </w:drawing>
      </w:r>
      <w:r>
        <w:rPr/>
      </w:r>
    </w:p>
    <w:p>
      <w:pPr>
        <w:pStyle w:val="BodyText"/>
        <w:rPr>
          <w:i/>
        </w:rPr>
      </w:pPr>
    </w:p>
    <w:p>
      <w:pPr>
        <w:pStyle w:val="BodyText"/>
        <w:spacing w:before="1"/>
        <w:rPr>
          <w:i/>
          <w:sz w:val="21"/>
        </w:rPr>
      </w:pPr>
      <w:r>
        <w:rPr/>
        <w:pict>
          <v:rect style="position:absolute;margin-left:156.600006pt;margin-top:14.091969pt;width:384.84pt;height:.72pt;mso-position-horizontal-relative:page;mso-position-vertical-relative:paragraph;z-index:-15640064;mso-wrap-distance-left:0;mso-wrap-distance-right:0" id="docshape293" filled="true" fillcolor="#000000" stroked="false">
            <v:fill type="solid"/>
            <w10:wrap type="topAndBottom"/>
          </v:rect>
        </w:pict>
      </w:r>
    </w:p>
    <w:p>
      <w:pPr>
        <w:pStyle w:val="BodyText"/>
        <w:spacing w:before="5"/>
        <w:rPr>
          <w:i/>
          <w:sz w:val="27"/>
        </w:rPr>
      </w:pPr>
    </w:p>
    <w:tbl>
      <w:tblPr>
        <w:tblW w:w="0" w:type="auto"/>
        <w:jc w:val="left"/>
        <w:tblInd w:w="1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7483"/>
      </w:tblGrid>
      <w:tr>
        <w:trPr>
          <w:trHeight w:val="1712" w:hRule="atLeast"/>
        </w:trPr>
        <w:tc>
          <w:tcPr>
            <w:tcW w:w="1741" w:type="dxa"/>
            <w:tcBorders>
              <w:right w:val="single" w:sz="2" w:space="0" w:color="000000"/>
            </w:tcBorders>
          </w:tcPr>
          <w:p>
            <w:pPr>
              <w:pStyle w:val="TableParagraph"/>
              <w:spacing w:line="225" w:lineRule="exact"/>
              <w:ind w:left="48"/>
              <w:rPr>
                <w:b/>
                <w:sz w:val="22"/>
              </w:rPr>
            </w:pPr>
            <w:bookmarkStart w:name="Filesystem" w:id="144"/>
            <w:bookmarkEnd w:id="144"/>
            <w:r>
              <w:rPr/>
            </w:r>
            <w:r>
              <w:rPr>
                <w:b/>
                <w:spacing w:val="-2"/>
                <w:sz w:val="22"/>
              </w:rPr>
              <w:t>Filesystem</w:t>
            </w:r>
          </w:p>
        </w:tc>
        <w:tc>
          <w:tcPr>
            <w:tcW w:w="7483" w:type="dxa"/>
            <w:tcBorders>
              <w:left w:val="single" w:sz="2" w:space="0" w:color="000000"/>
              <w:bottom w:val="single" w:sz="2" w:space="0" w:color="000000"/>
              <w:right w:val="single" w:sz="2" w:space="0" w:color="000000"/>
            </w:tcBorders>
          </w:tcPr>
          <w:p>
            <w:pPr>
              <w:pStyle w:val="TableParagraph"/>
              <w:spacing w:line="249" w:lineRule="exact"/>
              <w:ind w:left="28"/>
              <w:rPr>
                <w:sz w:val="24"/>
              </w:rPr>
            </w:pPr>
            <w:r>
              <w:rPr>
                <w:sz w:val="24"/>
              </w:rPr>
              <w:t>The</w:t>
            </w:r>
            <w:r>
              <w:rPr>
                <w:spacing w:val="-6"/>
                <w:sz w:val="24"/>
              </w:rPr>
              <w:t> </w:t>
            </w:r>
            <w:r>
              <w:rPr>
                <w:sz w:val="24"/>
              </w:rPr>
              <w:t>filesystem can</w:t>
            </w:r>
            <w:r>
              <w:rPr>
                <w:spacing w:val="-2"/>
                <w:sz w:val="24"/>
              </w:rPr>
              <w:t> </w:t>
            </w:r>
            <w:r>
              <w:rPr>
                <w:sz w:val="24"/>
              </w:rPr>
              <w:t>be</w:t>
            </w:r>
            <w:r>
              <w:rPr>
                <w:spacing w:val="-3"/>
                <w:sz w:val="24"/>
              </w:rPr>
              <w:t> </w:t>
            </w:r>
            <w:r>
              <w:rPr>
                <w:sz w:val="24"/>
              </w:rPr>
              <w:t>used</w:t>
            </w:r>
            <w:r>
              <w:rPr>
                <w:spacing w:val="-2"/>
                <w:sz w:val="24"/>
              </w:rPr>
              <w:t> </w:t>
            </w:r>
            <w:r>
              <w:rPr>
                <w:sz w:val="24"/>
              </w:rPr>
              <w:t>to</w:t>
            </w:r>
            <w:r>
              <w:rPr>
                <w:spacing w:val="-2"/>
                <w:sz w:val="24"/>
              </w:rPr>
              <w:t> </w:t>
            </w:r>
            <w:r>
              <w:rPr>
                <w:sz w:val="24"/>
              </w:rPr>
              <w:t>download log</w:t>
            </w:r>
            <w:r>
              <w:rPr>
                <w:spacing w:val="-3"/>
                <w:sz w:val="24"/>
              </w:rPr>
              <w:t> </w:t>
            </w:r>
            <w:r>
              <w:rPr>
                <w:sz w:val="24"/>
              </w:rPr>
              <w:t>files</w:t>
            </w:r>
            <w:r>
              <w:rPr>
                <w:spacing w:val="-3"/>
                <w:sz w:val="24"/>
              </w:rPr>
              <w:t> </w:t>
            </w:r>
            <w:r>
              <w:rPr>
                <w:sz w:val="24"/>
              </w:rPr>
              <w:t>that</w:t>
            </w:r>
            <w:r>
              <w:rPr>
                <w:spacing w:val="1"/>
                <w:sz w:val="24"/>
              </w:rPr>
              <w:t> </w:t>
            </w:r>
            <w:r>
              <w:rPr>
                <w:sz w:val="24"/>
              </w:rPr>
              <w:t>have been</w:t>
            </w:r>
            <w:r>
              <w:rPr>
                <w:spacing w:val="-2"/>
                <w:sz w:val="24"/>
              </w:rPr>
              <w:t> previously</w:t>
            </w:r>
          </w:p>
          <w:p>
            <w:pPr>
              <w:pStyle w:val="TableParagraph"/>
              <w:ind w:left="28"/>
              <w:rPr>
                <w:sz w:val="24"/>
              </w:rPr>
            </w:pPr>
            <w:r>
              <w:rPr>
                <w:sz w:val="24"/>
              </w:rPr>
              <w:t>stored</w:t>
            </w:r>
            <w:r>
              <w:rPr>
                <w:spacing w:val="-4"/>
                <w:sz w:val="24"/>
              </w:rPr>
              <w:t> </w:t>
            </w:r>
            <w:r>
              <w:rPr>
                <w:sz w:val="24"/>
              </w:rPr>
              <w:t>onto</w:t>
            </w:r>
            <w:r>
              <w:rPr>
                <w:spacing w:val="-4"/>
                <w:sz w:val="24"/>
              </w:rPr>
              <w:t> </w:t>
            </w:r>
            <w:r>
              <w:rPr>
                <w:sz w:val="24"/>
              </w:rPr>
              <w:t>the</w:t>
            </w:r>
            <w:r>
              <w:rPr>
                <w:spacing w:val="-4"/>
                <w:sz w:val="24"/>
              </w:rPr>
              <w:t> </w:t>
            </w:r>
            <w:r>
              <w:rPr>
                <w:sz w:val="24"/>
              </w:rPr>
              <w:t>V500,</w:t>
            </w:r>
            <w:r>
              <w:rPr>
                <w:spacing w:val="-2"/>
                <w:sz w:val="24"/>
              </w:rPr>
              <w:t> </w:t>
            </w:r>
            <w:r>
              <w:rPr>
                <w:sz w:val="24"/>
              </w:rPr>
              <w:t>or</w:t>
            </w:r>
            <w:r>
              <w:rPr>
                <w:spacing w:val="-4"/>
                <w:sz w:val="24"/>
              </w:rPr>
              <w:t> </w:t>
            </w:r>
            <w:r>
              <w:rPr>
                <w:sz w:val="24"/>
              </w:rPr>
              <w:t>the</w:t>
            </w:r>
            <w:r>
              <w:rPr>
                <w:spacing w:val="-2"/>
                <w:sz w:val="24"/>
              </w:rPr>
              <w:t> </w:t>
            </w:r>
            <w:r>
              <w:rPr>
                <w:sz w:val="24"/>
              </w:rPr>
              <w:t>filesystem</w:t>
            </w:r>
            <w:r>
              <w:rPr>
                <w:spacing w:val="-4"/>
                <w:sz w:val="24"/>
              </w:rPr>
              <w:t> </w:t>
            </w:r>
            <w:r>
              <w:rPr>
                <w:sz w:val="24"/>
              </w:rPr>
              <w:t>can</w:t>
            </w:r>
            <w:r>
              <w:rPr>
                <w:spacing w:val="-4"/>
                <w:sz w:val="24"/>
              </w:rPr>
              <w:t> </w:t>
            </w:r>
            <w:r>
              <w:rPr>
                <w:sz w:val="24"/>
              </w:rPr>
              <w:t>be</w:t>
            </w:r>
            <w:r>
              <w:rPr>
                <w:spacing w:val="-4"/>
                <w:sz w:val="24"/>
              </w:rPr>
              <w:t> </w:t>
            </w:r>
            <w:r>
              <w:rPr>
                <w:sz w:val="24"/>
              </w:rPr>
              <w:t>used</w:t>
            </w:r>
            <w:r>
              <w:rPr>
                <w:spacing w:val="-4"/>
                <w:sz w:val="24"/>
              </w:rPr>
              <w:t> </w:t>
            </w:r>
            <w:r>
              <w:rPr>
                <w:sz w:val="24"/>
              </w:rPr>
              <w:t>to</w:t>
            </w:r>
            <w:r>
              <w:rPr>
                <w:spacing w:val="-4"/>
                <w:sz w:val="24"/>
              </w:rPr>
              <w:t> </w:t>
            </w:r>
            <w:r>
              <w:rPr>
                <w:sz w:val="24"/>
              </w:rPr>
              <w:t>upgrade</w:t>
            </w:r>
            <w:r>
              <w:rPr>
                <w:spacing w:val="-4"/>
                <w:sz w:val="24"/>
              </w:rPr>
              <w:t> </w:t>
            </w:r>
            <w:r>
              <w:rPr>
                <w:sz w:val="24"/>
              </w:rPr>
              <w:t>both</w:t>
            </w:r>
            <w:r>
              <w:rPr>
                <w:spacing w:val="-1"/>
                <w:sz w:val="24"/>
              </w:rPr>
              <w:t> </w:t>
            </w:r>
            <w:r>
              <w:rPr>
                <w:sz w:val="24"/>
              </w:rPr>
              <w:t>GNSS firmware or carrier board firmware.</w:t>
            </w:r>
          </w:p>
          <w:p>
            <w:pPr>
              <w:pStyle w:val="TableParagraph"/>
              <w:spacing w:before="2"/>
              <w:ind w:left="0"/>
              <w:rPr>
                <w:i/>
                <w:sz w:val="24"/>
              </w:rPr>
            </w:pPr>
          </w:p>
          <w:p>
            <w:pPr>
              <w:pStyle w:val="TableParagraph"/>
              <w:spacing w:line="20" w:lineRule="exact"/>
              <w:ind w:left="-1" w:right="-58"/>
              <w:rPr>
                <w:sz w:val="2"/>
              </w:rPr>
            </w:pPr>
            <w:r>
              <w:rPr>
                <w:sz w:val="2"/>
              </w:rPr>
              <w:pict>
                <v:group style="width:374.05pt;height:.15pt;mso-position-horizontal-relative:char;mso-position-vertical-relative:line" id="docshapegroup294" coordorigin="0,0" coordsize="7481,3">
                  <v:rect style="position:absolute;left:0;top:0;width:7481;height:3" id="docshape295" filled="true" fillcolor="#000000" stroked="false">
                    <v:fill type="solid"/>
                  </v:rect>
                </v:group>
              </w:pict>
            </w:r>
            <w:r>
              <w:rPr>
                <w:sz w:val="2"/>
              </w:rPr>
            </w:r>
          </w:p>
          <w:p>
            <w:pPr>
              <w:pStyle w:val="TableParagraph"/>
              <w:spacing w:line="290" w:lineRule="atLeast"/>
              <w:ind w:left="28" w:right="105"/>
              <w:rPr>
                <w:sz w:val="24"/>
              </w:rPr>
            </w:pPr>
            <w:r>
              <w:rPr>
                <w:b/>
                <w:sz w:val="24"/>
              </w:rPr>
              <w:t>Note:</w:t>
            </w:r>
            <w:r>
              <w:rPr>
                <w:b/>
                <w:spacing w:val="-3"/>
                <w:sz w:val="24"/>
              </w:rPr>
              <w:t> </w:t>
            </w:r>
            <w:r>
              <w:rPr>
                <w:sz w:val="24"/>
              </w:rPr>
              <w:t>The</w:t>
            </w:r>
            <w:r>
              <w:rPr>
                <w:spacing w:val="-5"/>
                <w:sz w:val="24"/>
              </w:rPr>
              <w:t> </w:t>
            </w:r>
            <w:r>
              <w:rPr>
                <w:sz w:val="24"/>
              </w:rPr>
              <w:t>filesystem</w:t>
            </w:r>
            <w:r>
              <w:rPr>
                <w:spacing w:val="-3"/>
                <w:sz w:val="24"/>
              </w:rPr>
              <w:t> </w:t>
            </w:r>
            <w:r>
              <w:rPr>
                <w:sz w:val="24"/>
              </w:rPr>
              <w:t>cannot</w:t>
            </w:r>
            <w:r>
              <w:rPr>
                <w:spacing w:val="-5"/>
                <w:sz w:val="24"/>
              </w:rPr>
              <w:t> </w:t>
            </w:r>
            <w:r>
              <w:rPr>
                <w:sz w:val="24"/>
              </w:rPr>
              <w:t>be</w:t>
            </w:r>
            <w:r>
              <w:rPr>
                <w:spacing w:val="-5"/>
                <w:sz w:val="24"/>
              </w:rPr>
              <w:t> </w:t>
            </w:r>
            <w:r>
              <w:rPr>
                <w:sz w:val="24"/>
              </w:rPr>
              <w:t>used</w:t>
            </w:r>
            <w:r>
              <w:rPr>
                <w:spacing w:val="-5"/>
                <w:sz w:val="24"/>
              </w:rPr>
              <w:t> </w:t>
            </w:r>
            <w:r>
              <w:rPr>
                <w:sz w:val="24"/>
              </w:rPr>
              <w:t>when</w:t>
            </w:r>
            <w:r>
              <w:rPr>
                <w:spacing w:val="-3"/>
                <w:sz w:val="24"/>
              </w:rPr>
              <w:t> </w:t>
            </w:r>
            <w:r>
              <w:rPr>
                <w:sz w:val="24"/>
              </w:rPr>
              <w:t>Bluetooth</w:t>
            </w:r>
            <w:r>
              <w:rPr>
                <w:spacing w:val="-4"/>
                <w:sz w:val="24"/>
              </w:rPr>
              <w:t> </w:t>
            </w:r>
            <w:r>
              <w:rPr>
                <w:sz w:val="24"/>
              </w:rPr>
              <w:t>is</w:t>
            </w:r>
            <w:r>
              <w:rPr>
                <w:spacing w:val="-4"/>
                <w:sz w:val="24"/>
              </w:rPr>
              <w:t> </w:t>
            </w:r>
            <w:r>
              <w:rPr>
                <w:sz w:val="24"/>
              </w:rPr>
              <w:t>enabled.</w:t>
            </w:r>
            <w:r>
              <w:rPr>
                <w:spacing w:val="-4"/>
                <w:sz w:val="24"/>
              </w:rPr>
              <w:t> </w:t>
            </w:r>
            <w:r>
              <w:rPr>
                <w:sz w:val="24"/>
              </w:rPr>
              <w:t>If Bluetooth is enabled, an option will be given to disable Bluetooth.</w:t>
            </w:r>
          </w:p>
        </w:tc>
      </w:tr>
    </w:tbl>
    <w:p>
      <w:pPr>
        <w:pStyle w:val="BodyText"/>
        <w:spacing w:before="8"/>
        <w:rPr>
          <w:i/>
          <w:sz w:val="17"/>
        </w:rPr>
      </w:pPr>
      <w:r>
        <w:rPr/>
        <w:pict>
          <v:rect style="position:absolute;margin-left:156.600006pt;margin-top:12.01pt;width:384.84pt;height:.72pt;mso-position-horizontal-relative:page;mso-position-vertical-relative:paragraph;z-index:-15639040;mso-wrap-distance-left:0;mso-wrap-distance-right:0" id="docshape296"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r>
        <w:rPr/>
        <w:drawing>
          <wp:anchor distT="0" distB="0" distL="0" distR="0" allowOverlap="1" layoutInCell="1" locked="0" behindDoc="0" simplePos="0" relativeHeight="15819776">
            <wp:simplePos x="0" y="0"/>
            <wp:positionH relativeFrom="page">
              <wp:posOffset>2075179</wp:posOffset>
            </wp:positionH>
            <wp:positionV relativeFrom="page">
              <wp:posOffset>1813370</wp:posOffset>
            </wp:positionV>
            <wp:extent cx="4782820" cy="1856738"/>
            <wp:effectExtent l="0" t="0" r="0" b="0"/>
            <wp:wrapNone/>
            <wp:docPr id="137" name="image50.png"/>
            <wp:cNvGraphicFramePr>
              <a:graphicFrameLocks noChangeAspect="1"/>
            </wp:cNvGraphicFramePr>
            <a:graphic>
              <a:graphicData uri="http://schemas.openxmlformats.org/drawingml/2006/picture">
                <pic:pic>
                  <pic:nvPicPr>
                    <pic:cNvPr id="138" name="image50.png"/>
                    <pic:cNvPicPr/>
                  </pic:nvPicPr>
                  <pic:blipFill>
                    <a:blip r:embed="rId112" cstate="print"/>
                    <a:stretch>
                      <a:fillRect/>
                    </a:stretch>
                  </pic:blipFill>
                  <pic:spPr>
                    <a:xfrm>
                      <a:off x="0" y="0"/>
                      <a:ext cx="4782820" cy="1856738"/>
                    </a:xfrm>
                    <a:prstGeom prst="rect">
                      <a:avLst/>
                    </a:prstGeom>
                  </pic:spPr>
                </pic:pic>
              </a:graphicData>
            </a:graphic>
          </wp:anchor>
        </w:drawing>
      </w: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2"/>
        <w:gridCol w:w="7589"/>
      </w:tblGrid>
      <w:tr>
        <w:trPr>
          <w:trHeight w:val="4927" w:hRule="atLeast"/>
        </w:trPr>
        <w:tc>
          <w:tcPr>
            <w:tcW w:w="1422" w:type="dxa"/>
          </w:tcPr>
          <w:p>
            <w:pPr>
              <w:pStyle w:val="TableParagraph"/>
              <w:spacing w:line="225" w:lineRule="exact"/>
              <w:ind w:left="50"/>
              <w:rPr>
                <w:sz w:val="22"/>
              </w:rPr>
            </w:pPr>
            <w:r>
              <w:rPr>
                <w:b/>
                <w:spacing w:val="-2"/>
                <w:sz w:val="22"/>
              </w:rPr>
              <w:t>Filesystem</w:t>
            </w:r>
            <w:r>
              <w:rPr>
                <w:spacing w:val="-2"/>
                <w:sz w:val="22"/>
              </w:rPr>
              <w:t>,</w:t>
            </w:r>
          </w:p>
          <w:p>
            <w:pPr>
              <w:pStyle w:val="TableParagraph"/>
              <w:ind w:left="50"/>
              <w:rPr>
                <w:sz w:val="22"/>
              </w:rPr>
            </w:pPr>
            <w:r>
              <w:rPr>
                <w:spacing w:val="-2"/>
                <w:sz w:val="22"/>
              </w:rPr>
              <w:t>continued</w:t>
            </w:r>
          </w:p>
        </w:tc>
        <w:tc>
          <w:tcPr>
            <w:tcW w:w="7589" w:type="dxa"/>
          </w:tcPr>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ind w:left="0"/>
              <w:rPr>
                <w:i/>
                <w:sz w:val="24"/>
              </w:rPr>
            </w:pPr>
          </w:p>
          <w:p>
            <w:pPr>
              <w:pStyle w:val="TableParagraph"/>
              <w:spacing w:before="10"/>
              <w:ind w:left="0"/>
              <w:rPr>
                <w:i/>
                <w:sz w:val="19"/>
              </w:rPr>
            </w:pPr>
          </w:p>
          <w:p>
            <w:pPr>
              <w:pStyle w:val="TableParagraph"/>
              <w:ind w:left="348"/>
              <w:rPr>
                <w:sz w:val="24"/>
              </w:rPr>
            </w:pPr>
            <w:r>
              <w:rPr>
                <w:sz w:val="24"/>
              </w:rPr>
              <w:t>After</w:t>
            </w:r>
            <w:r>
              <w:rPr>
                <w:spacing w:val="-5"/>
                <w:sz w:val="24"/>
              </w:rPr>
              <w:t> </w:t>
            </w:r>
            <w:r>
              <w:rPr>
                <w:sz w:val="24"/>
              </w:rPr>
              <w:t>Bluetooth</w:t>
            </w:r>
            <w:r>
              <w:rPr>
                <w:spacing w:val="-4"/>
                <w:sz w:val="24"/>
              </w:rPr>
              <w:t> </w:t>
            </w:r>
            <w:r>
              <w:rPr>
                <w:sz w:val="24"/>
              </w:rPr>
              <w:t>is</w:t>
            </w:r>
            <w:r>
              <w:rPr>
                <w:spacing w:val="-3"/>
                <w:sz w:val="24"/>
              </w:rPr>
              <w:t> </w:t>
            </w:r>
            <w:r>
              <w:rPr>
                <w:sz w:val="24"/>
              </w:rPr>
              <w:t>disabled,</w:t>
            </w:r>
            <w:r>
              <w:rPr>
                <w:spacing w:val="-5"/>
                <w:sz w:val="24"/>
              </w:rPr>
              <w:t> </w:t>
            </w:r>
            <w:r>
              <w:rPr>
                <w:sz w:val="24"/>
              </w:rPr>
              <w:t>the</w:t>
            </w:r>
            <w:r>
              <w:rPr>
                <w:spacing w:val="-4"/>
                <w:sz w:val="24"/>
              </w:rPr>
              <w:t> </w:t>
            </w:r>
            <w:r>
              <w:rPr>
                <w:sz w:val="24"/>
              </w:rPr>
              <w:t>filesystem</w:t>
            </w:r>
            <w:r>
              <w:rPr>
                <w:spacing w:val="-5"/>
                <w:sz w:val="24"/>
              </w:rPr>
              <w:t> </w:t>
            </w:r>
            <w:r>
              <w:rPr>
                <w:sz w:val="24"/>
              </w:rPr>
              <w:t>displays.</w:t>
            </w:r>
            <w:r>
              <w:rPr>
                <w:spacing w:val="-3"/>
                <w:sz w:val="24"/>
              </w:rPr>
              <w:t> </w:t>
            </w:r>
            <w:r>
              <w:rPr>
                <w:sz w:val="24"/>
              </w:rPr>
              <w:t>Any</w:t>
            </w:r>
            <w:r>
              <w:rPr>
                <w:spacing w:val="-3"/>
                <w:sz w:val="24"/>
              </w:rPr>
              <w:t> </w:t>
            </w:r>
            <w:r>
              <w:rPr>
                <w:sz w:val="24"/>
              </w:rPr>
              <w:t>log</w:t>
            </w:r>
            <w:r>
              <w:rPr>
                <w:spacing w:val="-5"/>
                <w:sz w:val="24"/>
              </w:rPr>
              <w:t> </w:t>
            </w:r>
            <w:r>
              <w:rPr>
                <w:sz w:val="24"/>
              </w:rPr>
              <w:t>files</w:t>
            </w:r>
            <w:r>
              <w:rPr>
                <w:spacing w:val="-3"/>
                <w:sz w:val="24"/>
              </w:rPr>
              <w:t> </w:t>
            </w:r>
            <w:r>
              <w:rPr>
                <w:sz w:val="24"/>
              </w:rPr>
              <w:t>stored</w:t>
            </w:r>
            <w:r>
              <w:rPr>
                <w:spacing w:val="-2"/>
                <w:sz w:val="24"/>
              </w:rPr>
              <w:t> </w:t>
            </w:r>
            <w:r>
              <w:rPr>
                <w:sz w:val="24"/>
              </w:rPr>
              <w:t>on the receiver will be available for download.</w:t>
            </w:r>
          </w:p>
          <w:p>
            <w:pPr>
              <w:pStyle w:val="TableParagraph"/>
              <w:spacing w:before="4"/>
              <w:ind w:left="0"/>
              <w:rPr>
                <w:i/>
                <w:sz w:val="22"/>
              </w:rPr>
            </w:pPr>
          </w:p>
          <w:p>
            <w:pPr>
              <w:pStyle w:val="TableParagraph"/>
              <w:spacing w:line="290" w:lineRule="atLeast"/>
              <w:ind w:left="348"/>
              <w:rPr>
                <w:sz w:val="24"/>
              </w:rPr>
            </w:pPr>
            <w:r>
              <w:rPr>
                <w:sz w:val="24"/>
              </w:rPr>
              <w:t>To</w:t>
            </w:r>
            <w:r>
              <w:rPr>
                <w:spacing w:val="-3"/>
                <w:sz w:val="24"/>
              </w:rPr>
              <w:t> </w:t>
            </w:r>
            <w:r>
              <w:rPr>
                <w:sz w:val="24"/>
              </w:rPr>
              <w:t>upgrade</w:t>
            </w:r>
            <w:r>
              <w:rPr>
                <w:spacing w:val="-5"/>
                <w:sz w:val="24"/>
              </w:rPr>
              <w:t> </w:t>
            </w:r>
            <w:r>
              <w:rPr>
                <w:sz w:val="24"/>
              </w:rPr>
              <w:t>firmware,</w:t>
            </w:r>
            <w:r>
              <w:rPr>
                <w:spacing w:val="-3"/>
                <w:sz w:val="24"/>
              </w:rPr>
              <w:t> </w:t>
            </w:r>
            <w:r>
              <w:rPr>
                <w:sz w:val="24"/>
              </w:rPr>
              <w:t>click</w:t>
            </w:r>
            <w:r>
              <w:rPr>
                <w:spacing w:val="-5"/>
                <w:sz w:val="24"/>
              </w:rPr>
              <w:t> </w:t>
            </w:r>
            <w:r>
              <w:rPr>
                <w:b/>
                <w:sz w:val="24"/>
              </w:rPr>
              <w:t>Choose</w:t>
            </w:r>
            <w:r>
              <w:rPr>
                <w:b/>
                <w:spacing w:val="-4"/>
                <w:sz w:val="24"/>
              </w:rPr>
              <w:t> </w:t>
            </w:r>
            <w:r>
              <w:rPr>
                <w:b/>
                <w:sz w:val="24"/>
              </w:rPr>
              <w:t>File</w:t>
            </w:r>
            <w:r>
              <w:rPr>
                <w:sz w:val="24"/>
              </w:rPr>
              <w:t>,</w:t>
            </w:r>
            <w:r>
              <w:rPr>
                <w:spacing w:val="-3"/>
                <w:sz w:val="24"/>
              </w:rPr>
              <w:t> </w:t>
            </w:r>
            <w:r>
              <w:rPr>
                <w:sz w:val="24"/>
              </w:rPr>
              <w:t>select</w:t>
            </w:r>
            <w:r>
              <w:rPr>
                <w:spacing w:val="-5"/>
                <w:sz w:val="24"/>
              </w:rPr>
              <w:t> </w:t>
            </w:r>
            <w:r>
              <w:rPr>
                <w:sz w:val="24"/>
              </w:rPr>
              <w:t>the</w:t>
            </w:r>
            <w:r>
              <w:rPr>
                <w:spacing w:val="-3"/>
                <w:sz w:val="24"/>
              </w:rPr>
              <w:t> </w:t>
            </w:r>
            <w:r>
              <w:rPr>
                <w:sz w:val="24"/>
              </w:rPr>
              <w:t>GNSS</w:t>
            </w:r>
            <w:r>
              <w:rPr>
                <w:spacing w:val="-6"/>
                <w:sz w:val="24"/>
              </w:rPr>
              <w:t> </w:t>
            </w:r>
            <w:r>
              <w:rPr>
                <w:sz w:val="24"/>
              </w:rPr>
              <w:t>or</w:t>
            </w:r>
            <w:r>
              <w:rPr>
                <w:spacing w:val="-3"/>
                <w:sz w:val="24"/>
              </w:rPr>
              <w:t> </w:t>
            </w:r>
            <w:r>
              <w:rPr>
                <w:sz w:val="24"/>
              </w:rPr>
              <w:t>carrier</w:t>
            </w:r>
            <w:r>
              <w:rPr>
                <w:spacing w:val="-6"/>
                <w:sz w:val="24"/>
              </w:rPr>
              <w:t> </w:t>
            </w:r>
            <w:r>
              <w:rPr>
                <w:sz w:val="24"/>
              </w:rPr>
              <w:t>board firmware, and press “Upload.”</w:t>
            </w:r>
          </w:p>
        </w:tc>
      </w:tr>
    </w:tbl>
    <w:p>
      <w:pPr>
        <w:pStyle w:val="BodyText"/>
        <w:spacing w:before="4"/>
        <w:rPr>
          <w:i/>
          <w:sz w:val="22"/>
        </w:rPr>
      </w:pPr>
      <w:r>
        <w:rPr/>
        <w:drawing>
          <wp:anchor distT="0" distB="0" distL="0" distR="0" allowOverlap="1" layoutInCell="1" locked="0" behindDoc="0" simplePos="0" relativeHeight="176">
            <wp:simplePos x="0" y="0"/>
            <wp:positionH relativeFrom="page">
              <wp:posOffset>2075179</wp:posOffset>
            </wp:positionH>
            <wp:positionV relativeFrom="paragraph">
              <wp:posOffset>188647</wp:posOffset>
            </wp:positionV>
            <wp:extent cx="4801523" cy="2087118"/>
            <wp:effectExtent l="0" t="0" r="0" b="0"/>
            <wp:wrapTopAndBottom/>
            <wp:docPr id="139" name="image51.png"/>
            <wp:cNvGraphicFramePr>
              <a:graphicFrameLocks noChangeAspect="1"/>
            </wp:cNvGraphicFramePr>
            <a:graphic>
              <a:graphicData uri="http://schemas.openxmlformats.org/drawingml/2006/picture">
                <pic:pic>
                  <pic:nvPicPr>
                    <pic:cNvPr id="140" name="image51.png"/>
                    <pic:cNvPicPr/>
                  </pic:nvPicPr>
                  <pic:blipFill>
                    <a:blip r:embed="rId113" cstate="print"/>
                    <a:stretch>
                      <a:fillRect/>
                    </a:stretch>
                  </pic:blipFill>
                  <pic:spPr>
                    <a:xfrm>
                      <a:off x="0" y="0"/>
                      <a:ext cx="4801523" cy="2087118"/>
                    </a:xfrm>
                    <a:prstGeom prst="rect">
                      <a:avLst/>
                    </a:prstGeom>
                  </pic:spPr>
                </pic:pic>
              </a:graphicData>
            </a:graphic>
          </wp:anchor>
        </w:drawing>
      </w:r>
    </w:p>
    <w:p>
      <w:pPr>
        <w:pStyle w:val="BodyText"/>
        <w:rPr>
          <w:i/>
        </w:rPr>
      </w:pPr>
    </w:p>
    <w:p>
      <w:pPr>
        <w:pStyle w:val="BodyText"/>
        <w:spacing w:before="8"/>
        <w:rPr>
          <w:i/>
        </w:rPr>
      </w:pPr>
      <w:r>
        <w:rPr/>
        <w:pict>
          <v:rect style="position:absolute;margin-left:156.600006pt;margin-top:13.808799pt;width:384.84pt;height:.72pt;mso-position-horizontal-relative:page;mso-position-vertical-relative:paragraph;z-index:-15638016;mso-wrap-distance-left:0;mso-wrap-distance-right:0" id="docshape297"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pgSz w:w="12240" w:h="15840"/>
          <w:pgMar w:header="797" w:footer="1255" w:top="2260" w:bottom="1440" w:left="440" w:right="540"/>
        </w:sectPr>
      </w:pPr>
    </w:p>
    <w:p>
      <w:pPr>
        <w:pStyle w:val="BodyText"/>
        <w:spacing w:before="8" w:after="1"/>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2"/>
        <w:gridCol w:w="7444"/>
      </w:tblGrid>
      <w:tr>
        <w:trPr>
          <w:trHeight w:val="1123" w:hRule="atLeast"/>
        </w:trPr>
        <w:tc>
          <w:tcPr>
            <w:tcW w:w="1422" w:type="dxa"/>
          </w:tcPr>
          <w:p>
            <w:pPr>
              <w:pStyle w:val="TableParagraph"/>
              <w:spacing w:line="225" w:lineRule="exact"/>
              <w:ind w:left="50"/>
              <w:rPr>
                <w:sz w:val="22"/>
              </w:rPr>
            </w:pPr>
            <w:r>
              <w:rPr>
                <w:b/>
                <w:spacing w:val="-2"/>
                <w:sz w:val="22"/>
              </w:rPr>
              <w:t>Filesystem</w:t>
            </w:r>
            <w:r>
              <w:rPr>
                <w:spacing w:val="-2"/>
                <w:sz w:val="22"/>
              </w:rPr>
              <w:t>,</w:t>
            </w:r>
          </w:p>
          <w:p>
            <w:pPr>
              <w:pStyle w:val="TableParagraph"/>
              <w:ind w:left="50"/>
              <w:rPr>
                <w:sz w:val="22"/>
              </w:rPr>
            </w:pPr>
            <w:r>
              <w:rPr>
                <w:spacing w:val="-2"/>
                <w:sz w:val="22"/>
              </w:rPr>
              <w:t>continued</w:t>
            </w:r>
          </w:p>
        </w:tc>
        <w:tc>
          <w:tcPr>
            <w:tcW w:w="7444" w:type="dxa"/>
          </w:tcPr>
          <w:p>
            <w:pPr>
              <w:pStyle w:val="TableParagraph"/>
              <w:spacing w:line="249" w:lineRule="exact"/>
              <w:ind w:left="348"/>
              <w:rPr>
                <w:sz w:val="24"/>
              </w:rPr>
            </w:pPr>
            <w:r>
              <w:rPr>
                <w:sz w:val="24"/>
              </w:rPr>
              <w:t>After</w:t>
            </w:r>
            <w:r>
              <w:rPr>
                <w:spacing w:val="-3"/>
                <w:sz w:val="24"/>
              </w:rPr>
              <w:t> </w:t>
            </w:r>
            <w:r>
              <w:rPr>
                <w:sz w:val="24"/>
              </w:rPr>
              <w:t>the</w:t>
            </w:r>
            <w:r>
              <w:rPr>
                <w:spacing w:val="-2"/>
                <w:sz w:val="24"/>
              </w:rPr>
              <w:t> </w:t>
            </w:r>
            <w:r>
              <w:rPr>
                <w:sz w:val="24"/>
              </w:rPr>
              <w:t>file</w:t>
            </w:r>
            <w:r>
              <w:rPr>
                <w:spacing w:val="-3"/>
                <w:sz w:val="24"/>
              </w:rPr>
              <w:t> </w:t>
            </w:r>
            <w:r>
              <w:rPr>
                <w:sz w:val="24"/>
              </w:rPr>
              <w:t>is</w:t>
            </w:r>
            <w:r>
              <w:rPr>
                <w:spacing w:val="-1"/>
                <w:sz w:val="24"/>
              </w:rPr>
              <w:t> </w:t>
            </w:r>
            <w:r>
              <w:rPr>
                <w:sz w:val="24"/>
              </w:rPr>
              <w:t>uploaded, the list</w:t>
            </w:r>
            <w:r>
              <w:rPr>
                <w:spacing w:val="1"/>
                <w:sz w:val="24"/>
              </w:rPr>
              <w:t> </w:t>
            </w:r>
            <w:r>
              <w:rPr>
                <w:sz w:val="24"/>
              </w:rPr>
              <w:t>of</w:t>
            </w:r>
            <w:r>
              <w:rPr>
                <w:spacing w:val="-2"/>
                <w:sz w:val="24"/>
              </w:rPr>
              <w:t> </w:t>
            </w:r>
            <w:r>
              <w:rPr>
                <w:sz w:val="24"/>
              </w:rPr>
              <w:t>files</w:t>
            </w:r>
            <w:r>
              <w:rPr>
                <w:spacing w:val="-2"/>
                <w:sz w:val="24"/>
              </w:rPr>
              <w:t> display.</w:t>
            </w:r>
          </w:p>
          <w:p>
            <w:pPr>
              <w:pStyle w:val="TableParagraph"/>
              <w:spacing w:before="11"/>
              <w:ind w:left="0"/>
              <w:rPr>
                <w:i/>
                <w:sz w:val="23"/>
              </w:rPr>
            </w:pPr>
          </w:p>
          <w:p>
            <w:pPr>
              <w:pStyle w:val="TableParagraph"/>
              <w:spacing w:before="1"/>
              <w:ind w:left="348"/>
              <w:rPr>
                <w:sz w:val="24"/>
              </w:rPr>
            </w:pPr>
            <w:r>
              <w:rPr>
                <w:sz w:val="24"/>
              </w:rPr>
              <w:t>Click</w:t>
            </w:r>
            <w:r>
              <w:rPr>
                <w:spacing w:val="-3"/>
                <w:sz w:val="24"/>
              </w:rPr>
              <w:t> </w:t>
            </w:r>
            <w:r>
              <w:rPr>
                <w:b/>
                <w:sz w:val="24"/>
              </w:rPr>
              <w:t>Load GNSS</w:t>
            </w:r>
            <w:r>
              <w:rPr>
                <w:b/>
                <w:spacing w:val="-2"/>
                <w:sz w:val="24"/>
              </w:rPr>
              <w:t> </w:t>
            </w:r>
            <w:r>
              <w:rPr>
                <w:b/>
                <w:sz w:val="24"/>
              </w:rPr>
              <w:t>FW </w:t>
            </w:r>
            <w:r>
              <w:rPr>
                <w:sz w:val="24"/>
              </w:rPr>
              <w:t>or</w:t>
            </w:r>
            <w:r>
              <w:rPr>
                <w:spacing w:val="-3"/>
                <w:sz w:val="24"/>
              </w:rPr>
              <w:t> </w:t>
            </w:r>
            <w:r>
              <w:rPr>
                <w:b/>
                <w:sz w:val="24"/>
              </w:rPr>
              <w:t>Load</w:t>
            </w:r>
            <w:r>
              <w:rPr>
                <w:b/>
                <w:spacing w:val="-1"/>
                <w:sz w:val="24"/>
              </w:rPr>
              <w:t> </w:t>
            </w:r>
            <w:r>
              <w:rPr>
                <w:b/>
                <w:sz w:val="24"/>
              </w:rPr>
              <w:t>Carrier</w:t>
            </w:r>
            <w:r>
              <w:rPr>
                <w:b/>
                <w:spacing w:val="1"/>
                <w:sz w:val="24"/>
              </w:rPr>
              <w:t> </w:t>
            </w:r>
            <w:r>
              <w:rPr>
                <w:b/>
                <w:sz w:val="24"/>
              </w:rPr>
              <w:t>FW</w:t>
            </w:r>
            <w:r>
              <w:rPr>
                <w:sz w:val="24"/>
              </w:rPr>
              <w:t>.</w:t>
            </w:r>
            <w:r>
              <w:rPr>
                <w:spacing w:val="-2"/>
                <w:sz w:val="24"/>
              </w:rPr>
              <w:t> </w:t>
            </w:r>
            <w:r>
              <w:rPr>
                <w:sz w:val="24"/>
              </w:rPr>
              <w:t>When</w:t>
            </w:r>
            <w:r>
              <w:rPr>
                <w:spacing w:val="-2"/>
                <w:sz w:val="24"/>
              </w:rPr>
              <w:t> </w:t>
            </w:r>
            <w:r>
              <w:rPr>
                <w:sz w:val="24"/>
              </w:rPr>
              <w:t>the FW</w:t>
            </w:r>
            <w:r>
              <w:rPr>
                <w:spacing w:val="-2"/>
                <w:sz w:val="24"/>
              </w:rPr>
              <w:t> </w:t>
            </w:r>
            <w:r>
              <w:rPr>
                <w:sz w:val="24"/>
              </w:rPr>
              <w:t>is</w:t>
            </w:r>
            <w:r>
              <w:rPr>
                <w:spacing w:val="-1"/>
                <w:sz w:val="24"/>
              </w:rPr>
              <w:t> </w:t>
            </w:r>
            <w:r>
              <w:rPr>
                <w:sz w:val="24"/>
              </w:rPr>
              <w:t>complete, </w:t>
            </w:r>
            <w:r>
              <w:rPr>
                <w:spacing w:val="-2"/>
                <w:sz w:val="24"/>
              </w:rPr>
              <w:t>click</w:t>
            </w:r>
          </w:p>
          <w:p>
            <w:pPr>
              <w:pStyle w:val="TableParagraph"/>
              <w:spacing w:line="268" w:lineRule="exact"/>
              <w:ind w:left="348"/>
              <w:rPr>
                <w:sz w:val="24"/>
              </w:rPr>
            </w:pPr>
            <w:r>
              <w:rPr>
                <w:b/>
                <w:spacing w:val="-2"/>
                <w:sz w:val="24"/>
              </w:rPr>
              <w:t>Delete</w:t>
            </w:r>
            <w:r>
              <w:rPr>
                <w:spacing w:val="-2"/>
                <w:sz w:val="24"/>
              </w:rPr>
              <w:t>.</w:t>
            </w:r>
          </w:p>
        </w:tc>
      </w:tr>
    </w:tbl>
    <w:p>
      <w:pPr>
        <w:pStyle w:val="BodyText"/>
        <w:spacing w:before="5"/>
        <w:rPr>
          <w:i/>
          <w:sz w:val="22"/>
        </w:rPr>
      </w:pPr>
      <w:r>
        <w:rPr/>
        <w:drawing>
          <wp:anchor distT="0" distB="0" distL="0" distR="0" allowOverlap="1" layoutInCell="1" locked="0" behindDoc="0" simplePos="0" relativeHeight="179">
            <wp:simplePos x="0" y="0"/>
            <wp:positionH relativeFrom="page">
              <wp:posOffset>2075179</wp:posOffset>
            </wp:positionH>
            <wp:positionV relativeFrom="paragraph">
              <wp:posOffset>189344</wp:posOffset>
            </wp:positionV>
            <wp:extent cx="4749617" cy="2614707"/>
            <wp:effectExtent l="0" t="0" r="0" b="0"/>
            <wp:wrapTopAndBottom/>
            <wp:docPr id="141" name="image52.jpeg" descr="cid:image001.jpg@01D48DF4.1C036C30"/>
            <wp:cNvGraphicFramePr>
              <a:graphicFrameLocks noChangeAspect="1"/>
            </wp:cNvGraphicFramePr>
            <a:graphic>
              <a:graphicData uri="http://schemas.openxmlformats.org/drawingml/2006/picture">
                <pic:pic>
                  <pic:nvPicPr>
                    <pic:cNvPr id="142" name="image52.jpeg"/>
                    <pic:cNvPicPr/>
                  </pic:nvPicPr>
                  <pic:blipFill>
                    <a:blip r:embed="rId114" cstate="print"/>
                    <a:stretch>
                      <a:fillRect/>
                    </a:stretch>
                  </pic:blipFill>
                  <pic:spPr>
                    <a:xfrm>
                      <a:off x="0" y="0"/>
                      <a:ext cx="4749617" cy="2614707"/>
                    </a:xfrm>
                    <a:prstGeom prst="rect">
                      <a:avLst/>
                    </a:prstGeom>
                  </pic:spPr>
                </pic:pic>
              </a:graphicData>
            </a:graphic>
          </wp:anchor>
        </w:drawing>
      </w:r>
      <w:r>
        <w:rPr/>
        <w:pict>
          <v:rect style="position:absolute;margin-left:156.600006pt;margin-top:232.929993pt;width:384.84pt;height:.72pt;mso-position-horizontal-relative:page;mso-position-vertical-relative:paragraph;z-index:-15636480;mso-wrap-distance-left:0;mso-wrap-distance-right:0" id="docshape298" filled="true" fillcolor="#000000" stroked="false">
            <v:fill type="solid"/>
            <w10:wrap type="topAndBottom"/>
          </v:rect>
        </w:pict>
      </w:r>
    </w:p>
    <w:p>
      <w:pPr>
        <w:pStyle w:val="BodyText"/>
        <w:spacing w:before="11"/>
        <w:rPr>
          <w:i/>
          <w:sz w:val="17"/>
        </w:rPr>
      </w:pPr>
    </w:p>
    <w:p>
      <w:pPr>
        <w:pStyle w:val="BodyText"/>
        <w:spacing w:before="6"/>
        <w:rPr>
          <w:i/>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2"/>
        <w:gridCol w:w="3963"/>
      </w:tblGrid>
      <w:tr>
        <w:trPr>
          <w:trHeight w:val="247" w:hRule="atLeast"/>
        </w:trPr>
        <w:tc>
          <w:tcPr>
            <w:tcW w:w="1242" w:type="dxa"/>
          </w:tcPr>
          <w:p>
            <w:pPr>
              <w:pStyle w:val="TableParagraph"/>
              <w:spacing w:line="225" w:lineRule="exact"/>
              <w:ind w:left="50"/>
              <w:rPr>
                <w:b/>
                <w:sz w:val="22"/>
              </w:rPr>
            </w:pPr>
            <w:bookmarkStart w:name="Reboot" w:id="145"/>
            <w:bookmarkEnd w:id="145"/>
            <w:r>
              <w:rPr/>
            </w:r>
            <w:r>
              <w:rPr>
                <w:b/>
                <w:spacing w:val="-2"/>
                <w:sz w:val="22"/>
              </w:rPr>
              <w:t>Reboot</w:t>
            </w:r>
          </w:p>
        </w:tc>
        <w:tc>
          <w:tcPr>
            <w:tcW w:w="3963" w:type="dxa"/>
          </w:tcPr>
          <w:p>
            <w:pPr>
              <w:pStyle w:val="TableParagraph"/>
              <w:spacing w:line="227" w:lineRule="exact"/>
              <w:ind w:left="528"/>
              <w:rPr>
                <w:sz w:val="24"/>
              </w:rPr>
            </w:pPr>
            <w:r>
              <w:rPr>
                <w:sz w:val="24"/>
              </w:rPr>
              <w:t>Click</w:t>
            </w:r>
            <w:r>
              <w:rPr>
                <w:spacing w:val="-3"/>
                <w:sz w:val="24"/>
              </w:rPr>
              <w:t> </w:t>
            </w:r>
            <w:r>
              <w:rPr>
                <w:b/>
                <w:sz w:val="24"/>
              </w:rPr>
              <w:t>OK </w:t>
            </w:r>
            <w:r>
              <w:rPr>
                <w:sz w:val="24"/>
              </w:rPr>
              <w:t>to</w:t>
            </w:r>
            <w:r>
              <w:rPr>
                <w:spacing w:val="-2"/>
                <w:sz w:val="24"/>
              </w:rPr>
              <w:t> </w:t>
            </w:r>
            <w:r>
              <w:rPr>
                <w:sz w:val="24"/>
              </w:rPr>
              <w:t>hard-boot</w:t>
            </w:r>
            <w:r>
              <w:rPr>
                <w:spacing w:val="-2"/>
                <w:sz w:val="24"/>
              </w:rPr>
              <w:t> </w:t>
            </w:r>
            <w:r>
              <w:rPr>
                <w:sz w:val="24"/>
              </w:rPr>
              <w:t>the </w:t>
            </w:r>
            <w:r>
              <w:rPr>
                <w:spacing w:val="-2"/>
                <w:sz w:val="24"/>
              </w:rPr>
              <w:t>receiver.</w:t>
            </w:r>
          </w:p>
        </w:tc>
      </w:tr>
    </w:tbl>
    <w:p>
      <w:pPr>
        <w:pStyle w:val="BodyText"/>
        <w:spacing w:before="4"/>
        <w:rPr>
          <w:i/>
          <w:sz w:val="22"/>
        </w:rPr>
      </w:pPr>
      <w:r>
        <w:rPr/>
        <w:drawing>
          <wp:anchor distT="0" distB="0" distL="0" distR="0" allowOverlap="1" layoutInCell="1" locked="0" behindDoc="0" simplePos="0" relativeHeight="181">
            <wp:simplePos x="0" y="0"/>
            <wp:positionH relativeFrom="page">
              <wp:posOffset>2075179</wp:posOffset>
            </wp:positionH>
            <wp:positionV relativeFrom="paragraph">
              <wp:posOffset>188658</wp:posOffset>
            </wp:positionV>
            <wp:extent cx="4764776" cy="1757362"/>
            <wp:effectExtent l="0" t="0" r="0" b="0"/>
            <wp:wrapTopAndBottom/>
            <wp:docPr id="143" name="image53.png"/>
            <wp:cNvGraphicFramePr>
              <a:graphicFrameLocks noChangeAspect="1"/>
            </wp:cNvGraphicFramePr>
            <a:graphic>
              <a:graphicData uri="http://schemas.openxmlformats.org/drawingml/2006/picture">
                <pic:pic>
                  <pic:nvPicPr>
                    <pic:cNvPr id="144" name="image53.png"/>
                    <pic:cNvPicPr/>
                  </pic:nvPicPr>
                  <pic:blipFill>
                    <a:blip r:embed="rId115" cstate="print"/>
                    <a:stretch>
                      <a:fillRect/>
                    </a:stretch>
                  </pic:blipFill>
                  <pic:spPr>
                    <a:xfrm>
                      <a:off x="0" y="0"/>
                      <a:ext cx="4764776" cy="1757362"/>
                    </a:xfrm>
                    <a:prstGeom prst="rect">
                      <a:avLst/>
                    </a:prstGeom>
                  </pic:spPr>
                </pic:pic>
              </a:graphicData>
            </a:graphic>
          </wp:anchor>
        </w:drawing>
      </w:r>
      <w:r>
        <w:rPr/>
        <w:pict>
          <v:rect style="position:absolute;margin-left:156.600006pt;margin-top:166.330002pt;width:384.84pt;height:.72pt;mso-position-horizontal-relative:page;mso-position-vertical-relative:paragraph;z-index:-15635456;mso-wrap-distance-left:0;mso-wrap-distance-right:0" id="docshape299" filled="true" fillcolor="#000000" stroked="false">
            <v:fill type="solid"/>
            <w10:wrap type="topAndBottom"/>
          </v:rect>
        </w:pict>
      </w:r>
    </w:p>
    <w:p>
      <w:pPr>
        <w:pStyle w:val="BodyText"/>
        <w:spacing w:before="6"/>
        <w:rPr>
          <w:i/>
          <w:sz w:val="19"/>
        </w:rPr>
      </w:pPr>
    </w:p>
    <w:p>
      <w:pPr>
        <w:spacing w:after="0"/>
        <w:rPr>
          <w:sz w:val="19"/>
        </w:rPr>
        <w:sectPr>
          <w:pgSz w:w="12240" w:h="15840"/>
          <w:pgMar w:header="797" w:footer="1255" w:top="2260" w:bottom="1440" w:left="440" w:right="540"/>
        </w:sectPr>
      </w:pPr>
    </w:p>
    <w:p>
      <w:pPr>
        <w:pStyle w:val="BodyText"/>
        <w:rPr>
          <w:i/>
          <w:sz w:val="19"/>
        </w:rPr>
      </w:pPr>
    </w:p>
    <w:p>
      <w:pPr>
        <w:spacing w:after="0"/>
        <w:rPr>
          <w:sz w:val="19"/>
        </w:rPr>
        <w:sectPr>
          <w:headerReference w:type="default" r:id="rId116"/>
          <w:footerReference w:type="default" r:id="rId117"/>
          <w:pgSz w:w="12240" w:h="15840"/>
          <w:pgMar w:header="797" w:footer="1255" w:top="1360" w:bottom="1440" w:left="440" w:right="540"/>
        </w:sectPr>
      </w:pPr>
    </w:p>
    <w:p>
      <w:pPr>
        <w:pStyle w:val="BodyText"/>
        <w:rPr>
          <w:i/>
          <w:sz w:val="32"/>
        </w:rPr>
      </w:pPr>
    </w:p>
    <w:p>
      <w:pPr>
        <w:pStyle w:val="BodyText"/>
        <w:spacing w:before="2"/>
        <w:rPr>
          <w:i/>
          <w:sz w:val="29"/>
        </w:rPr>
      </w:pPr>
    </w:p>
    <w:p>
      <w:pPr>
        <w:pStyle w:val="Heading2"/>
      </w:pPr>
      <w:bookmarkStart w:name="Appendix A: Troubleshooting" w:id="146"/>
      <w:bookmarkEnd w:id="146"/>
      <w:r>
        <w:rPr>
          <w:b w:val="0"/>
        </w:rPr>
      </w:r>
      <w:bookmarkStart w:name="Overview" w:id="147"/>
      <w:bookmarkEnd w:id="147"/>
      <w:r>
        <w:rPr>
          <w:b w:val="0"/>
        </w:rPr>
      </w:r>
      <w:bookmarkStart w:name="_bookmark29" w:id="148"/>
      <w:bookmarkEnd w:id="148"/>
      <w:r>
        <w:rPr>
          <w:b w:val="0"/>
        </w:rPr>
      </w:r>
      <w:bookmarkStart w:name="_bookmark30" w:id="149"/>
      <w:bookmarkEnd w:id="149"/>
      <w:r>
        <w:rPr>
          <w:b w:val="0"/>
        </w:rPr>
      </w:r>
      <w:r>
        <w:rPr>
          <w:color w:val="191970"/>
          <w:spacing w:val="-2"/>
          <w:w w:val="95"/>
        </w:rPr>
        <w:t>Overview</w:t>
      </w:r>
    </w:p>
    <w:p>
      <w:pPr>
        <w:pStyle w:val="Heading1"/>
        <w:ind w:left="946"/>
      </w:pPr>
      <w:r>
        <w:rPr>
          <w:b w:val="0"/>
        </w:rPr>
        <w:br w:type="column"/>
      </w:r>
      <w:r>
        <w:rPr>
          <w:color w:val="191970"/>
        </w:rPr>
        <w:t>Appendix</w:t>
      </w:r>
      <w:r>
        <w:rPr>
          <w:color w:val="191970"/>
          <w:spacing w:val="-4"/>
        </w:rPr>
        <w:t> </w:t>
      </w:r>
      <w:r>
        <w:rPr>
          <w:color w:val="191970"/>
        </w:rPr>
        <w:t>A:</w:t>
      </w:r>
      <w:r>
        <w:rPr>
          <w:color w:val="191970"/>
          <w:spacing w:val="-5"/>
        </w:rPr>
        <w:t> </w:t>
      </w:r>
      <w:r>
        <w:rPr>
          <w:color w:val="191970"/>
          <w:spacing w:val="-2"/>
        </w:rPr>
        <w:t>Troubleshooting</w:t>
      </w:r>
    </w:p>
    <w:p>
      <w:pPr>
        <w:spacing w:after="0"/>
        <w:sectPr>
          <w:type w:val="continuous"/>
          <w:pgSz w:w="12240" w:h="15840"/>
          <w:pgMar w:header="797" w:footer="1255" w:top="1820" w:bottom="280" w:left="440" w:right="540"/>
          <w:cols w:num="2" w:equalWidth="0">
            <w:col w:w="2270" w:space="40"/>
            <w:col w:w="8950"/>
          </w:cols>
        </w:sectPr>
      </w:pPr>
    </w:p>
    <w:p>
      <w:pPr>
        <w:pStyle w:val="BodyText"/>
        <w:spacing w:before="9"/>
        <w:rPr>
          <w:b/>
          <w:sz w:val="19"/>
        </w:rPr>
      </w:pPr>
    </w:p>
    <w:p>
      <w:pPr>
        <w:pStyle w:val="BodyText"/>
        <w:spacing w:line="20" w:lineRule="exact"/>
        <w:ind w:left="2692"/>
        <w:rPr>
          <w:sz w:val="2"/>
        </w:rPr>
      </w:pPr>
      <w:r>
        <w:rPr>
          <w:sz w:val="2"/>
        </w:rPr>
        <w:pict>
          <v:group style="width:384.85pt;height:.75pt;mso-position-horizontal-relative:char;mso-position-vertical-relative:line" id="docshapegroup303" coordorigin="0,0" coordsize="7697,15">
            <v:rect style="position:absolute;left:0;top:0;width:7697;height:15" id="docshape304" filled="true" fillcolor="#000000" stroked="false">
              <v:fill type="solid"/>
            </v:rect>
          </v:group>
        </w:pict>
      </w:r>
      <w:r>
        <w:rPr>
          <w:sz w:val="2"/>
        </w:rPr>
      </w:r>
    </w:p>
    <w:p>
      <w:pPr>
        <w:pStyle w:val="BodyText"/>
        <w:spacing w:after="1"/>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3"/>
        <w:gridCol w:w="6260"/>
      </w:tblGrid>
      <w:tr>
        <w:trPr>
          <w:trHeight w:val="244" w:hRule="atLeast"/>
        </w:trPr>
        <w:tc>
          <w:tcPr>
            <w:tcW w:w="1483" w:type="dxa"/>
          </w:tcPr>
          <w:p>
            <w:pPr>
              <w:pStyle w:val="TableParagraph"/>
              <w:spacing w:line="225" w:lineRule="exact"/>
              <w:ind w:left="50"/>
              <w:rPr>
                <w:b/>
                <w:sz w:val="22"/>
              </w:rPr>
            </w:pPr>
            <w:bookmarkStart w:name="Introduction" w:id="150"/>
            <w:bookmarkEnd w:id="150"/>
            <w:r>
              <w:rPr/>
            </w:r>
            <w:r>
              <w:rPr>
                <w:b/>
                <w:spacing w:val="-2"/>
                <w:sz w:val="22"/>
              </w:rPr>
              <w:t>Introduction</w:t>
            </w:r>
          </w:p>
        </w:tc>
        <w:tc>
          <w:tcPr>
            <w:tcW w:w="6260" w:type="dxa"/>
          </w:tcPr>
          <w:p>
            <w:pPr>
              <w:pStyle w:val="TableParagraph"/>
              <w:spacing w:line="225" w:lineRule="exact"/>
              <w:ind w:left="287"/>
              <w:rPr>
                <w:sz w:val="24"/>
              </w:rPr>
            </w:pPr>
            <w:r>
              <w:rPr>
                <w:sz w:val="24"/>
              </w:rPr>
              <w:t>Appendix</w:t>
            </w:r>
            <w:r>
              <w:rPr>
                <w:spacing w:val="-3"/>
                <w:sz w:val="24"/>
              </w:rPr>
              <w:t> </w:t>
            </w:r>
            <w:r>
              <w:rPr>
                <w:sz w:val="24"/>
              </w:rPr>
              <w:t>A</w:t>
            </w:r>
            <w:r>
              <w:rPr>
                <w:spacing w:val="-3"/>
                <w:sz w:val="24"/>
              </w:rPr>
              <w:t> </w:t>
            </w:r>
            <w:r>
              <w:rPr>
                <w:sz w:val="24"/>
              </w:rPr>
              <w:t>provides</w:t>
            </w:r>
            <w:r>
              <w:rPr>
                <w:spacing w:val="-2"/>
                <w:sz w:val="24"/>
              </w:rPr>
              <w:t> </w:t>
            </w:r>
            <w:r>
              <w:rPr>
                <w:sz w:val="24"/>
              </w:rPr>
              <w:t>troubleshooting</w:t>
            </w:r>
            <w:r>
              <w:rPr>
                <w:spacing w:val="-3"/>
                <w:sz w:val="24"/>
              </w:rPr>
              <w:t> </w:t>
            </w:r>
            <w:r>
              <w:rPr>
                <w:sz w:val="24"/>
              </w:rPr>
              <w:t>for</w:t>
            </w:r>
            <w:r>
              <w:rPr>
                <w:spacing w:val="-3"/>
                <w:sz w:val="24"/>
              </w:rPr>
              <w:t> </w:t>
            </w:r>
            <w:r>
              <w:rPr>
                <w:sz w:val="24"/>
              </w:rPr>
              <w:t>common</w:t>
            </w:r>
            <w:r>
              <w:rPr>
                <w:spacing w:val="1"/>
                <w:sz w:val="24"/>
              </w:rPr>
              <w:t> </w:t>
            </w:r>
            <w:r>
              <w:rPr>
                <w:spacing w:val="-2"/>
                <w:sz w:val="24"/>
              </w:rPr>
              <w:t>problems.</w:t>
            </w:r>
          </w:p>
        </w:tc>
      </w:tr>
    </w:tbl>
    <w:p>
      <w:pPr>
        <w:pStyle w:val="BodyText"/>
        <w:spacing w:before="1"/>
        <w:rPr>
          <w:b/>
          <w:sz w:val="18"/>
        </w:rPr>
      </w:pPr>
      <w:r>
        <w:rPr/>
        <w:pict>
          <v:rect style="position:absolute;margin-left:156.600006pt;margin-top:12.28pt;width:384.84pt;height:.72pt;mso-position-horizontal-relative:page;mso-position-vertical-relative:paragraph;z-index:-15634432;mso-wrap-distance-left:0;mso-wrap-distance-right:0" id="docshape305" filled="true" fillcolor="#000000" stroked="false">
            <v:fill type="solid"/>
            <w10:wrap type="topAndBottom"/>
          </v:rect>
        </w:pict>
      </w:r>
    </w:p>
    <w:p>
      <w:pPr>
        <w:pStyle w:val="BodyText"/>
        <w:spacing w:before="6"/>
        <w:rPr>
          <w:b/>
          <w:sz w:val="19"/>
        </w:rPr>
      </w:pPr>
    </w:p>
    <w:p>
      <w:pPr>
        <w:spacing w:before="56" w:after="26"/>
        <w:ind w:left="1108" w:right="0" w:firstLine="0"/>
        <w:jc w:val="left"/>
        <w:rPr>
          <w:b/>
          <w:sz w:val="22"/>
        </w:rPr>
      </w:pPr>
      <w:bookmarkStart w:name="Contents" w:id="151"/>
      <w:bookmarkEnd w:id="151"/>
      <w:r>
        <w:rPr/>
      </w:r>
      <w:r>
        <w:rPr>
          <w:b/>
          <w:spacing w:val="-2"/>
          <w:sz w:val="22"/>
        </w:rPr>
        <w:t>Contents</w:t>
      </w: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1"/>
        <w:gridCol w:w="1853"/>
      </w:tblGrid>
      <w:tr>
        <w:trPr>
          <w:trHeight w:val="292" w:hRule="atLeast"/>
        </w:trPr>
        <w:tc>
          <w:tcPr>
            <w:tcW w:w="5561" w:type="dxa"/>
          </w:tcPr>
          <w:p>
            <w:pPr>
              <w:pStyle w:val="TableParagraph"/>
              <w:spacing w:line="272" w:lineRule="exact"/>
              <w:ind w:left="2502" w:right="2492"/>
              <w:jc w:val="center"/>
              <w:rPr>
                <w:b/>
                <w:sz w:val="24"/>
              </w:rPr>
            </w:pPr>
            <w:r>
              <w:rPr>
                <w:b/>
                <w:color w:val="191970"/>
                <w:spacing w:val="-4"/>
                <w:sz w:val="24"/>
              </w:rPr>
              <w:t>Topic</w:t>
            </w:r>
          </w:p>
        </w:tc>
        <w:tc>
          <w:tcPr>
            <w:tcW w:w="1853" w:type="dxa"/>
          </w:tcPr>
          <w:p>
            <w:pPr>
              <w:pStyle w:val="TableParagraph"/>
              <w:spacing w:line="272" w:lineRule="exact"/>
              <w:ind w:left="465" w:right="465"/>
              <w:jc w:val="center"/>
              <w:rPr>
                <w:b/>
                <w:sz w:val="24"/>
              </w:rPr>
            </w:pPr>
            <w:r>
              <w:rPr>
                <w:b/>
                <w:color w:val="191970"/>
                <w:sz w:val="24"/>
              </w:rPr>
              <w:t>See</w:t>
            </w:r>
            <w:r>
              <w:rPr>
                <w:b/>
                <w:color w:val="191970"/>
                <w:spacing w:val="-2"/>
                <w:sz w:val="24"/>
              </w:rPr>
              <w:t> </w:t>
            </w:r>
            <w:r>
              <w:rPr>
                <w:b/>
                <w:color w:val="191970"/>
                <w:spacing w:val="-4"/>
                <w:sz w:val="24"/>
              </w:rPr>
              <w:t>Page</w:t>
            </w:r>
          </w:p>
        </w:tc>
      </w:tr>
      <w:tr>
        <w:trPr>
          <w:trHeight w:val="292" w:hRule="atLeast"/>
        </w:trPr>
        <w:tc>
          <w:tcPr>
            <w:tcW w:w="5561" w:type="dxa"/>
          </w:tcPr>
          <w:p>
            <w:pPr>
              <w:pStyle w:val="TableParagraph"/>
              <w:spacing w:line="272" w:lineRule="exact"/>
              <w:rPr>
                <w:sz w:val="24"/>
              </w:rPr>
            </w:pPr>
            <w:hyperlink w:history="true" w:anchor="_bookmark31">
              <w:r>
                <w:rPr>
                  <w:color w:val="0B0080"/>
                  <w:spacing w:val="-2"/>
                  <w:sz w:val="24"/>
                </w:rPr>
                <w:t>Troubleshooting</w:t>
              </w:r>
            </w:hyperlink>
          </w:p>
        </w:tc>
        <w:tc>
          <w:tcPr>
            <w:tcW w:w="1853" w:type="dxa"/>
          </w:tcPr>
          <w:p>
            <w:pPr>
              <w:pStyle w:val="TableParagraph"/>
              <w:spacing w:line="272" w:lineRule="exact"/>
              <w:ind w:left="465" w:right="461"/>
              <w:jc w:val="center"/>
              <w:rPr>
                <w:sz w:val="24"/>
              </w:rPr>
            </w:pPr>
            <w:r>
              <w:rPr>
                <w:spacing w:val="-5"/>
                <w:sz w:val="24"/>
              </w:rPr>
              <w:t>74</w:t>
            </w:r>
          </w:p>
        </w:tc>
      </w:tr>
    </w:tbl>
    <w:p>
      <w:pPr>
        <w:pStyle w:val="BodyText"/>
        <w:rPr>
          <w:b/>
        </w:rPr>
      </w:pPr>
    </w:p>
    <w:p>
      <w:pPr>
        <w:pStyle w:val="BodyText"/>
        <w:spacing w:before="8"/>
        <w:rPr>
          <w:b/>
          <w:sz w:val="21"/>
        </w:rPr>
      </w:pPr>
      <w:r>
        <w:rPr/>
        <w:pict>
          <v:rect style="position:absolute;margin-left:156.600006pt;margin-top:14.417383pt;width:384.84pt;height:.72pt;mso-position-horizontal-relative:page;mso-position-vertical-relative:paragraph;z-index:-15633920;mso-wrap-distance-left:0;mso-wrap-distance-right:0" id="docshape306" filled="true" fillcolor="#000000" stroked="false">
            <v:fill type="solid"/>
            <w10:wrap type="topAndBottom"/>
          </v:rect>
        </w:pict>
      </w:r>
    </w:p>
    <w:p>
      <w:pPr>
        <w:spacing w:after="0"/>
        <w:rPr>
          <w:sz w:val="21"/>
        </w:rPr>
        <w:sectPr>
          <w:type w:val="continuous"/>
          <w:pgSz w:w="12240" w:h="15840"/>
          <w:pgMar w:header="797" w:footer="1255" w:top="1820" w:bottom="280" w:left="440" w:right="540"/>
        </w:sectPr>
      </w:pPr>
    </w:p>
    <w:p>
      <w:pPr>
        <w:pStyle w:val="BodyText"/>
        <w:spacing w:before="9"/>
        <w:rPr>
          <w:b/>
          <w:sz w:val="17"/>
        </w:rPr>
      </w:pPr>
    </w:p>
    <w:p>
      <w:pPr>
        <w:pStyle w:val="Heading2"/>
        <w:spacing w:before="35"/>
      </w:pPr>
      <w:bookmarkStart w:name="Troubleshooting" w:id="152"/>
      <w:bookmarkEnd w:id="152"/>
      <w:r>
        <w:rPr>
          <w:b w:val="0"/>
        </w:rPr>
      </w:r>
      <w:bookmarkStart w:name="_bookmark31" w:id="153"/>
      <w:bookmarkEnd w:id="153"/>
      <w:r>
        <w:rPr>
          <w:b w:val="0"/>
        </w:rPr>
      </w:r>
      <w:r>
        <w:rPr>
          <w:color w:val="191970"/>
          <w:spacing w:val="-2"/>
        </w:rPr>
        <w:t>Troubleshooting</w:t>
      </w:r>
    </w:p>
    <w:p>
      <w:pPr>
        <w:pStyle w:val="BodyText"/>
        <w:spacing w:before="6"/>
        <w:rPr>
          <w:b/>
          <w:sz w:val="17"/>
        </w:rPr>
      </w:pPr>
      <w:r>
        <w:rPr/>
        <w:pict>
          <v:rect style="position:absolute;margin-left:156.600006pt;margin-top:11.922773pt;width:384.84pt;height:.72pt;mso-position-horizontal-relative:page;mso-position-vertical-relative:paragraph;z-index:-15633408;mso-wrap-distance-left:0;mso-wrap-distance-right:0" id="docshape307" filled="true" fillcolor="#000000" stroked="false">
            <v:fill type="solid"/>
            <w10:wrap type="topAndBottom"/>
          </v:rect>
        </w:pict>
      </w:r>
    </w:p>
    <w:p>
      <w:pPr>
        <w:pStyle w:val="BodyText"/>
        <w:spacing w:before="6"/>
        <w:rPr>
          <w:b/>
          <w:sz w:val="19"/>
        </w:rPr>
      </w:pPr>
    </w:p>
    <w:p>
      <w:pPr>
        <w:spacing w:after="0"/>
        <w:rPr>
          <w:sz w:val="19"/>
        </w:rPr>
        <w:sectPr>
          <w:pgSz w:w="12240" w:h="15840"/>
          <w:pgMar w:header="797" w:footer="1255" w:top="1360" w:bottom="1440" w:left="440" w:right="540"/>
        </w:sectPr>
      </w:pPr>
    </w:p>
    <w:p>
      <w:pPr>
        <w:spacing w:before="56"/>
        <w:ind w:left="1108" w:right="0" w:firstLine="0"/>
        <w:jc w:val="left"/>
        <w:rPr>
          <w:b/>
          <w:sz w:val="22"/>
        </w:rPr>
      </w:pPr>
      <w:r>
        <w:rPr/>
        <w:pict>
          <v:shape style="position:absolute;margin-left:163.440002pt;margin-top:17.473158pt;width:371.2pt;height:437.3pt;mso-position-horizontal-relative:page;mso-position-vertical-relative:paragraph;z-index:15824896" type="#_x0000_t202" id="docshape30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8"/>
                    <w:gridCol w:w="5515"/>
                  </w:tblGrid>
                  <w:tr>
                    <w:trPr>
                      <w:trHeight w:val="292" w:hRule="atLeast"/>
                    </w:trPr>
                    <w:tc>
                      <w:tcPr>
                        <w:tcW w:w="1898" w:type="dxa"/>
                      </w:tcPr>
                      <w:p>
                        <w:pPr>
                          <w:pStyle w:val="TableParagraph"/>
                          <w:spacing w:line="272" w:lineRule="exact"/>
                          <w:ind w:left="0" w:right="457"/>
                          <w:jc w:val="right"/>
                          <w:rPr>
                            <w:b/>
                            <w:sz w:val="24"/>
                          </w:rPr>
                        </w:pPr>
                        <w:r>
                          <w:rPr>
                            <w:b/>
                            <w:color w:val="191970"/>
                            <w:spacing w:val="-2"/>
                            <w:sz w:val="24"/>
                          </w:rPr>
                          <w:t>Symptom</w:t>
                        </w:r>
                      </w:p>
                    </w:tc>
                    <w:tc>
                      <w:tcPr>
                        <w:tcW w:w="5515" w:type="dxa"/>
                      </w:tcPr>
                      <w:p>
                        <w:pPr>
                          <w:pStyle w:val="TableParagraph"/>
                          <w:spacing w:line="272" w:lineRule="exact"/>
                          <w:ind w:left="1895" w:right="1883"/>
                          <w:jc w:val="center"/>
                          <w:rPr>
                            <w:b/>
                            <w:sz w:val="24"/>
                          </w:rPr>
                        </w:pPr>
                        <w:r>
                          <w:rPr>
                            <w:b/>
                            <w:color w:val="191970"/>
                            <w:sz w:val="24"/>
                          </w:rPr>
                          <w:t>Possible</w:t>
                        </w:r>
                        <w:r>
                          <w:rPr>
                            <w:b/>
                            <w:color w:val="191970"/>
                            <w:spacing w:val="1"/>
                            <w:sz w:val="24"/>
                          </w:rPr>
                          <w:t> </w:t>
                        </w:r>
                        <w:r>
                          <w:rPr>
                            <w:b/>
                            <w:color w:val="191970"/>
                            <w:spacing w:val="-2"/>
                            <w:sz w:val="24"/>
                          </w:rPr>
                          <w:t>Solution</w:t>
                        </w:r>
                      </w:p>
                    </w:tc>
                  </w:tr>
                  <w:tr>
                    <w:trPr>
                      <w:trHeight w:val="2421" w:hRule="atLeast"/>
                    </w:trPr>
                    <w:tc>
                      <w:tcPr>
                        <w:tcW w:w="1898" w:type="dxa"/>
                      </w:tcPr>
                      <w:p>
                        <w:pPr>
                          <w:pStyle w:val="TableParagraph"/>
                          <w:ind w:right="42"/>
                          <w:rPr>
                            <w:sz w:val="24"/>
                          </w:rPr>
                        </w:pPr>
                        <w:r>
                          <w:rPr>
                            <w:sz w:val="24"/>
                          </w:rPr>
                          <w:t>Receiver</w:t>
                        </w:r>
                        <w:r>
                          <w:rPr>
                            <w:spacing w:val="-14"/>
                            <w:sz w:val="24"/>
                          </w:rPr>
                          <w:t> </w:t>
                        </w:r>
                        <w:r>
                          <w:rPr>
                            <w:sz w:val="24"/>
                          </w:rPr>
                          <w:t>fails</w:t>
                        </w:r>
                        <w:r>
                          <w:rPr>
                            <w:spacing w:val="-14"/>
                            <w:sz w:val="24"/>
                          </w:rPr>
                          <w:t> </w:t>
                        </w:r>
                        <w:r>
                          <w:rPr>
                            <w:sz w:val="24"/>
                          </w:rPr>
                          <w:t>to </w:t>
                        </w:r>
                        <w:r>
                          <w:rPr>
                            <w:spacing w:val="-2"/>
                            <w:sz w:val="24"/>
                          </w:rPr>
                          <w:t>power</w:t>
                        </w:r>
                      </w:p>
                    </w:tc>
                    <w:tc>
                      <w:tcPr>
                        <w:tcW w:w="5515" w:type="dxa"/>
                      </w:tcPr>
                      <w:p>
                        <w:pPr>
                          <w:pStyle w:val="TableParagraph"/>
                          <w:numPr>
                            <w:ilvl w:val="0"/>
                            <w:numId w:val="17"/>
                          </w:numPr>
                          <w:tabs>
                            <w:tab w:pos="281" w:val="left" w:leader="none"/>
                          </w:tabs>
                          <w:spacing w:line="304" w:lineRule="exact" w:before="0" w:after="0"/>
                          <w:ind w:left="281" w:right="0" w:hanging="173"/>
                          <w:jc w:val="left"/>
                          <w:rPr>
                            <w:sz w:val="24"/>
                          </w:rPr>
                        </w:pPr>
                        <w:r>
                          <w:rPr>
                            <w:sz w:val="24"/>
                          </w:rPr>
                          <w:t>Check</w:t>
                        </w:r>
                        <w:r>
                          <w:rPr>
                            <w:spacing w:val="-3"/>
                            <w:sz w:val="24"/>
                          </w:rPr>
                          <w:t> </w:t>
                        </w:r>
                        <w:r>
                          <w:rPr>
                            <w:sz w:val="24"/>
                          </w:rPr>
                          <w:t>to see if</w:t>
                        </w:r>
                        <w:r>
                          <w:rPr>
                            <w:spacing w:val="-2"/>
                            <w:sz w:val="24"/>
                          </w:rPr>
                          <w:t> </w:t>
                        </w:r>
                        <w:r>
                          <w:rPr>
                            <w:sz w:val="24"/>
                          </w:rPr>
                          <w:t>the</w:t>
                        </w:r>
                        <w:r>
                          <w:rPr>
                            <w:spacing w:val="-3"/>
                            <w:sz w:val="24"/>
                          </w:rPr>
                          <w:t> </w:t>
                        </w:r>
                        <w:r>
                          <w:rPr>
                            <w:sz w:val="24"/>
                          </w:rPr>
                          <w:t>power LED</w:t>
                        </w:r>
                        <w:r>
                          <w:rPr>
                            <w:spacing w:val="-2"/>
                            <w:sz w:val="24"/>
                          </w:rPr>
                          <w:t> </w:t>
                        </w:r>
                        <w:r>
                          <w:rPr>
                            <w:sz w:val="24"/>
                          </w:rPr>
                          <w:t>is</w:t>
                        </w:r>
                        <w:r>
                          <w:rPr>
                            <w:spacing w:val="-1"/>
                            <w:sz w:val="24"/>
                          </w:rPr>
                          <w:t> </w:t>
                        </w:r>
                        <w:r>
                          <w:rPr>
                            <w:sz w:val="24"/>
                          </w:rPr>
                          <w:t>turned</w:t>
                        </w:r>
                        <w:r>
                          <w:rPr>
                            <w:spacing w:val="-2"/>
                            <w:sz w:val="24"/>
                          </w:rPr>
                          <w:t> </w:t>
                        </w:r>
                        <w:r>
                          <w:rPr>
                            <w:spacing w:val="-5"/>
                            <w:sz w:val="24"/>
                          </w:rPr>
                          <w:t>on</w:t>
                        </w:r>
                      </w:p>
                      <w:p>
                        <w:pPr>
                          <w:pStyle w:val="TableParagraph"/>
                          <w:numPr>
                            <w:ilvl w:val="0"/>
                            <w:numId w:val="17"/>
                          </w:numPr>
                          <w:tabs>
                            <w:tab w:pos="281" w:val="left" w:leader="none"/>
                          </w:tabs>
                          <w:spacing w:line="305" w:lineRule="exact" w:before="1" w:after="0"/>
                          <w:ind w:left="281" w:right="0" w:hanging="173"/>
                          <w:jc w:val="left"/>
                          <w:rPr>
                            <w:sz w:val="24"/>
                          </w:rPr>
                        </w:pPr>
                        <w:r>
                          <w:rPr>
                            <w:sz w:val="24"/>
                          </w:rPr>
                          <w:t>Verify</w:t>
                        </w:r>
                        <w:r>
                          <w:rPr>
                            <w:spacing w:val="-4"/>
                            <w:sz w:val="24"/>
                          </w:rPr>
                          <w:t> </w:t>
                        </w:r>
                        <w:r>
                          <w:rPr>
                            <w:sz w:val="24"/>
                          </w:rPr>
                          <w:t>polarity</w:t>
                        </w:r>
                        <w:r>
                          <w:rPr>
                            <w:spacing w:val="-1"/>
                            <w:sz w:val="24"/>
                          </w:rPr>
                          <w:t> </w:t>
                        </w:r>
                        <w:r>
                          <w:rPr>
                            <w:sz w:val="24"/>
                          </w:rPr>
                          <w:t>of</w:t>
                        </w:r>
                        <w:r>
                          <w:rPr>
                            <w:spacing w:val="-2"/>
                            <w:sz w:val="24"/>
                          </w:rPr>
                          <w:t> </w:t>
                        </w:r>
                        <w:r>
                          <w:rPr>
                            <w:sz w:val="24"/>
                          </w:rPr>
                          <w:t>power</w:t>
                        </w:r>
                        <w:r>
                          <w:rPr>
                            <w:spacing w:val="1"/>
                            <w:sz w:val="24"/>
                          </w:rPr>
                          <w:t> </w:t>
                        </w:r>
                        <w:r>
                          <w:rPr>
                            <w:spacing w:val="-4"/>
                            <w:sz w:val="24"/>
                          </w:rPr>
                          <w:t>leads</w:t>
                        </w:r>
                      </w:p>
                      <w:p>
                        <w:pPr>
                          <w:pStyle w:val="TableParagraph"/>
                          <w:numPr>
                            <w:ilvl w:val="0"/>
                            <w:numId w:val="17"/>
                          </w:numPr>
                          <w:tabs>
                            <w:tab w:pos="281" w:val="left" w:leader="none"/>
                          </w:tabs>
                          <w:spacing w:line="305" w:lineRule="exact" w:before="0" w:after="0"/>
                          <w:ind w:left="281" w:right="0" w:hanging="173"/>
                          <w:jc w:val="left"/>
                          <w:rPr>
                            <w:sz w:val="24"/>
                          </w:rPr>
                        </w:pPr>
                        <w:r>
                          <w:rPr>
                            <w:sz w:val="24"/>
                          </w:rPr>
                          <w:t>Check</w:t>
                        </w:r>
                        <w:r>
                          <w:rPr>
                            <w:spacing w:val="-2"/>
                            <w:sz w:val="24"/>
                          </w:rPr>
                          <w:t> </w:t>
                        </w:r>
                        <w:r>
                          <w:rPr>
                            <w:sz w:val="24"/>
                          </w:rPr>
                          <w:t>integrity</w:t>
                        </w:r>
                        <w:r>
                          <w:rPr>
                            <w:spacing w:val="-1"/>
                            <w:sz w:val="24"/>
                          </w:rPr>
                          <w:t> </w:t>
                        </w:r>
                        <w:r>
                          <w:rPr>
                            <w:sz w:val="24"/>
                          </w:rPr>
                          <w:t>of</w:t>
                        </w:r>
                        <w:r>
                          <w:rPr>
                            <w:spacing w:val="-2"/>
                            <w:sz w:val="24"/>
                          </w:rPr>
                          <w:t> </w:t>
                        </w:r>
                        <w:r>
                          <w:rPr>
                            <w:sz w:val="24"/>
                          </w:rPr>
                          <w:t>power</w:t>
                        </w:r>
                        <w:r>
                          <w:rPr>
                            <w:spacing w:val="-3"/>
                            <w:sz w:val="24"/>
                          </w:rPr>
                          <w:t> </w:t>
                        </w:r>
                        <w:r>
                          <w:rPr>
                            <w:sz w:val="24"/>
                          </w:rPr>
                          <w:t>cable </w:t>
                        </w:r>
                        <w:r>
                          <w:rPr>
                            <w:spacing w:val="-2"/>
                            <w:sz w:val="24"/>
                          </w:rPr>
                          <w:t>connectors</w:t>
                        </w:r>
                      </w:p>
                      <w:p>
                        <w:pPr>
                          <w:pStyle w:val="TableParagraph"/>
                          <w:numPr>
                            <w:ilvl w:val="0"/>
                            <w:numId w:val="17"/>
                          </w:numPr>
                          <w:tabs>
                            <w:tab w:pos="281" w:val="left" w:leader="none"/>
                          </w:tabs>
                          <w:spacing w:line="305" w:lineRule="exact" w:before="0" w:after="0"/>
                          <w:ind w:left="281" w:right="0" w:hanging="173"/>
                          <w:jc w:val="left"/>
                          <w:rPr>
                            <w:sz w:val="24"/>
                          </w:rPr>
                        </w:pPr>
                        <w:r>
                          <w:rPr>
                            <w:sz w:val="24"/>
                          </w:rPr>
                          <w:t>Check</w:t>
                        </w:r>
                        <w:r>
                          <w:rPr>
                            <w:spacing w:val="-4"/>
                            <w:sz w:val="24"/>
                          </w:rPr>
                          <w:t> </w:t>
                        </w:r>
                        <w:r>
                          <w:rPr>
                            <w:sz w:val="24"/>
                          </w:rPr>
                          <w:t>power</w:t>
                        </w:r>
                        <w:r>
                          <w:rPr>
                            <w:spacing w:val="-1"/>
                            <w:sz w:val="24"/>
                          </w:rPr>
                          <w:t> </w:t>
                        </w:r>
                        <w:r>
                          <w:rPr>
                            <w:sz w:val="24"/>
                          </w:rPr>
                          <w:t>input voltage</w:t>
                        </w:r>
                        <w:r>
                          <w:rPr>
                            <w:spacing w:val="-2"/>
                            <w:sz w:val="24"/>
                          </w:rPr>
                          <w:t> </w:t>
                        </w:r>
                        <w:r>
                          <w:rPr>
                            <w:sz w:val="24"/>
                          </w:rPr>
                          <w:t>(7</w:t>
                        </w:r>
                        <w:r>
                          <w:rPr>
                            <w:spacing w:val="-1"/>
                            <w:sz w:val="24"/>
                          </w:rPr>
                          <w:t> </w:t>
                        </w:r>
                        <w:r>
                          <w:rPr>
                            <w:sz w:val="24"/>
                          </w:rPr>
                          <w:t>to</w:t>
                        </w:r>
                        <w:r>
                          <w:rPr>
                            <w:spacing w:val="-1"/>
                            <w:sz w:val="24"/>
                          </w:rPr>
                          <w:t> </w:t>
                        </w:r>
                        <w:r>
                          <w:rPr>
                            <w:sz w:val="24"/>
                          </w:rPr>
                          <w:t>32</w:t>
                        </w:r>
                        <w:r>
                          <w:rPr>
                            <w:spacing w:val="-1"/>
                            <w:sz w:val="24"/>
                          </w:rPr>
                          <w:t> </w:t>
                        </w:r>
                        <w:r>
                          <w:rPr>
                            <w:spacing w:val="-4"/>
                            <w:sz w:val="24"/>
                          </w:rPr>
                          <w:t>VDC)</w:t>
                        </w:r>
                      </w:p>
                      <w:p>
                        <w:pPr>
                          <w:pStyle w:val="TableParagraph"/>
                          <w:numPr>
                            <w:ilvl w:val="0"/>
                            <w:numId w:val="17"/>
                          </w:numPr>
                          <w:tabs>
                            <w:tab w:pos="281" w:val="left" w:leader="none"/>
                          </w:tabs>
                          <w:spacing w:line="240" w:lineRule="auto" w:before="2" w:after="0"/>
                          <w:ind w:left="280" w:right="219" w:hanging="173"/>
                          <w:jc w:val="left"/>
                          <w:rPr>
                            <w:sz w:val="24"/>
                          </w:rPr>
                        </w:pPr>
                        <w:r>
                          <w:rPr>
                            <w:sz w:val="24"/>
                          </w:rPr>
                          <w:t>Check</w:t>
                        </w:r>
                        <w:r>
                          <w:rPr>
                            <w:spacing w:val="-5"/>
                            <w:sz w:val="24"/>
                          </w:rPr>
                          <w:t> </w:t>
                        </w:r>
                        <w:r>
                          <w:rPr>
                            <w:sz w:val="24"/>
                          </w:rPr>
                          <w:t>the</w:t>
                        </w:r>
                        <w:r>
                          <w:rPr>
                            <w:spacing w:val="-5"/>
                            <w:sz w:val="24"/>
                          </w:rPr>
                          <w:t> </w:t>
                        </w:r>
                        <w:r>
                          <w:rPr>
                            <w:sz w:val="24"/>
                          </w:rPr>
                          <w:t>voltage</w:t>
                        </w:r>
                        <w:r>
                          <w:rPr>
                            <w:spacing w:val="-3"/>
                            <w:sz w:val="24"/>
                          </w:rPr>
                          <w:t> </w:t>
                        </w:r>
                        <w:r>
                          <w:rPr>
                            <w:sz w:val="24"/>
                          </w:rPr>
                          <w:t>from</w:t>
                        </w:r>
                        <w:r>
                          <w:rPr>
                            <w:spacing w:val="-6"/>
                            <w:sz w:val="24"/>
                          </w:rPr>
                          <w:t> </w:t>
                        </w:r>
                        <w:r>
                          <w:rPr>
                            <w:sz w:val="24"/>
                          </w:rPr>
                          <w:t>the</w:t>
                        </w:r>
                        <w:r>
                          <w:rPr>
                            <w:spacing w:val="-3"/>
                            <w:sz w:val="24"/>
                          </w:rPr>
                          <w:t> </w:t>
                        </w:r>
                        <w:r>
                          <w:rPr>
                            <w:sz w:val="24"/>
                          </w:rPr>
                          <w:t>connector</w:t>
                        </w:r>
                        <w:r>
                          <w:rPr>
                            <w:spacing w:val="-3"/>
                            <w:sz w:val="24"/>
                          </w:rPr>
                          <w:t> </w:t>
                        </w:r>
                        <w:r>
                          <w:rPr>
                            <w:sz w:val="24"/>
                          </w:rPr>
                          <w:t>at</w:t>
                        </w:r>
                        <w:r>
                          <w:rPr>
                            <w:spacing w:val="-5"/>
                            <w:sz w:val="24"/>
                          </w:rPr>
                          <w:t> </w:t>
                        </w:r>
                        <w:r>
                          <w:rPr>
                            <w:sz w:val="24"/>
                          </w:rPr>
                          <w:t>the</w:t>
                        </w:r>
                        <w:r>
                          <w:rPr>
                            <w:spacing w:val="-5"/>
                            <w:sz w:val="24"/>
                          </w:rPr>
                          <w:t> </w:t>
                        </w:r>
                        <w:r>
                          <w:rPr>
                            <w:sz w:val="24"/>
                          </w:rPr>
                          <w:t>end</w:t>
                        </w:r>
                        <w:r>
                          <w:rPr>
                            <w:spacing w:val="-5"/>
                            <w:sz w:val="24"/>
                          </w:rPr>
                          <w:t> </w:t>
                        </w:r>
                        <w:r>
                          <w:rPr>
                            <w:sz w:val="24"/>
                          </w:rPr>
                          <w:t>of the cable</w:t>
                        </w:r>
                      </w:p>
                      <w:p>
                        <w:pPr>
                          <w:pStyle w:val="TableParagraph"/>
                          <w:numPr>
                            <w:ilvl w:val="0"/>
                            <w:numId w:val="17"/>
                          </w:numPr>
                          <w:tabs>
                            <w:tab w:pos="281" w:val="left" w:leader="none"/>
                          </w:tabs>
                          <w:spacing w:line="296" w:lineRule="exact" w:before="0" w:after="0"/>
                          <w:ind w:left="280" w:right="140" w:hanging="173"/>
                          <w:jc w:val="left"/>
                          <w:rPr>
                            <w:sz w:val="24"/>
                          </w:rPr>
                        </w:pPr>
                        <w:r>
                          <w:rPr>
                            <w:sz w:val="24"/>
                          </w:rPr>
                          <w:t>Check</w:t>
                        </w:r>
                        <w:r>
                          <w:rPr>
                            <w:spacing w:val="-7"/>
                            <w:sz w:val="24"/>
                          </w:rPr>
                          <w:t> </w:t>
                        </w:r>
                        <w:r>
                          <w:rPr>
                            <w:sz w:val="24"/>
                          </w:rPr>
                          <w:t>current</w:t>
                        </w:r>
                        <w:r>
                          <w:rPr>
                            <w:spacing w:val="-5"/>
                            <w:sz w:val="24"/>
                          </w:rPr>
                          <w:t> </w:t>
                        </w:r>
                        <w:r>
                          <w:rPr>
                            <w:sz w:val="24"/>
                          </w:rPr>
                          <w:t>restrictions</w:t>
                        </w:r>
                        <w:r>
                          <w:rPr>
                            <w:spacing w:val="-6"/>
                            <w:sz w:val="24"/>
                          </w:rPr>
                          <w:t> </w:t>
                        </w:r>
                        <w:r>
                          <w:rPr>
                            <w:sz w:val="24"/>
                          </w:rPr>
                          <w:t>imposed</w:t>
                        </w:r>
                        <w:r>
                          <w:rPr>
                            <w:spacing w:val="-7"/>
                            <w:sz w:val="24"/>
                          </w:rPr>
                          <w:t> </w:t>
                        </w:r>
                        <w:r>
                          <w:rPr>
                            <w:sz w:val="24"/>
                          </w:rPr>
                          <w:t>by</w:t>
                        </w:r>
                        <w:r>
                          <w:rPr>
                            <w:spacing w:val="-6"/>
                            <w:sz w:val="24"/>
                          </w:rPr>
                          <w:t> </w:t>
                        </w:r>
                        <w:r>
                          <w:rPr>
                            <w:sz w:val="24"/>
                          </w:rPr>
                          <w:t>power</w:t>
                        </w:r>
                        <w:r>
                          <w:rPr>
                            <w:spacing w:val="-8"/>
                            <w:sz w:val="24"/>
                          </w:rPr>
                          <w:t> </w:t>
                        </w:r>
                        <w:r>
                          <w:rPr>
                            <w:sz w:val="24"/>
                          </w:rPr>
                          <w:t>source (minimum available should be &gt; 1.0 A)</w:t>
                        </w:r>
                      </w:p>
                    </w:tc>
                  </w:tr>
                  <w:tr>
                    <w:trPr>
                      <w:trHeight w:val="2687" w:hRule="atLeast"/>
                    </w:trPr>
                    <w:tc>
                      <w:tcPr>
                        <w:tcW w:w="1898" w:type="dxa"/>
                      </w:tcPr>
                      <w:p>
                        <w:pPr>
                          <w:pStyle w:val="TableParagraph"/>
                          <w:ind w:right="42"/>
                          <w:rPr>
                            <w:sz w:val="24"/>
                          </w:rPr>
                        </w:pPr>
                        <w:r>
                          <w:rPr>
                            <w:sz w:val="24"/>
                          </w:rPr>
                          <w:t>No</w:t>
                        </w:r>
                        <w:r>
                          <w:rPr>
                            <w:spacing w:val="-14"/>
                            <w:sz w:val="24"/>
                          </w:rPr>
                          <w:t> </w:t>
                        </w:r>
                        <w:r>
                          <w:rPr>
                            <w:sz w:val="24"/>
                          </w:rPr>
                          <w:t>data</w:t>
                        </w:r>
                        <w:r>
                          <w:rPr>
                            <w:spacing w:val="-14"/>
                            <w:sz w:val="24"/>
                          </w:rPr>
                          <w:t> </w:t>
                        </w:r>
                        <w:r>
                          <w:rPr>
                            <w:sz w:val="24"/>
                          </w:rPr>
                          <w:t>from </w:t>
                        </w:r>
                        <w:r>
                          <w:rPr>
                            <w:spacing w:val="-4"/>
                            <w:sz w:val="24"/>
                          </w:rPr>
                          <w:t>V500</w:t>
                        </w:r>
                      </w:p>
                    </w:tc>
                    <w:tc>
                      <w:tcPr>
                        <w:tcW w:w="5515" w:type="dxa"/>
                      </w:tcPr>
                      <w:p>
                        <w:pPr>
                          <w:pStyle w:val="TableParagraph"/>
                          <w:numPr>
                            <w:ilvl w:val="0"/>
                            <w:numId w:val="18"/>
                          </w:numPr>
                          <w:tabs>
                            <w:tab w:pos="591" w:val="left" w:leader="none"/>
                          </w:tabs>
                          <w:spacing w:line="240" w:lineRule="auto" w:before="0" w:after="0"/>
                          <w:ind w:left="590" w:right="788" w:hanging="269"/>
                          <w:jc w:val="left"/>
                          <w:rPr>
                            <w:sz w:val="24"/>
                          </w:rPr>
                        </w:pPr>
                        <w:r>
                          <w:rPr>
                            <w:sz w:val="24"/>
                          </w:rPr>
                          <w:t>Check</w:t>
                        </w:r>
                        <w:r>
                          <w:rPr>
                            <w:spacing w:val="-6"/>
                            <w:sz w:val="24"/>
                          </w:rPr>
                          <w:t> </w:t>
                        </w:r>
                        <w:r>
                          <w:rPr>
                            <w:sz w:val="24"/>
                          </w:rPr>
                          <w:t>receiver</w:t>
                        </w:r>
                        <w:r>
                          <w:rPr>
                            <w:spacing w:val="-4"/>
                            <w:sz w:val="24"/>
                          </w:rPr>
                          <w:t> </w:t>
                        </w:r>
                        <w:r>
                          <w:rPr>
                            <w:sz w:val="24"/>
                          </w:rPr>
                          <w:t>power</w:t>
                        </w:r>
                        <w:r>
                          <w:rPr>
                            <w:spacing w:val="-4"/>
                            <w:sz w:val="24"/>
                          </w:rPr>
                          <w:t> </w:t>
                        </w:r>
                        <w:r>
                          <w:rPr>
                            <w:sz w:val="24"/>
                          </w:rPr>
                          <w:t>status</w:t>
                        </w:r>
                        <w:r>
                          <w:rPr>
                            <w:spacing w:val="-7"/>
                            <w:sz w:val="24"/>
                          </w:rPr>
                          <w:t> </w:t>
                        </w:r>
                        <w:r>
                          <w:rPr>
                            <w:sz w:val="24"/>
                          </w:rPr>
                          <w:t>to</w:t>
                        </w:r>
                        <w:r>
                          <w:rPr>
                            <w:spacing w:val="-6"/>
                            <w:sz w:val="24"/>
                          </w:rPr>
                          <w:t> </w:t>
                        </w:r>
                        <w:r>
                          <w:rPr>
                            <w:sz w:val="24"/>
                          </w:rPr>
                          <w:t>ensure</w:t>
                        </w:r>
                        <w:r>
                          <w:rPr>
                            <w:spacing w:val="-6"/>
                            <w:sz w:val="24"/>
                          </w:rPr>
                          <w:t> </w:t>
                        </w:r>
                        <w:r>
                          <w:rPr>
                            <w:sz w:val="24"/>
                          </w:rPr>
                          <w:t>the receiver is powered</w:t>
                        </w:r>
                      </w:p>
                      <w:p>
                        <w:pPr>
                          <w:pStyle w:val="TableParagraph"/>
                          <w:numPr>
                            <w:ilvl w:val="0"/>
                            <w:numId w:val="18"/>
                          </w:numPr>
                          <w:tabs>
                            <w:tab w:pos="591" w:val="left" w:leader="none"/>
                          </w:tabs>
                          <w:spacing w:line="240" w:lineRule="auto" w:before="0" w:after="0"/>
                          <w:ind w:left="590" w:right="295" w:hanging="269"/>
                          <w:jc w:val="left"/>
                          <w:rPr>
                            <w:sz w:val="24"/>
                          </w:rPr>
                        </w:pPr>
                        <w:r>
                          <w:rPr>
                            <w:sz w:val="24"/>
                          </w:rPr>
                          <w:t>Verify desired messages are activated (using PocketMax4,</w:t>
                        </w:r>
                        <w:r>
                          <w:rPr>
                            <w:spacing w:val="-9"/>
                            <w:sz w:val="24"/>
                          </w:rPr>
                          <w:t> </w:t>
                        </w:r>
                        <w:r>
                          <w:rPr>
                            <w:sz w:val="24"/>
                          </w:rPr>
                          <w:t>the</w:t>
                        </w:r>
                        <w:r>
                          <w:rPr>
                            <w:spacing w:val="-7"/>
                            <w:sz w:val="24"/>
                          </w:rPr>
                          <w:t> </w:t>
                        </w:r>
                        <w:r>
                          <w:rPr>
                            <w:sz w:val="24"/>
                          </w:rPr>
                          <w:t>WebUI,</w:t>
                        </w:r>
                        <w:r>
                          <w:rPr>
                            <w:spacing w:val="-9"/>
                            <w:sz w:val="24"/>
                          </w:rPr>
                          <w:t> </w:t>
                        </w:r>
                        <w:r>
                          <w:rPr>
                            <w:sz w:val="24"/>
                          </w:rPr>
                          <w:t>or</w:t>
                        </w:r>
                        <w:r>
                          <w:rPr>
                            <w:spacing w:val="-7"/>
                            <w:sz w:val="24"/>
                          </w:rPr>
                          <w:t> </w:t>
                        </w:r>
                        <w:r>
                          <w:rPr>
                            <w:sz w:val="24"/>
                          </w:rPr>
                          <w:t>$JSHOW</w:t>
                        </w:r>
                        <w:r>
                          <w:rPr>
                            <w:spacing w:val="-7"/>
                            <w:sz w:val="24"/>
                          </w:rPr>
                          <w:t> </w:t>
                        </w:r>
                        <w:r>
                          <w:rPr>
                            <w:sz w:val="24"/>
                          </w:rPr>
                          <w:t>command in any terminal program)</w:t>
                        </w:r>
                      </w:p>
                      <w:p>
                        <w:pPr>
                          <w:pStyle w:val="TableParagraph"/>
                          <w:numPr>
                            <w:ilvl w:val="0"/>
                            <w:numId w:val="18"/>
                          </w:numPr>
                          <w:tabs>
                            <w:tab w:pos="591" w:val="left" w:leader="none"/>
                          </w:tabs>
                          <w:spacing w:line="240" w:lineRule="auto" w:before="0" w:after="0"/>
                          <w:ind w:left="590" w:right="337" w:hanging="269"/>
                          <w:jc w:val="left"/>
                          <w:rPr>
                            <w:sz w:val="24"/>
                          </w:rPr>
                        </w:pPr>
                        <w:r>
                          <w:rPr>
                            <w:sz w:val="24"/>
                          </w:rPr>
                          <w:t>Ensure</w:t>
                        </w:r>
                        <w:r>
                          <w:rPr>
                            <w:spacing w:val="-5"/>
                            <w:sz w:val="24"/>
                          </w:rPr>
                          <w:t> </w:t>
                        </w:r>
                        <w:r>
                          <w:rPr>
                            <w:sz w:val="24"/>
                          </w:rPr>
                          <w:t>the</w:t>
                        </w:r>
                        <w:r>
                          <w:rPr>
                            <w:spacing w:val="-6"/>
                            <w:sz w:val="24"/>
                          </w:rPr>
                          <w:t> </w:t>
                        </w:r>
                        <w:r>
                          <w:rPr>
                            <w:sz w:val="24"/>
                          </w:rPr>
                          <w:t>baud</w:t>
                        </w:r>
                        <w:r>
                          <w:rPr>
                            <w:spacing w:val="-3"/>
                            <w:sz w:val="24"/>
                          </w:rPr>
                          <w:t> </w:t>
                        </w:r>
                        <w:r>
                          <w:rPr>
                            <w:sz w:val="24"/>
                          </w:rPr>
                          <w:t>rate</w:t>
                        </w:r>
                        <w:r>
                          <w:rPr>
                            <w:spacing w:val="-5"/>
                            <w:sz w:val="24"/>
                          </w:rPr>
                          <w:t> </w:t>
                        </w:r>
                        <w:r>
                          <w:rPr>
                            <w:sz w:val="24"/>
                          </w:rPr>
                          <w:t>of</w:t>
                        </w:r>
                        <w:r>
                          <w:rPr>
                            <w:spacing w:val="-5"/>
                            <w:sz w:val="24"/>
                          </w:rPr>
                          <w:t> </w:t>
                        </w:r>
                        <w:r>
                          <w:rPr>
                            <w:sz w:val="24"/>
                          </w:rPr>
                          <w:t>the</w:t>
                        </w:r>
                        <w:r>
                          <w:rPr>
                            <w:spacing w:val="-3"/>
                            <w:sz w:val="24"/>
                          </w:rPr>
                          <w:t> </w:t>
                        </w:r>
                        <w:r>
                          <w:rPr>
                            <w:sz w:val="24"/>
                          </w:rPr>
                          <w:t>V500</w:t>
                        </w:r>
                        <w:r>
                          <w:rPr>
                            <w:spacing w:val="-5"/>
                            <w:sz w:val="24"/>
                          </w:rPr>
                          <w:t> </w:t>
                        </w:r>
                        <w:r>
                          <w:rPr>
                            <w:sz w:val="24"/>
                          </w:rPr>
                          <w:t>matches</w:t>
                        </w:r>
                        <w:r>
                          <w:rPr>
                            <w:spacing w:val="-6"/>
                            <w:sz w:val="24"/>
                          </w:rPr>
                          <w:t> </w:t>
                        </w:r>
                        <w:r>
                          <w:rPr>
                            <w:sz w:val="24"/>
                          </w:rPr>
                          <w:t>that of the receiving device</w:t>
                        </w:r>
                      </w:p>
                      <w:p>
                        <w:pPr>
                          <w:pStyle w:val="TableParagraph"/>
                          <w:numPr>
                            <w:ilvl w:val="0"/>
                            <w:numId w:val="18"/>
                          </w:numPr>
                          <w:tabs>
                            <w:tab w:pos="591" w:val="left" w:leader="none"/>
                          </w:tabs>
                          <w:spacing w:line="296" w:lineRule="exact" w:before="0" w:after="0"/>
                          <w:ind w:left="590" w:right="427" w:hanging="269"/>
                          <w:jc w:val="left"/>
                          <w:rPr>
                            <w:sz w:val="24"/>
                          </w:rPr>
                        </w:pPr>
                        <w:r>
                          <w:rPr>
                            <w:sz w:val="24"/>
                          </w:rPr>
                          <w:t>Check</w:t>
                        </w:r>
                        <w:r>
                          <w:rPr>
                            <w:spacing w:val="-7"/>
                            <w:sz w:val="24"/>
                          </w:rPr>
                          <w:t> </w:t>
                        </w:r>
                        <w:r>
                          <w:rPr>
                            <w:sz w:val="24"/>
                          </w:rPr>
                          <w:t>integrity</w:t>
                        </w:r>
                        <w:r>
                          <w:rPr>
                            <w:spacing w:val="-6"/>
                            <w:sz w:val="24"/>
                          </w:rPr>
                          <w:t> </w:t>
                        </w:r>
                        <w:r>
                          <w:rPr>
                            <w:sz w:val="24"/>
                          </w:rPr>
                          <w:t>and</w:t>
                        </w:r>
                        <w:r>
                          <w:rPr>
                            <w:spacing w:val="-5"/>
                            <w:sz w:val="24"/>
                          </w:rPr>
                          <w:t> </w:t>
                        </w:r>
                        <w:r>
                          <w:rPr>
                            <w:sz w:val="24"/>
                          </w:rPr>
                          <w:t>connectivity</w:t>
                        </w:r>
                        <w:r>
                          <w:rPr>
                            <w:spacing w:val="-6"/>
                            <w:sz w:val="24"/>
                          </w:rPr>
                          <w:t> </w:t>
                        </w:r>
                        <w:r>
                          <w:rPr>
                            <w:sz w:val="24"/>
                          </w:rPr>
                          <w:t>of</w:t>
                        </w:r>
                        <w:r>
                          <w:rPr>
                            <w:spacing w:val="-7"/>
                            <w:sz w:val="24"/>
                          </w:rPr>
                          <w:t> </w:t>
                        </w:r>
                        <w:r>
                          <w:rPr>
                            <w:sz w:val="24"/>
                          </w:rPr>
                          <w:t>power</w:t>
                        </w:r>
                        <w:r>
                          <w:rPr>
                            <w:spacing w:val="-5"/>
                            <w:sz w:val="24"/>
                          </w:rPr>
                          <w:t> </w:t>
                        </w:r>
                        <w:r>
                          <w:rPr>
                            <w:sz w:val="24"/>
                          </w:rPr>
                          <w:t>and data cable connections</w:t>
                        </w:r>
                      </w:p>
                    </w:tc>
                  </w:tr>
                  <w:tr>
                    <w:trPr>
                      <w:trHeight w:val="2382" w:hRule="atLeast"/>
                    </w:trPr>
                    <w:tc>
                      <w:tcPr>
                        <w:tcW w:w="1898" w:type="dxa"/>
                      </w:tcPr>
                      <w:p>
                        <w:pPr>
                          <w:pStyle w:val="TableParagraph"/>
                          <w:ind w:right="468"/>
                          <w:rPr>
                            <w:sz w:val="24"/>
                          </w:rPr>
                        </w:pPr>
                        <w:r>
                          <w:rPr>
                            <w:sz w:val="24"/>
                          </w:rPr>
                          <w:t>Random</w:t>
                        </w:r>
                        <w:r>
                          <w:rPr>
                            <w:spacing w:val="-14"/>
                            <w:sz w:val="24"/>
                          </w:rPr>
                          <w:t> </w:t>
                        </w:r>
                        <w:r>
                          <w:rPr>
                            <w:sz w:val="24"/>
                          </w:rPr>
                          <w:t>data from V500</w:t>
                        </w:r>
                      </w:p>
                    </w:tc>
                    <w:tc>
                      <w:tcPr>
                        <w:tcW w:w="5515" w:type="dxa"/>
                      </w:tcPr>
                      <w:p>
                        <w:pPr>
                          <w:pStyle w:val="TableParagraph"/>
                          <w:numPr>
                            <w:ilvl w:val="0"/>
                            <w:numId w:val="19"/>
                          </w:numPr>
                          <w:tabs>
                            <w:tab w:pos="591" w:val="left" w:leader="none"/>
                          </w:tabs>
                          <w:spacing w:line="240" w:lineRule="auto" w:before="0" w:after="0"/>
                          <w:ind w:left="590" w:right="557" w:hanging="269"/>
                          <w:jc w:val="left"/>
                          <w:rPr>
                            <w:sz w:val="24"/>
                          </w:rPr>
                        </w:pPr>
                        <w:r>
                          <w:rPr>
                            <w:sz w:val="24"/>
                          </w:rPr>
                          <w:t>Verify</w:t>
                        </w:r>
                        <w:r>
                          <w:rPr>
                            <w:spacing w:val="-8"/>
                            <w:sz w:val="24"/>
                          </w:rPr>
                          <w:t> </w:t>
                        </w:r>
                        <w:r>
                          <w:rPr>
                            <w:sz w:val="24"/>
                          </w:rPr>
                          <w:t>that</w:t>
                        </w:r>
                        <w:r>
                          <w:rPr>
                            <w:spacing w:val="-3"/>
                            <w:sz w:val="24"/>
                          </w:rPr>
                          <w:t> </w:t>
                        </w:r>
                        <w:r>
                          <w:rPr>
                            <w:sz w:val="24"/>
                          </w:rPr>
                          <w:t>RTCM</w:t>
                        </w:r>
                        <w:r>
                          <w:rPr>
                            <w:spacing w:val="-6"/>
                            <w:sz w:val="24"/>
                          </w:rPr>
                          <w:t> </w:t>
                        </w:r>
                        <w:r>
                          <w:rPr>
                            <w:sz w:val="24"/>
                          </w:rPr>
                          <w:t>or</w:t>
                        </w:r>
                        <w:r>
                          <w:rPr>
                            <w:spacing w:val="-7"/>
                            <w:sz w:val="24"/>
                          </w:rPr>
                          <w:t> </w:t>
                        </w:r>
                        <w:r>
                          <w:rPr>
                            <w:sz w:val="24"/>
                          </w:rPr>
                          <w:t>binary</w:t>
                        </w:r>
                        <w:r>
                          <w:rPr>
                            <w:spacing w:val="-5"/>
                            <w:sz w:val="24"/>
                          </w:rPr>
                          <w:t> </w:t>
                        </w:r>
                        <w:r>
                          <w:rPr>
                            <w:sz w:val="24"/>
                          </w:rPr>
                          <w:t>messages</w:t>
                        </w:r>
                        <w:r>
                          <w:rPr>
                            <w:spacing w:val="-5"/>
                            <w:sz w:val="24"/>
                          </w:rPr>
                          <w:t> </w:t>
                        </w:r>
                        <w:r>
                          <w:rPr>
                            <w:sz w:val="24"/>
                          </w:rPr>
                          <w:t>are</w:t>
                        </w:r>
                        <w:r>
                          <w:rPr>
                            <w:spacing w:val="-6"/>
                            <w:sz w:val="24"/>
                          </w:rPr>
                          <w:t> </w:t>
                        </w:r>
                        <w:r>
                          <w:rPr>
                            <w:sz w:val="24"/>
                          </w:rPr>
                          <w:t>not being output (use the WebUI to see which messages are turned on)</w:t>
                        </w:r>
                      </w:p>
                      <w:p>
                        <w:pPr>
                          <w:pStyle w:val="TableParagraph"/>
                          <w:numPr>
                            <w:ilvl w:val="0"/>
                            <w:numId w:val="19"/>
                          </w:numPr>
                          <w:tabs>
                            <w:tab w:pos="591" w:val="left" w:leader="none"/>
                          </w:tabs>
                          <w:spacing w:line="240" w:lineRule="auto" w:before="0" w:after="0"/>
                          <w:ind w:left="590" w:right="337" w:hanging="269"/>
                          <w:jc w:val="left"/>
                          <w:rPr>
                            <w:sz w:val="24"/>
                          </w:rPr>
                        </w:pPr>
                        <w:r>
                          <w:rPr>
                            <w:sz w:val="24"/>
                          </w:rPr>
                          <w:t>Ensure</w:t>
                        </w:r>
                        <w:r>
                          <w:rPr>
                            <w:spacing w:val="-5"/>
                            <w:sz w:val="24"/>
                          </w:rPr>
                          <w:t> </w:t>
                        </w:r>
                        <w:r>
                          <w:rPr>
                            <w:sz w:val="24"/>
                          </w:rPr>
                          <w:t>the</w:t>
                        </w:r>
                        <w:r>
                          <w:rPr>
                            <w:spacing w:val="-6"/>
                            <w:sz w:val="24"/>
                          </w:rPr>
                          <w:t> </w:t>
                        </w:r>
                        <w:r>
                          <w:rPr>
                            <w:sz w:val="24"/>
                          </w:rPr>
                          <w:t>baud</w:t>
                        </w:r>
                        <w:r>
                          <w:rPr>
                            <w:spacing w:val="-3"/>
                            <w:sz w:val="24"/>
                          </w:rPr>
                          <w:t> </w:t>
                        </w:r>
                        <w:r>
                          <w:rPr>
                            <w:sz w:val="24"/>
                          </w:rPr>
                          <w:t>rate</w:t>
                        </w:r>
                        <w:r>
                          <w:rPr>
                            <w:spacing w:val="-5"/>
                            <w:sz w:val="24"/>
                          </w:rPr>
                          <w:t> </w:t>
                        </w:r>
                        <w:r>
                          <w:rPr>
                            <w:sz w:val="24"/>
                          </w:rPr>
                          <w:t>of</w:t>
                        </w:r>
                        <w:r>
                          <w:rPr>
                            <w:spacing w:val="-5"/>
                            <w:sz w:val="24"/>
                          </w:rPr>
                          <w:t> </w:t>
                        </w:r>
                        <w:r>
                          <w:rPr>
                            <w:sz w:val="24"/>
                          </w:rPr>
                          <w:t>the</w:t>
                        </w:r>
                        <w:r>
                          <w:rPr>
                            <w:spacing w:val="-3"/>
                            <w:sz w:val="24"/>
                          </w:rPr>
                          <w:t> </w:t>
                        </w:r>
                        <w:r>
                          <w:rPr>
                            <w:sz w:val="24"/>
                          </w:rPr>
                          <w:t>V500</w:t>
                        </w:r>
                        <w:r>
                          <w:rPr>
                            <w:spacing w:val="-5"/>
                            <w:sz w:val="24"/>
                          </w:rPr>
                          <w:t> </w:t>
                        </w:r>
                        <w:r>
                          <w:rPr>
                            <w:sz w:val="24"/>
                          </w:rPr>
                          <w:t>matches</w:t>
                        </w:r>
                        <w:r>
                          <w:rPr>
                            <w:spacing w:val="-6"/>
                            <w:sz w:val="24"/>
                          </w:rPr>
                          <w:t> </w:t>
                        </w:r>
                        <w:r>
                          <w:rPr>
                            <w:sz w:val="24"/>
                          </w:rPr>
                          <w:t>that of the remote device</w:t>
                        </w:r>
                      </w:p>
                      <w:p>
                        <w:pPr>
                          <w:pStyle w:val="TableParagraph"/>
                          <w:numPr>
                            <w:ilvl w:val="0"/>
                            <w:numId w:val="19"/>
                          </w:numPr>
                          <w:tabs>
                            <w:tab w:pos="591" w:val="left" w:leader="none"/>
                          </w:tabs>
                          <w:spacing w:line="292" w:lineRule="exact" w:before="0" w:after="0"/>
                          <w:ind w:left="590" w:right="239" w:hanging="269"/>
                          <w:jc w:val="left"/>
                          <w:rPr>
                            <w:sz w:val="24"/>
                          </w:rPr>
                        </w:pPr>
                        <w:r>
                          <w:rPr>
                            <w:sz w:val="24"/>
                          </w:rPr>
                          <w:t>Ensure the requested throughput does not exceed</w:t>
                        </w:r>
                        <w:r>
                          <w:rPr>
                            <w:spacing w:val="-4"/>
                            <w:sz w:val="24"/>
                          </w:rPr>
                          <w:t> </w:t>
                        </w:r>
                        <w:r>
                          <w:rPr>
                            <w:sz w:val="24"/>
                          </w:rPr>
                          <w:t>the</w:t>
                        </w:r>
                        <w:r>
                          <w:rPr>
                            <w:spacing w:val="-7"/>
                            <w:sz w:val="24"/>
                          </w:rPr>
                          <w:t> </w:t>
                        </w:r>
                        <w:r>
                          <w:rPr>
                            <w:sz w:val="24"/>
                          </w:rPr>
                          <w:t>amount</w:t>
                        </w:r>
                        <w:r>
                          <w:rPr>
                            <w:spacing w:val="-6"/>
                            <w:sz w:val="24"/>
                          </w:rPr>
                          <w:t> </w:t>
                        </w:r>
                        <w:r>
                          <w:rPr>
                            <w:sz w:val="24"/>
                          </w:rPr>
                          <w:t>of</w:t>
                        </w:r>
                        <w:r>
                          <w:rPr>
                            <w:spacing w:val="-3"/>
                            <w:sz w:val="24"/>
                          </w:rPr>
                          <w:t> </w:t>
                        </w:r>
                        <w:r>
                          <w:rPr>
                            <w:sz w:val="24"/>
                          </w:rPr>
                          <w:t>data</w:t>
                        </w:r>
                        <w:r>
                          <w:rPr>
                            <w:spacing w:val="-4"/>
                            <w:sz w:val="24"/>
                          </w:rPr>
                          <w:t> </w:t>
                        </w:r>
                        <w:r>
                          <w:rPr>
                            <w:sz w:val="24"/>
                          </w:rPr>
                          <w:t>allowed</w:t>
                        </w:r>
                        <w:r>
                          <w:rPr>
                            <w:spacing w:val="-4"/>
                            <w:sz w:val="24"/>
                          </w:rPr>
                          <w:t> </w:t>
                        </w:r>
                        <w:r>
                          <w:rPr>
                            <w:sz w:val="24"/>
                          </w:rPr>
                          <w:t>by</w:t>
                        </w:r>
                        <w:r>
                          <w:rPr>
                            <w:spacing w:val="-8"/>
                            <w:sz w:val="24"/>
                          </w:rPr>
                          <w:t> </w:t>
                        </w:r>
                        <w:r>
                          <w:rPr>
                            <w:sz w:val="24"/>
                          </w:rPr>
                          <w:t>the</w:t>
                        </w:r>
                        <w:r>
                          <w:rPr>
                            <w:spacing w:val="-7"/>
                            <w:sz w:val="24"/>
                          </w:rPr>
                          <w:t> </w:t>
                        </w:r>
                        <w:r>
                          <w:rPr>
                            <w:sz w:val="24"/>
                          </w:rPr>
                          <w:t>baud rate of the COM port</w:t>
                        </w:r>
                      </w:p>
                    </w:tc>
                  </w:tr>
                  <w:tr>
                    <w:trPr>
                      <w:trHeight w:val="904" w:hRule="atLeast"/>
                    </w:trPr>
                    <w:tc>
                      <w:tcPr>
                        <w:tcW w:w="1898" w:type="dxa"/>
                      </w:tcPr>
                      <w:p>
                        <w:pPr>
                          <w:pStyle w:val="TableParagraph"/>
                          <w:spacing w:line="292" w:lineRule="exact"/>
                          <w:ind w:left="0" w:right="466"/>
                          <w:jc w:val="right"/>
                          <w:rPr>
                            <w:sz w:val="24"/>
                          </w:rPr>
                        </w:pPr>
                        <w:r>
                          <w:rPr>
                            <w:sz w:val="24"/>
                          </w:rPr>
                          <w:t>No GNSS</w:t>
                        </w:r>
                        <w:r>
                          <w:rPr>
                            <w:spacing w:val="-1"/>
                            <w:sz w:val="24"/>
                          </w:rPr>
                          <w:t> </w:t>
                        </w:r>
                        <w:r>
                          <w:rPr>
                            <w:spacing w:val="-4"/>
                            <w:sz w:val="24"/>
                          </w:rPr>
                          <w:t>lock</w:t>
                        </w:r>
                      </w:p>
                    </w:tc>
                    <w:tc>
                      <w:tcPr>
                        <w:tcW w:w="5515" w:type="dxa"/>
                      </w:tcPr>
                      <w:p>
                        <w:pPr>
                          <w:pStyle w:val="TableParagraph"/>
                          <w:numPr>
                            <w:ilvl w:val="0"/>
                            <w:numId w:val="20"/>
                          </w:numPr>
                          <w:tabs>
                            <w:tab w:pos="591" w:val="left" w:leader="none"/>
                          </w:tabs>
                          <w:spacing w:line="304" w:lineRule="exact" w:before="0" w:after="0"/>
                          <w:ind w:left="590" w:right="0" w:hanging="270"/>
                          <w:jc w:val="left"/>
                          <w:rPr>
                            <w:sz w:val="24"/>
                          </w:rPr>
                        </w:pPr>
                        <w:r>
                          <w:rPr>
                            <w:sz w:val="24"/>
                          </w:rPr>
                          <w:t>Verify</w:t>
                        </w:r>
                        <w:r>
                          <w:rPr>
                            <w:spacing w:val="-4"/>
                            <w:sz w:val="24"/>
                          </w:rPr>
                          <w:t> </w:t>
                        </w:r>
                        <w:r>
                          <w:rPr>
                            <w:sz w:val="24"/>
                          </w:rPr>
                          <w:t>the</w:t>
                        </w:r>
                        <w:r>
                          <w:rPr>
                            <w:spacing w:val="-1"/>
                            <w:sz w:val="24"/>
                          </w:rPr>
                          <w:t> </w:t>
                        </w:r>
                        <w:r>
                          <w:rPr>
                            <w:sz w:val="24"/>
                          </w:rPr>
                          <w:t>V500</w:t>
                        </w:r>
                        <w:r>
                          <w:rPr>
                            <w:spacing w:val="-2"/>
                            <w:sz w:val="24"/>
                          </w:rPr>
                          <w:t> </w:t>
                        </w:r>
                        <w:r>
                          <w:rPr>
                            <w:sz w:val="24"/>
                          </w:rPr>
                          <w:t>has a</w:t>
                        </w:r>
                        <w:r>
                          <w:rPr>
                            <w:spacing w:val="-3"/>
                            <w:sz w:val="24"/>
                          </w:rPr>
                          <w:t> </w:t>
                        </w:r>
                        <w:r>
                          <w:rPr>
                            <w:sz w:val="24"/>
                          </w:rPr>
                          <w:t>clear</w:t>
                        </w:r>
                        <w:r>
                          <w:rPr>
                            <w:spacing w:val="1"/>
                            <w:sz w:val="24"/>
                          </w:rPr>
                          <w:t> </w:t>
                        </w:r>
                        <w:r>
                          <w:rPr>
                            <w:sz w:val="24"/>
                          </w:rPr>
                          <w:t>view</w:t>
                        </w:r>
                        <w:r>
                          <w:rPr>
                            <w:spacing w:val="-2"/>
                            <w:sz w:val="24"/>
                          </w:rPr>
                          <w:t> </w:t>
                        </w:r>
                        <w:r>
                          <w:rPr>
                            <w:sz w:val="24"/>
                          </w:rPr>
                          <w:t>of</w:t>
                        </w:r>
                        <w:r>
                          <w:rPr>
                            <w:spacing w:val="-1"/>
                            <w:sz w:val="24"/>
                          </w:rPr>
                          <w:t> </w:t>
                        </w:r>
                        <w:r>
                          <w:rPr>
                            <w:sz w:val="24"/>
                          </w:rPr>
                          <w:t>the</w:t>
                        </w:r>
                        <w:r>
                          <w:rPr>
                            <w:spacing w:val="1"/>
                            <w:sz w:val="24"/>
                          </w:rPr>
                          <w:t> </w:t>
                        </w:r>
                        <w:r>
                          <w:rPr>
                            <w:spacing w:val="-5"/>
                            <w:sz w:val="24"/>
                          </w:rPr>
                          <w:t>sky</w:t>
                        </w:r>
                      </w:p>
                      <w:p>
                        <w:pPr>
                          <w:pStyle w:val="TableParagraph"/>
                          <w:numPr>
                            <w:ilvl w:val="0"/>
                            <w:numId w:val="20"/>
                          </w:numPr>
                          <w:tabs>
                            <w:tab w:pos="591" w:val="left" w:leader="none"/>
                          </w:tabs>
                          <w:spacing w:line="296" w:lineRule="exact" w:before="0" w:after="0"/>
                          <w:ind w:left="590" w:right="185" w:hanging="269"/>
                          <w:jc w:val="left"/>
                          <w:rPr>
                            <w:sz w:val="24"/>
                          </w:rPr>
                        </w:pPr>
                        <w:r>
                          <w:rPr>
                            <w:sz w:val="24"/>
                          </w:rPr>
                          <w:t>Use</w:t>
                        </w:r>
                        <w:r>
                          <w:rPr>
                            <w:spacing w:val="-4"/>
                            <w:sz w:val="24"/>
                          </w:rPr>
                          <w:t> </w:t>
                        </w:r>
                        <w:r>
                          <w:rPr>
                            <w:sz w:val="24"/>
                          </w:rPr>
                          <w:t>PocketMax4</w:t>
                        </w:r>
                        <w:r>
                          <w:rPr>
                            <w:spacing w:val="-4"/>
                            <w:sz w:val="24"/>
                          </w:rPr>
                          <w:t> </w:t>
                        </w:r>
                        <w:r>
                          <w:rPr>
                            <w:sz w:val="24"/>
                          </w:rPr>
                          <w:t>or</w:t>
                        </w:r>
                        <w:r>
                          <w:rPr>
                            <w:spacing w:val="-6"/>
                            <w:sz w:val="24"/>
                          </w:rPr>
                          <w:t> </w:t>
                        </w:r>
                        <w:r>
                          <w:rPr>
                            <w:sz w:val="24"/>
                          </w:rPr>
                          <w:t>the</w:t>
                        </w:r>
                        <w:r>
                          <w:rPr>
                            <w:spacing w:val="-6"/>
                            <w:sz w:val="24"/>
                          </w:rPr>
                          <w:t> </w:t>
                        </w:r>
                        <w:r>
                          <w:rPr>
                            <w:sz w:val="24"/>
                          </w:rPr>
                          <w:t>WebUI</w:t>
                        </w:r>
                        <w:r>
                          <w:rPr>
                            <w:spacing w:val="-5"/>
                            <w:sz w:val="24"/>
                          </w:rPr>
                          <w:t> </w:t>
                        </w:r>
                        <w:r>
                          <w:rPr>
                            <w:sz w:val="24"/>
                          </w:rPr>
                          <w:t>to</w:t>
                        </w:r>
                        <w:r>
                          <w:rPr>
                            <w:spacing w:val="-4"/>
                            <w:sz w:val="24"/>
                          </w:rPr>
                          <w:t> </w:t>
                        </w:r>
                        <w:r>
                          <w:rPr>
                            <w:sz w:val="24"/>
                          </w:rPr>
                          <w:t>see</w:t>
                        </w:r>
                        <w:r>
                          <w:rPr>
                            <w:spacing w:val="-6"/>
                            <w:sz w:val="24"/>
                          </w:rPr>
                          <w:t> </w:t>
                        </w:r>
                        <w:r>
                          <w:rPr>
                            <w:sz w:val="24"/>
                          </w:rPr>
                          <w:t>how</w:t>
                        </w:r>
                        <w:r>
                          <w:rPr>
                            <w:spacing w:val="-3"/>
                            <w:sz w:val="24"/>
                          </w:rPr>
                          <w:t> </w:t>
                        </w:r>
                        <w:r>
                          <w:rPr>
                            <w:sz w:val="24"/>
                          </w:rPr>
                          <w:t>many satellites are in view and the SNR values</w:t>
                        </w:r>
                      </w:p>
                    </w:tc>
                  </w:tr>
                </w:tbl>
                <w:p>
                  <w:pPr>
                    <w:pStyle w:val="BodyText"/>
                  </w:pPr>
                </w:p>
              </w:txbxContent>
            </v:textbox>
            <w10:wrap type="none"/>
          </v:shape>
        </w:pict>
      </w:r>
      <w:bookmarkStart w:name="Appendix A troubleshooting" w:id="154"/>
      <w:bookmarkEnd w:id="154"/>
      <w:r>
        <w:rPr/>
      </w:r>
      <w:r>
        <w:rPr>
          <w:b/>
          <w:sz w:val="22"/>
        </w:rPr>
        <w:t>Appendix A </w:t>
      </w:r>
      <w:r>
        <w:rPr>
          <w:b/>
          <w:spacing w:val="-2"/>
          <w:sz w:val="22"/>
        </w:rPr>
        <w:t>troubleshooting</w:t>
      </w:r>
    </w:p>
    <w:p>
      <w:pPr>
        <w:pStyle w:val="Heading3"/>
        <w:ind w:left="210"/>
      </w:pPr>
      <w:r>
        <w:rPr>
          <w:b w:val="0"/>
        </w:rPr>
        <w:br w:type="column"/>
      </w:r>
      <w:r>
        <w:rPr/>
        <w:t>Table</w:t>
      </w:r>
      <w:r>
        <w:rPr>
          <w:spacing w:val="-2"/>
        </w:rPr>
        <w:t> </w:t>
      </w:r>
      <w:r>
        <w:rPr/>
        <w:t>A-1:</w:t>
      </w:r>
      <w:r>
        <w:rPr>
          <w:spacing w:val="-2"/>
        </w:rPr>
        <w:t> </w:t>
      </w:r>
      <w:r>
        <w:rPr/>
        <w:t>V500</w:t>
      </w:r>
      <w:r>
        <w:rPr>
          <w:spacing w:val="-2"/>
        </w:rPr>
        <w:t> Troubleshooting</w:t>
      </w:r>
    </w:p>
    <w:p>
      <w:pPr>
        <w:spacing w:after="0"/>
        <w:sectPr>
          <w:type w:val="continuous"/>
          <w:pgSz w:w="12240" w:h="15840"/>
          <w:pgMar w:header="797" w:footer="1255" w:top="1820" w:bottom="280" w:left="440" w:right="540"/>
          <w:cols w:num="2" w:equalWidth="0">
            <w:col w:w="2578" w:space="40"/>
            <w:col w:w="8642"/>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rPr>
      </w:pPr>
    </w:p>
    <w:p>
      <w:pPr>
        <w:pStyle w:val="BodyText"/>
        <w:spacing w:line="20" w:lineRule="exact"/>
        <w:ind w:left="2692"/>
        <w:rPr>
          <w:sz w:val="2"/>
        </w:rPr>
      </w:pPr>
      <w:r>
        <w:rPr>
          <w:sz w:val="2"/>
        </w:rPr>
        <w:pict>
          <v:group style="width:384.85pt;height:.75pt;mso-position-horizontal-relative:char;mso-position-vertical-relative:line" id="docshapegroup309" coordorigin="0,0" coordsize="7697,15">
            <v:rect style="position:absolute;left:0;top:0;width:7697;height:15" id="docshape310" filled="true" fillcolor="#000000" stroked="false">
              <v:fill type="solid"/>
            </v:rect>
          </v:group>
        </w:pict>
      </w:r>
      <w:r>
        <w:rPr>
          <w:sz w:val="2"/>
        </w:rPr>
      </w:r>
    </w:p>
    <w:p>
      <w:pPr>
        <w:spacing w:line="287"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87" w:lineRule="exact"/>
        <w:jc w:val="right"/>
        <w:rPr>
          <w:sz w:val="24"/>
        </w:rPr>
        <w:sectPr>
          <w:type w:val="continuous"/>
          <w:pgSz w:w="12240" w:h="15840"/>
          <w:pgMar w:header="797" w:footer="1255" w:top="1820" w:bottom="280" w:left="440" w:right="540"/>
        </w:sectPr>
      </w:pPr>
    </w:p>
    <w:p>
      <w:pPr>
        <w:pStyle w:val="BodyText"/>
        <w:spacing w:before="6"/>
        <w:rPr>
          <w:i/>
          <w:sz w:val="19"/>
        </w:rPr>
      </w:pPr>
    </w:p>
    <w:p>
      <w:pPr>
        <w:spacing w:after="0"/>
        <w:rPr>
          <w:sz w:val="19"/>
        </w:rPr>
        <w:sectPr>
          <w:headerReference w:type="default" r:id="rId118"/>
          <w:footerReference w:type="default" r:id="rId119"/>
          <w:pgSz w:w="12240" w:h="15840"/>
          <w:pgMar w:header="797" w:footer="1255" w:top="2260" w:bottom="1440" w:left="440" w:right="540"/>
        </w:sectPr>
      </w:pPr>
    </w:p>
    <w:p>
      <w:pPr>
        <w:spacing w:before="56"/>
        <w:ind w:left="1108" w:right="0" w:firstLine="0"/>
        <w:jc w:val="left"/>
        <w:rPr>
          <w:b/>
          <w:sz w:val="22"/>
        </w:rPr>
      </w:pPr>
      <w:r>
        <w:rPr/>
        <w:pict>
          <v:shape style="position:absolute;margin-left:163.440002pt;margin-top:17.473158pt;width:371.2pt;height:283.650pt;mso-position-horizontal-relative:page;mso-position-vertical-relative:paragraph;z-index:15825920" type="#_x0000_t202" id="docshape31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9"/>
                    <w:gridCol w:w="5414"/>
                  </w:tblGrid>
                  <w:tr>
                    <w:trPr>
                      <w:trHeight w:val="292" w:hRule="atLeast"/>
                    </w:trPr>
                    <w:tc>
                      <w:tcPr>
                        <w:tcW w:w="1999" w:type="dxa"/>
                      </w:tcPr>
                      <w:p>
                        <w:pPr>
                          <w:pStyle w:val="TableParagraph"/>
                          <w:spacing w:line="272" w:lineRule="exact"/>
                          <w:ind w:left="520"/>
                          <w:rPr>
                            <w:b/>
                            <w:sz w:val="24"/>
                          </w:rPr>
                        </w:pPr>
                        <w:r>
                          <w:rPr>
                            <w:b/>
                            <w:color w:val="191970"/>
                            <w:spacing w:val="-2"/>
                            <w:sz w:val="24"/>
                          </w:rPr>
                          <w:t>Symptom</w:t>
                        </w:r>
                      </w:p>
                    </w:tc>
                    <w:tc>
                      <w:tcPr>
                        <w:tcW w:w="5414" w:type="dxa"/>
                      </w:tcPr>
                      <w:p>
                        <w:pPr>
                          <w:pStyle w:val="TableParagraph"/>
                          <w:spacing w:line="272" w:lineRule="exact"/>
                          <w:ind w:left="1845" w:right="1833"/>
                          <w:jc w:val="center"/>
                          <w:rPr>
                            <w:b/>
                            <w:sz w:val="24"/>
                          </w:rPr>
                        </w:pPr>
                        <w:r>
                          <w:rPr>
                            <w:b/>
                            <w:color w:val="191970"/>
                            <w:sz w:val="24"/>
                          </w:rPr>
                          <w:t>Possible</w:t>
                        </w:r>
                        <w:r>
                          <w:rPr>
                            <w:b/>
                            <w:color w:val="191970"/>
                            <w:spacing w:val="1"/>
                            <w:sz w:val="24"/>
                          </w:rPr>
                          <w:t> </w:t>
                        </w:r>
                        <w:r>
                          <w:rPr>
                            <w:b/>
                            <w:color w:val="191970"/>
                            <w:spacing w:val="-2"/>
                            <w:sz w:val="24"/>
                          </w:rPr>
                          <w:t>Solution</w:t>
                        </w:r>
                      </w:p>
                    </w:tc>
                  </w:tr>
                  <w:tr>
                    <w:trPr>
                      <w:trHeight w:val="5351" w:hRule="atLeast"/>
                    </w:trPr>
                    <w:tc>
                      <w:tcPr>
                        <w:tcW w:w="1999" w:type="dxa"/>
                      </w:tcPr>
                      <w:p>
                        <w:pPr>
                          <w:pStyle w:val="TableParagraph"/>
                          <w:rPr>
                            <w:sz w:val="24"/>
                          </w:rPr>
                        </w:pPr>
                        <w:r>
                          <w:rPr>
                            <w:sz w:val="24"/>
                          </w:rPr>
                          <w:t>No heading or incorrect</w:t>
                        </w:r>
                        <w:r>
                          <w:rPr>
                            <w:spacing w:val="-14"/>
                            <w:sz w:val="24"/>
                          </w:rPr>
                          <w:t> </w:t>
                        </w:r>
                        <w:r>
                          <w:rPr>
                            <w:sz w:val="24"/>
                          </w:rPr>
                          <w:t>heading </w:t>
                        </w:r>
                        <w:r>
                          <w:rPr>
                            <w:spacing w:val="-2"/>
                            <w:sz w:val="24"/>
                          </w:rPr>
                          <w:t>value</w:t>
                        </w:r>
                      </w:p>
                    </w:tc>
                    <w:tc>
                      <w:tcPr>
                        <w:tcW w:w="5414" w:type="dxa"/>
                      </w:tcPr>
                      <w:p>
                        <w:pPr>
                          <w:pStyle w:val="TableParagraph"/>
                          <w:numPr>
                            <w:ilvl w:val="0"/>
                            <w:numId w:val="21"/>
                          </w:numPr>
                          <w:tabs>
                            <w:tab w:pos="281" w:val="left" w:leader="none"/>
                          </w:tabs>
                          <w:spacing w:line="240" w:lineRule="auto" w:before="0" w:after="0"/>
                          <w:ind w:left="280" w:right="156" w:hanging="173"/>
                          <w:jc w:val="left"/>
                          <w:rPr>
                            <w:sz w:val="24"/>
                          </w:rPr>
                        </w:pPr>
                        <w:r>
                          <w:rPr>
                            <w:sz w:val="24"/>
                          </w:rPr>
                          <w:t>Check</w:t>
                        </w:r>
                        <w:r>
                          <w:rPr>
                            <w:spacing w:val="-7"/>
                            <w:sz w:val="24"/>
                          </w:rPr>
                          <w:t> </w:t>
                        </w:r>
                        <w:r>
                          <w:rPr>
                            <w:sz w:val="24"/>
                          </w:rPr>
                          <w:t>CSEP</w:t>
                        </w:r>
                        <w:r>
                          <w:rPr>
                            <w:spacing w:val="-5"/>
                            <w:sz w:val="24"/>
                          </w:rPr>
                          <w:t> </w:t>
                        </w:r>
                        <w:r>
                          <w:rPr>
                            <w:sz w:val="24"/>
                          </w:rPr>
                          <w:t>value</w:t>
                        </w:r>
                        <w:r>
                          <w:rPr>
                            <w:spacing w:val="-7"/>
                            <w:sz w:val="24"/>
                          </w:rPr>
                          <w:t> </w:t>
                        </w:r>
                        <w:r>
                          <w:rPr>
                            <w:sz w:val="24"/>
                          </w:rPr>
                          <w:t>is</w:t>
                        </w:r>
                        <w:r>
                          <w:rPr>
                            <w:spacing w:val="-6"/>
                            <w:sz w:val="24"/>
                          </w:rPr>
                          <w:t> </w:t>
                        </w:r>
                        <w:r>
                          <w:rPr>
                            <w:sz w:val="24"/>
                          </w:rPr>
                          <w:t>constant</w:t>
                        </w:r>
                        <w:r>
                          <w:rPr>
                            <w:spacing w:val="-4"/>
                            <w:sz w:val="24"/>
                          </w:rPr>
                          <w:t> </w:t>
                        </w:r>
                        <w:r>
                          <w:rPr>
                            <w:sz w:val="24"/>
                          </w:rPr>
                          <w:t>without</w:t>
                        </w:r>
                        <w:r>
                          <w:rPr>
                            <w:spacing w:val="-4"/>
                            <w:sz w:val="24"/>
                          </w:rPr>
                          <w:t> </w:t>
                        </w:r>
                        <w:r>
                          <w:rPr>
                            <w:sz w:val="24"/>
                          </w:rPr>
                          <w:t>varying</w:t>
                        </w:r>
                        <w:r>
                          <w:rPr>
                            <w:spacing w:val="-8"/>
                            <w:sz w:val="24"/>
                          </w:rPr>
                          <w:t> </w:t>
                        </w:r>
                        <w:r>
                          <w:rPr>
                            <w:sz w:val="24"/>
                          </w:rPr>
                          <w:t>more than 1</w:t>
                        </w:r>
                        <w:r>
                          <w:rPr>
                            <w:spacing w:val="-2"/>
                            <w:sz w:val="24"/>
                          </w:rPr>
                          <w:t> </w:t>
                        </w:r>
                        <w:r>
                          <w:rPr>
                            <w:sz w:val="24"/>
                          </w:rPr>
                          <w:t>cm (0.39</w:t>
                        </w:r>
                        <w:r>
                          <w:rPr>
                            <w:spacing w:val="-2"/>
                            <w:sz w:val="24"/>
                          </w:rPr>
                          <w:t> </w:t>
                        </w:r>
                        <w:r>
                          <w:rPr>
                            <w:sz w:val="24"/>
                          </w:rPr>
                          <w:t>in)—larger variations</w:t>
                        </w:r>
                        <w:r>
                          <w:rPr>
                            <w:spacing w:val="-3"/>
                            <w:sz w:val="24"/>
                          </w:rPr>
                          <w:t> </w:t>
                        </w:r>
                        <w:r>
                          <w:rPr>
                            <w:sz w:val="24"/>
                          </w:rPr>
                          <w:t>may</w:t>
                        </w:r>
                        <w:r>
                          <w:rPr>
                            <w:spacing w:val="-1"/>
                            <w:sz w:val="24"/>
                          </w:rPr>
                          <w:t> </w:t>
                        </w:r>
                        <w:r>
                          <w:rPr>
                            <w:sz w:val="24"/>
                          </w:rPr>
                          <w:t>indicate a high multipath environment and require moving the receiver location</w:t>
                        </w:r>
                      </w:p>
                      <w:p>
                        <w:pPr>
                          <w:pStyle w:val="TableParagraph"/>
                          <w:numPr>
                            <w:ilvl w:val="0"/>
                            <w:numId w:val="21"/>
                          </w:numPr>
                          <w:tabs>
                            <w:tab w:pos="281" w:val="left" w:leader="none"/>
                          </w:tabs>
                          <w:spacing w:line="240" w:lineRule="auto" w:before="0" w:after="0"/>
                          <w:ind w:left="280" w:right="643" w:hanging="173"/>
                          <w:jc w:val="left"/>
                          <w:rPr>
                            <w:sz w:val="24"/>
                          </w:rPr>
                        </w:pPr>
                        <w:r>
                          <w:rPr>
                            <w:sz w:val="24"/>
                          </w:rPr>
                          <w:t>$JATT,SEARCH command forces the V500 to acquire</w:t>
                        </w:r>
                        <w:r>
                          <w:rPr>
                            <w:spacing w:val="-7"/>
                            <w:sz w:val="24"/>
                          </w:rPr>
                          <w:t> </w:t>
                        </w:r>
                        <w:r>
                          <w:rPr>
                            <w:sz w:val="24"/>
                          </w:rPr>
                          <w:t>a</w:t>
                        </w:r>
                        <w:r>
                          <w:rPr>
                            <w:spacing w:val="-4"/>
                            <w:sz w:val="24"/>
                          </w:rPr>
                          <w:t> </w:t>
                        </w:r>
                        <w:r>
                          <w:rPr>
                            <w:sz w:val="24"/>
                          </w:rPr>
                          <w:t>new</w:t>
                        </w:r>
                        <w:r>
                          <w:rPr>
                            <w:spacing w:val="-6"/>
                            <w:sz w:val="24"/>
                          </w:rPr>
                          <w:t> </w:t>
                        </w:r>
                        <w:r>
                          <w:rPr>
                            <w:sz w:val="24"/>
                          </w:rPr>
                          <w:t>heading</w:t>
                        </w:r>
                        <w:r>
                          <w:rPr>
                            <w:spacing w:val="-7"/>
                            <w:sz w:val="24"/>
                          </w:rPr>
                          <w:t> </w:t>
                        </w:r>
                        <w:r>
                          <w:rPr>
                            <w:sz w:val="24"/>
                          </w:rPr>
                          <w:t>solution</w:t>
                        </w:r>
                        <w:r>
                          <w:rPr>
                            <w:spacing w:val="-4"/>
                            <w:sz w:val="24"/>
                          </w:rPr>
                          <w:t> </w:t>
                        </w:r>
                        <w:r>
                          <w:rPr>
                            <w:sz w:val="24"/>
                          </w:rPr>
                          <w:t>(unless</w:t>
                        </w:r>
                        <w:r>
                          <w:rPr>
                            <w:spacing w:val="-5"/>
                            <w:sz w:val="24"/>
                          </w:rPr>
                          <w:t> </w:t>
                        </w:r>
                        <w:r>
                          <w:rPr>
                            <w:sz w:val="24"/>
                          </w:rPr>
                          <w:t>gyro</w:t>
                        </w:r>
                        <w:r>
                          <w:rPr>
                            <w:spacing w:val="-4"/>
                            <w:sz w:val="24"/>
                          </w:rPr>
                          <w:t> </w:t>
                        </w:r>
                        <w:r>
                          <w:rPr>
                            <w:sz w:val="24"/>
                          </w:rPr>
                          <w:t>is </w:t>
                        </w:r>
                        <w:r>
                          <w:rPr>
                            <w:spacing w:val="-2"/>
                            <w:sz w:val="24"/>
                          </w:rPr>
                          <w:t>enabled)</w:t>
                        </w:r>
                      </w:p>
                      <w:p>
                        <w:pPr>
                          <w:pStyle w:val="TableParagraph"/>
                          <w:numPr>
                            <w:ilvl w:val="0"/>
                            <w:numId w:val="21"/>
                          </w:numPr>
                          <w:tabs>
                            <w:tab w:pos="281" w:val="left" w:leader="none"/>
                          </w:tabs>
                          <w:spacing w:line="242" w:lineRule="auto" w:before="0" w:after="0"/>
                          <w:ind w:left="280" w:right="118" w:hanging="173"/>
                          <w:jc w:val="left"/>
                          <w:rPr>
                            <w:sz w:val="24"/>
                          </w:rPr>
                        </w:pPr>
                        <w:r>
                          <w:rPr>
                            <w:sz w:val="24"/>
                          </w:rPr>
                          <w:t>Enable</w:t>
                        </w:r>
                        <w:r>
                          <w:rPr>
                            <w:spacing w:val="-5"/>
                            <w:sz w:val="24"/>
                          </w:rPr>
                          <w:t> </w:t>
                        </w:r>
                        <w:r>
                          <w:rPr>
                            <w:sz w:val="24"/>
                          </w:rPr>
                          <w:t>GYROAID</w:t>
                        </w:r>
                        <w:r>
                          <w:rPr>
                            <w:spacing w:val="-5"/>
                            <w:sz w:val="24"/>
                          </w:rPr>
                          <w:t> </w:t>
                        </w:r>
                        <w:r>
                          <w:rPr>
                            <w:sz w:val="24"/>
                          </w:rPr>
                          <w:t>to</w:t>
                        </w:r>
                        <w:r>
                          <w:rPr>
                            <w:spacing w:val="-5"/>
                            <w:sz w:val="24"/>
                          </w:rPr>
                          <w:t> </w:t>
                        </w:r>
                        <w:r>
                          <w:rPr>
                            <w:sz w:val="24"/>
                          </w:rPr>
                          <w:t>provide</w:t>
                        </w:r>
                        <w:r>
                          <w:rPr>
                            <w:spacing w:val="-6"/>
                            <w:sz w:val="24"/>
                          </w:rPr>
                          <w:t> </w:t>
                        </w:r>
                        <w:r>
                          <w:rPr>
                            <w:sz w:val="24"/>
                          </w:rPr>
                          <w:t>heading</w:t>
                        </w:r>
                        <w:r>
                          <w:rPr>
                            <w:spacing w:val="-6"/>
                            <w:sz w:val="24"/>
                          </w:rPr>
                          <w:t> </w:t>
                        </w:r>
                        <w:r>
                          <w:rPr>
                            <w:sz w:val="24"/>
                          </w:rPr>
                          <w:t>for</w:t>
                        </w:r>
                        <w:r>
                          <w:rPr>
                            <w:spacing w:val="-6"/>
                            <w:sz w:val="24"/>
                          </w:rPr>
                          <w:t> </w:t>
                        </w:r>
                        <w:r>
                          <w:rPr>
                            <w:sz w:val="24"/>
                          </w:rPr>
                          <w:t>up</w:t>
                        </w:r>
                        <w:r>
                          <w:rPr>
                            <w:spacing w:val="-5"/>
                            <w:sz w:val="24"/>
                          </w:rPr>
                          <w:t> </w:t>
                        </w:r>
                        <w:r>
                          <w:rPr>
                            <w:sz w:val="24"/>
                          </w:rPr>
                          <w:t>to</w:t>
                        </w:r>
                        <w:r>
                          <w:rPr>
                            <w:spacing w:val="-5"/>
                            <w:sz w:val="24"/>
                          </w:rPr>
                          <w:t> </w:t>
                        </w:r>
                        <w:r>
                          <w:rPr>
                            <w:sz w:val="24"/>
                          </w:rPr>
                          <w:t>three minutes during GNSS signal loss</w:t>
                        </w:r>
                      </w:p>
                      <w:p>
                        <w:pPr>
                          <w:pStyle w:val="TableParagraph"/>
                          <w:numPr>
                            <w:ilvl w:val="0"/>
                            <w:numId w:val="21"/>
                          </w:numPr>
                          <w:tabs>
                            <w:tab w:pos="281" w:val="left" w:leader="none"/>
                          </w:tabs>
                          <w:spacing w:line="301" w:lineRule="exact" w:before="0" w:after="0"/>
                          <w:ind w:left="280" w:right="0" w:hanging="174"/>
                          <w:jc w:val="left"/>
                          <w:rPr>
                            <w:sz w:val="24"/>
                          </w:rPr>
                        </w:pPr>
                        <w:r>
                          <w:rPr>
                            <w:sz w:val="24"/>
                          </w:rPr>
                          <w:t>Enable</w:t>
                        </w:r>
                        <w:r>
                          <w:rPr>
                            <w:spacing w:val="-3"/>
                            <w:sz w:val="24"/>
                          </w:rPr>
                          <w:t> </w:t>
                        </w:r>
                        <w:r>
                          <w:rPr>
                            <w:sz w:val="24"/>
                          </w:rPr>
                          <w:t>TILTAID to</w:t>
                        </w:r>
                        <w:r>
                          <w:rPr>
                            <w:spacing w:val="-1"/>
                            <w:sz w:val="24"/>
                          </w:rPr>
                          <w:t> </w:t>
                        </w:r>
                        <w:r>
                          <w:rPr>
                            <w:sz w:val="24"/>
                          </w:rPr>
                          <w:t>reduce</w:t>
                        </w:r>
                        <w:r>
                          <w:rPr>
                            <w:spacing w:val="-2"/>
                            <w:sz w:val="24"/>
                          </w:rPr>
                          <w:t> </w:t>
                        </w:r>
                        <w:r>
                          <w:rPr>
                            <w:sz w:val="24"/>
                          </w:rPr>
                          <w:t>heading</w:t>
                        </w:r>
                        <w:r>
                          <w:rPr>
                            <w:spacing w:val="-2"/>
                            <w:sz w:val="24"/>
                          </w:rPr>
                          <w:t> </w:t>
                        </w:r>
                        <w:r>
                          <w:rPr>
                            <w:sz w:val="24"/>
                          </w:rPr>
                          <w:t>search</w:t>
                        </w:r>
                        <w:r>
                          <w:rPr>
                            <w:spacing w:val="-2"/>
                            <w:sz w:val="24"/>
                          </w:rPr>
                          <w:t> times</w:t>
                        </w:r>
                      </w:p>
                      <w:p>
                        <w:pPr>
                          <w:pStyle w:val="TableParagraph"/>
                          <w:numPr>
                            <w:ilvl w:val="0"/>
                            <w:numId w:val="21"/>
                          </w:numPr>
                          <w:tabs>
                            <w:tab w:pos="281" w:val="left" w:leader="none"/>
                          </w:tabs>
                          <w:spacing w:line="240" w:lineRule="auto" w:before="0" w:after="0"/>
                          <w:ind w:left="280" w:right="166" w:hanging="173"/>
                          <w:jc w:val="left"/>
                          <w:rPr>
                            <w:sz w:val="24"/>
                          </w:rPr>
                        </w:pPr>
                        <w:r>
                          <w:rPr>
                            <w:sz w:val="24"/>
                          </w:rPr>
                          <w:t>Monitor the number of satellites and SNR values for</w:t>
                        </w:r>
                        <w:r>
                          <w:rPr>
                            <w:spacing w:val="-8"/>
                            <w:sz w:val="24"/>
                          </w:rPr>
                          <w:t> </w:t>
                        </w:r>
                        <w:r>
                          <w:rPr>
                            <w:sz w:val="24"/>
                          </w:rPr>
                          <w:t>both</w:t>
                        </w:r>
                        <w:r>
                          <w:rPr>
                            <w:spacing w:val="-5"/>
                            <w:sz w:val="24"/>
                          </w:rPr>
                          <w:t> </w:t>
                        </w:r>
                        <w:r>
                          <w:rPr>
                            <w:sz w:val="24"/>
                          </w:rPr>
                          <w:t>antennas</w:t>
                        </w:r>
                        <w:r>
                          <w:rPr>
                            <w:spacing w:val="-6"/>
                            <w:sz w:val="24"/>
                          </w:rPr>
                          <w:t> </w:t>
                        </w:r>
                        <w:r>
                          <w:rPr>
                            <w:sz w:val="24"/>
                          </w:rPr>
                          <w:t>within</w:t>
                        </w:r>
                        <w:r>
                          <w:rPr>
                            <w:spacing w:val="-7"/>
                            <w:sz w:val="24"/>
                          </w:rPr>
                          <w:t> </w:t>
                        </w:r>
                        <w:r>
                          <w:rPr>
                            <w:sz w:val="24"/>
                          </w:rPr>
                          <w:t>PocketMax—at</w:t>
                        </w:r>
                        <w:r>
                          <w:rPr>
                            <w:spacing w:val="-7"/>
                            <w:sz w:val="24"/>
                          </w:rPr>
                          <w:t> </w:t>
                        </w:r>
                        <w:r>
                          <w:rPr>
                            <w:sz w:val="24"/>
                          </w:rPr>
                          <w:t>least</w:t>
                        </w:r>
                        <w:r>
                          <w:rPr>
                            <w:spacing w:val="-7"/>
                            <w:sz w:val="24"/>
                          </w:rPr>
                          <w:t> </w:t>
                        </w:r>
                        <w:r>
                          <w:rPr>
                            <w:sz w:val="24"/>
                          </w:rPr>
                          <w:t>four satellites should have strong SNR values</w:t>
                        </w:r>
                      </w:p>
                      <w:p>
                        <w:pPr>
                          <w:pStyle w:val="TableParagraph"/>
                          <w:numPr>
                            <w:ilvl w:val="0"/>
                            <w:numId w:val="21"/>
                          </w:numPr>
                          <w:tabs>
                            <w:tab w:pos="281" w:val="left" w:leader="none"/>
                          </w:tabs>
                          <w:spacing w:line="290" w:lineRule="atLeast" w:before="0" w:after="0"/>
                          <w:ind w:left="280" w:right="221" w:hanging="173"/>
                          <w:jc w:val="left"/>
                          <w:rPr>
                            <w:sz w:val="24"/>
                          </w:rPr>
                        </w:pPr>
                        <w:r>
                          <w:rPr>
                            <w:sz w:val="24"/>
                          </w:rPr>
                          <w:t>The V500 calculates heading from the primary to secondary GNSS antenna (the secondary antenna has an arrow underneath). Ensure via the WebUI or</w:t>
                        </w:r>
                        <w:r>
                          <w:rPr>
                            <w:spacing w:val="-3"/>
                            <w:sz w:val="24"/>
                          </w:rPr>
                          <w:t> </w:t>
                        </w:r>
                        <w:r>
                          <w:rPr>
                            <w:sz w:val="24"/>
                          </w:rPr>
                          <w:t>PocketMax</w:t>
                        </w:r>
                        <w:r>
                          <w:rPr>
                            <w:spacing w:val="-7"/>
                            <w:sz w:val="24"/>
                          </w:rPr>
                          <w:t> </w:t>
                        </w:r>
                        <w:r>
                          <w:rPr>
                            <w:sz w:val="24"/>
                          </w:rPr>
                          <w:t>there</w:t>
                        </w:r>
                        <w:r>
                          <w:rPr>
                            <w:spacing w:val="-3"/>
                            <w:sz w:val="24"/>
                          </w:rPr>
                          <w:t> </w:t>
                        </w:r>
                        <w:r>
                          <w:rPr>
                            <w:sz w:val="24"/>
                          </w:rPr>
                          <w:t>is</w:t>
                        </w:r>
                        <w:r>
                          <w:rPr>
                            <w:spacing w:val="-6"/>
                            <w:sz w:val="24"/>
                          </w:rPr>
                          <w:t> </w:t>
                        </w:r>
                        <w:r>
                          <w:rPr>
                            <w:sz w:val="24"/>
                          </w:rPr>
                          <w:t>not</w:t>
                        </w:r>
                        <w:r>
                          <w:rPr>
                            <w:spacing w:val="-2"/>
                            <w:sz w:val="24"/>
                          </w:rPr>
                          <w:t> </w:t>
                        </w:r>
                        <w:r>
                          <w:rPr>
                            <w:sz w:val="24"/>
                          </w:rPr>
                          <w:t>a</w:t>
                        </w:r>
                        <w:r>
                          <w:rPr>
                            <w:spacing w:val="-6"/>
                            <w:sz w:val="24"/>
                          </w:rPr>
                          <w:t> </w:t>
                        </w:r>
                        <w:r>
                          <w:rPr>
                            <w:sz w:val="24"/>
                          </w:rPr>
                          <w:t>heading</w:t>
                        </w:r>
                        <w:r>
                          <w:rPr>
                            <w:spacing w:val="-6"/>
                            <w:sz w:val="24"/>
                          </w:rPr>
                          <w:t> </w:t>
                        </w:r>
                        <w:r>
                          <w:rPr>
                            <w:sz w:val="24"/>
                          </w:rPr>
                          <w:t>bias</w:t>
                        </w:r>
                        <w:r>
                          <w:rPr>
                            <w:spacing w:val="-4"/>
                            <w:sz w:val="24"/>
                          </w:rPr>
                          <w:t> </w:t>
                        </w:r>
                        <w:r>
                          <w:rPr>
                            <w:sz w:val="24"/>
                          </w:rPr>
                          <w:t>added</w:t>
                        </w:r>
                        <w:r>
                          <w:rPr>
                            <w:spacing w:val="-5"/>
                            <w:sz w:val="24"/>
                          </w:rPr>
                          <w:t> </w:t>
                        </w:r>
                        <w:r>
                          <w:rPr>
                            <w:sz w:val="24"/>
                          </w:rPr>
                          <w:t>to the heading solution</w:t>
                        </w:r>
                      </w:p>
                    </w:tc>
                  </w:tr>
                </w:tbl>
                <w:p>
                  <w:pPr>
                    <w:pStyle w:val="BodyText"/>
                  </w:pPr>
                </w:p>
              </w:txbxContent>
            </v:textbox>
            <w10:wrap type="none"/>
          </v:shape>
        </w:pict>
      </w:r>
      <w:r>
        <w:rPr>
          <w:b/>
          <w:sz w:val="22"/>
        </w:rPr>
        <w:t>Appendix A </w:t>
      </w:r>
      <w:r>
        <w:rPr>
          <w:b/>
          <w:spacing w:val="-2"/>
          <w:sz w:val="22"/>
        </w:rPr>
        <w:t>troubleshooting</w:t>
      </w:r>
    </w:p>
    <w:p>
      <w:pPr>
        <w:spacing w:before="1"/>
        <w:ind w:left="1108" w:right="0" w:firstLine="0"/>
        <w:jc w:val="left"/>
        <w:rPr>
          <w:sz w:val="22"/>
        </w:rPr>
      </w:pPr>
      <w:r>
        <w:rPr>
          <w:sz w:val="22"/>
        </w:rPr>
        <w:t>, </w:t>
      </w:r>
      <w:r>
        <w:rPr>
          <w:spacing w:val="-2"/>
          <w:sz w:val="22"/>
        </w:rPr>
        <w:t>continued</w:t>
      </w:r>
    </w:p>
    <w:p>
      <w:pPr>
        <w:pStyle w:val="Heading3"/>
        <w:ind w:left="210"/>
      </w:pPr>
      <w:r>
        <w:rPr>
          <w:b w:val="0"/>
        </w:rPr>
        <w:br w:type="column"/>
      </w:r>
      <w:r>
        <w:rPr/>
        <w:t>Table</w:t>
      </w:r>
      <w:r>
        <w:rPr>
          <w:spacing w:val="-3"/>
        </w:rPr>
        <w:t> </w:t>
      </w:r>
      <w:r>
        <w:rPr/>
        <w:t>A-1:</w:t>
      </w:r>
      <w:r>
        <w:rPr>
          <w:spacing w:val="-2"/>
        </w:rPr>
        <w:t> </w:t>
      </w:r>
      <w:r>
        <w:rPr/>
        <w:t>V500</w:t>
      </w:r>
      <w:r>
        <w:rPr>
          <w:spacing w:val="-3"/>
        </w:rPr>
        <w:t> </w:t>
      </w:r>
      <w:r>
        <w:rPr/>
        <w:t>Troubleshooting</w:t>
      </w:r>
      <w:r>
        <w:rPr>
          <w:spacing w:val="-2"/>
        </w:rPr>
        <w:t> (continued)</w:t>
      </w:r>
    </w:p>
    <w:p>
      <w:pPr>
        <w:spacing w:after="0"/>
        <w:sectPr>
          <w:type w:val="continuous"/>
          <w:pgSz w:w="12240" w:h="15840"/>
          <w:pgMar w:header="797" w:footer="1255" w:top="1820" w:bottom="280" w:left="440" w:right="540"/>
          <w:cols w:num="2" w:equalWidth="0">
            <w:col w:w="2578" w:space="40"/>
            <w:col w:w="8642"/>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2"/>
        </w:rPr>
      </w:pPr>
    </w:p>
    <w:p>
      <w:pPr>
        <w:pStyle w:val="BodyText"/>
        <w:spacing w:line="20" w:lineRule="exact"/>
        <w:ind w:left="2692"/>
        <w:rPr>
          <w:sz w:val="2"/>
        </w:rPr>
      </w:pPr>
      <w:r>
        <w:rPr>
          <w:sz w:val="2"/>
        </w:rPr>
        <w:pict>
          <v:group style="width:384.85pt;height:.75pt;mso-position-horizontal-relative:char;mso-position-vertical-relative:line" id="docshapegroup317" coordorigin="0,0" coordsize="7697,15">
            <v:rect style="position:absolute;left:0;top:0;width:7697;height:15" id="docshape318" filled="true" fillcolor="#000000" stroked="false">
              <v:fill type="solid"/>
            </v:rect>
          </v:group>
        </w:pict>
      </w:r>
      <w:r>
        <w:rPr>
          <w:sz w:val="2"/>
        </w:rPr>
      </w:r>
    </w:p>
    <w:p>
      <w:pPr>
        <w:spacing w:line="287"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87" w:lineRule="exact"/>
        <w:jc w:val="right"/>
        <w:rPr>
          <w:sz w:val="24"/>
        </w:rPr>
        <w:sectPr>
          <w:type w:val="continuous"/>
          <w:pgSz w:w="12240" w:h="15840"/>
          <w:pgMar w:header="797" w:footer="1255" w:top="1820" w:bottom="280" w:left="440" w:right="540"/>
        </w:sectPr>
      </w:pPr>
    </w:p>
    <w:p>
      <w:pPr>
        <w:pStyle w:val="BodyText"/>
        <w:spacing w:before="6"/>
        <w:rPr>
          <w:i/>
          <w:sz w:val="19"/>
        </w:rPr>
      </w:pPr>
    </w:p>
    <w:p>
      <w:pPr>
        <w:spacing w:after="0"/>
        <w:rPr>
          <w:sz w:val="19"/>
        </w:rPr>
        <w:sectPr>
          <w:pgSz w:w="12240" w:h="15840"/>
          <w:pgMar w:header="797" w:footer="1255" w:top="2260" w:bottom="1440" w:left="440" w:right="540"/>
        </w:sectPr>
      </w:pPr>
    </w:p>
    <w:p>
      <w:pPr>
        <w:spacing w:before="56"/>
        <w:ind w:left="1108" w:right="0" w:firstLine="0"/>
        <w:jc w:val="left"/>
        <w:rPr>
          <w:b/>
          <w:sz w:val="22"/>
        </w:rPr>
      </w:pPr>
      <w:r>
        <w:rPr/>
        <w:pict>
          <v:shape style="position:absolute;margin-left:163.440002pt;margin-top:17.473658pt;width:371.2pt;height:224.85pt;mso-position-horizontal-relative:page;mso-position-vertical-relative:paragraph;z-index:15826944" type="#_x0000_t202" id="docshape31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2"/>
                    <w:gridCol w:w="5472"/>
                  </w:tblGrid>
                  <w:tr>
                    <w:trPr>
                      <w:trHeight w:val="292" w:hRule="atLeast"/>
                    </w:trPr>
                    <w:tc>
                      <w:tcPr>
                        <w:tcW w:w="1942" w:type="dxa"/>
                      </w:tcPr>
                      <w:p>
                        <w:pPr>
                          <w:pStyle w:val="TableParagraph"/>
                          <w:spacing w:line="272" w:lineRule="exact"/>
                          <w:ind w:left="0" w:right="479"/>
                          <w:jc w:val="right"/>
                          <w:rPr>
                            <w:b/>
                            <w:sz w:val="24"/>
                          </w:rPr>
                        </w:pPr>
                        <w:r>
                          <w:rPr>
                            <w:b/>
                            <w:color w:val="191970"/>
                            <w:spacing w:val="-2"/>
                            <w:sz w:val="24"/>
                          </w:rPr>
                          <w:t>Symptom</w:t>
                        </w:r>
                      </w:p>
                    </w:tc>
                    <w:tc>
                      <w:tcPr>
                        <w:tcW w:w="5472" w:type="dxa"/>
                      </w:tcPr>
                      <w:p>
                        <w:pPr>
                          <w:pStyle w:val="TableParagraph"/>
                          <w:spacing w:line="272" w:lineRule="exact"/>
                          <w:ind w:left="1873" w:right="1863"/>
                          <w:jc w:val="center"/>
                          <w:rPr>
                            <w:b/>
                            <w:sz w:val="24"/>
                          </w:rPr>
                        </w:pPr>
                        <w:r>
                          <w:rPr>
                            <w:b/>
                            <w:color w:val="191970"/>
                            <w:sz w:val="24"/>
                          </w:rPr>
                          <w:t>Possible</w:t>
                        </w:r>
                        <w:r>
                          <w:rPr>
                            <w:b/>
                            <w:color w:val="191970"/>
                            <w:spacing w:val="1"/>
                            <w:sz w:val="24"/>
                          </w:rPr>
                          <w:t> </w:t>
                        </w:r>
                        <w:r>
                          <w:rPr>
                            <w:b/>
                            <w:color w:val="191970"/>
                            <w:spacing w:val="-2"/>
                            <w:sz w:val="24"/>
                          </w:rPr>
                          <w:t>Solution</w:t>
                        </w:r>
                      </w:p>
                    </w:tc>
                  </w:tr>
                  <w:tr>
                    <w:trPr>
                      <w:trHeight w:val="2675" w:hRule="atLeast"/>
                    </w:trPr>
                    <w:tc>
                      <w:tcPr>
                        <w:tcW w:w="1942" w:type="dxa"/>
                      </w:tcPr>
                      <w:p>
                        <w:pPr>
                          <w:pStyle w:val="TableParagraph"/>
                          <w:spacing w:line="292" w:lineRule="exact"/>
                          <w:ind w:left="0" w:right="436"/>
                          <w:jc w:val="right"/>
                          <w:rPr>
                            <w:sz w:val="24"/>
                          </w:rPr>
                        </w:pPr>
                        <w:r>
                          <w:rPr>
                            <w:spacing w:val="-2"/>
                            <w:sz w:val="24"/>
                          </w:rPr>
                          <w:t>Constellations</w:t>
                        </w:r>
                      </w:p>
                    </w:tc>
                    <w:tc>
                      <w:tcPr>
                        <w:tcW w:w="5472" w:type="dxa"/>
                      </w:tcPr>
                      <w:p>
                        <w:pPr>
                          <w:pStyle w:val="TableParagraph"/>
                          <w:numPr>
                            <w:ilvl w:val="0"/>
                            <w:numId w:val="22"/>
                          </w:numPr>
                          <w:tabs>
                            <w:tab w:pos="281" w:val="left" w:leader="none"/>
                          </w:tabs>
                          <w:spacing w:line="240" w:lineRule="auto" w:before="0" w:after="0"/>
                          <w:ind w:left="280" w:right="210" w:hanging="173"/>
                          <w:jc w:val="left"/>
                          <w:rPr>
                            <w:sz w:val="24"/>
                          </w:rPr>
                        </w:pPr>
                        <w:r>
                          <w:rPr>
                            <w:sz w:val="24"/>
                          </w:rPr>
                          <w:t>If the V500 is not using satellites from a specific constellation</w:t>
                        </w:r>
                        <w:r>
                          <w:rPr>
                            <w:spacing w:val="-4"/>
                            <w:sz w:val="24"/>
                          </w:rPr>
                          <w:t> </w:t>
                        </w:r>
                        <w:r>
                          <w:rPr>
                            <w:sz w:val="24"/>
                          </w:rPr>
                          <w:t>(such</w:t>
                        </w:r>
                        <w:r>
                          <w:rPr>
                            <w:spacing w:val="-7"/>
                            <w:sz w:val="24"/>
                          </w:rPr>
                          <w:t> </w:t>
                        </w:r>
                        <w:r>
                          <w:rPr>
                            <w:sz w:val="24"/>
                          </w:rPr>
                          <w:t>as</w:t>
                        </w:r>
                        <w:r>
                          <w:rPr>
                            <w:spacing w:val="-6"/>
                            <w:sz w:val="24"/>
                          </w:rPr>
                          <w:t> </w:t>
                        </w:r>
                        <w:r>
                          <w:rPr>
                            <w:sz w:val="24"/>
                          </w:rPr>
                          <w:t>Galileo</w:t>
                        </w:r>
                        <w:r>
                          <w:rPr>
                            <w:spacing w:val="-5"/>
                            <w:sz w:val="24"/>
                          </w:rPr>
                          <w:t> </w:t>
                        </w:r>
                        <w:r>
                          <w:rPr>
                            <w:sz w:val="24"/>
                          </w:rPr>
                          <w:t>or</w:t>
                        </w:r>
                        <w:r>
                          <w:rPr>
                            <w:spacing w:val="-8"/>
                            <w:sz w:val="24"/>
                          </w:rPr>
                          <w:t> </w:t>
                        </w:r>
                        <w:r>
                          <w:rPr>
                            <w:sz w:val="24"/>
                          </w:rPr>
                          <w:t>BeiDou),</w:t>
                        </w:r>
                        <w:r>
                          <w:rPr>
                            <w:spacing w:val="-5"/>
                            <w:sz w:val="24"/>
                          </w:rPr>
                          <w:t> </w:t>
                        </w:r>
                        <w:r>
                          <w:rPr>
                            <w:sz w:val="24"/>
                          </w:rPr>
                          <w:t>verify</w:t>
                        </w:r>
                        <w:r>
                          <w:rPr>
                            <w:spacing w:val="-6"/>
                            <w:sz w:val="24"/>
                          </w:rPr>
                          <w:t> </w:t>
                        </w:r>
                        <w:r>
                          <w:rPr>
                            <w:sz w:val="24"/>
                          </w:rPr>
                          <w:t>the base station supports those constellations. Only satellites used at the base station can be used at the rover</w:t>
                        </w:r>
                      </w:p>
                      <w:p>
                        <w:pPr>
                          <w:pStyle w:val="TableParagraph"/>
                          <w:numPr>
                            <w:ilvl w:val="0"/>
                            <w:numId w:val="22"/>
                          </w:numPr>
                          <w:tabs>
                            <w:tab w:pos="281" w:val="left" w:leader="none"/>
                          </w:tabs>
                          <w:spacing w:line="240" w:lineRule="auto" w:before="0" w:after="0"/>
                          <w:ind w:left="280" w:right="362" w:hanging="173"/>
                          <w:jc w:val="left"/>
                          <w:rPr>
                            <w:sz w:val="24"/>
                          </w:rPr>
                        </w:pPr>
                        <w:r>
                          <w:rPr>
                            <w:sz w:val="24"/>
                          </w:rPr>
                          <w:t>If the V500 is not using satellites from a specific constellation,</w:t>
                        </w:r>
                        <w:r>
                          <w:rPr>
                            <w:spacing w:val="-6"/>
                            <w:sz w:val="24"/>
                          </w:rPr>
                          <w:t> </w:t>
                        </w:r>
                        <w:r>
                          <w:rPr>
                            <w:sz w:val="24"/>
                          </w:rPr>
                          <w:t>ensure</w:t>
                        </w:r>
                        <w:r>
                          <w:rPr>
                            <w:spacing w:val="-8"/>
                            <w:sz w:val="24"/>
                          </w:rPr>
                          <w:t> </w:t>
                        </w:r>
                        <w:r>
                          <w:rPr>
                            <w:sz w:val="24"/>
                          </w:rPr>
                          <w:t>the</w:t>
                        </w:r>
                        <w:r>
                          <w:rPr>
                            <w:spacing w:val="-8"/>
                            <w:sz w:val="24"/>
                          </w:rPr>
                          <w:t> </w:t>
                        </w:r>
                        <w:r>
                          <w:rPr>
                            <w:sz w:val="24"/>
                          </w:rPr>
                          <w:t>$JSIGNAL</w:t>
                        </w:r>
                        <w:r>
                          <w:rPr>
                            <w:spacing w:val="-9"/>
                            <w:sz w:val="24"/>
                          </w:rPr>
                          <w:t> </w:t>
                        </w:r>
                        <w:r>
                          <w:rPr>
                            <w:sz w:val="24"/>
                          </w:rPr>
                          <w:t>command</w:t>
                        </w:r>
                        <w:r>
                          <w:rPr>
                            <w:spacing w:val="-8"/>
                            <w:sz w:val="24"/>
                          </w:rPr>
                          <w:t> </w:t>
                        </w:r>
                        <w:r>
                          <w:rPr>
                            <w:sz w:val="24"/>
                          </w:rPr>
                          <w:t>has not disabled the missing constellations</w:t>
                        </w:r>
                      </w:p>
                      <w:p>
                        <w:pPr>
                          <w:pStyle w:val="TableParagraph"/>
                          <w:numPr>
                            <w:ilvl w:val="0"/>
                            <w:numId w:val="22"/>
                          </w:numPr>
                          <w:tabs>
                            <w:tab w:pos="281" w:val="left" w:leader="none"/>
                          </w:tabs>
                          <w:spacing w:line="287" w:lineRule="exact" w:before="0" w:after="0"/>
                          <w:ind w:left="280" w:right="0" w:hanging="174"/>
                          <w:jc w:val="left"/>
                          <w:rPr>
                            <w:sz w:val="24"/>
                          </w:rPr>
                        </w:pPr>
                        <w:r>
                          <w:rPr>
                            <w:sz w:val="24"/>
                          </w:rPr>
                          <w:t>Check</w:t>
                        </w:r>
                        <w:r>
                          <w:rPr>
                            <w:spacing w:val="-1"/>
                            <w:sz w:val="24"/>
                          </w:rPr>
                          <w:t> </w:t>
                        </w:r>
                        <w:r>
                          <w:rPr>
                            <w:sz w:val="24"/>
                          </w:rPr>
                          <w:t>the</w:t>
                        </w:r>
                        <w:r>
                          <w:rPr>
                            <w:spacing w:val="-1"/>
                            <w:sz w:val="24"/>
                          </w:rPr>
                          <w:t> </w:t>
                        </w:r>
                        <w:r>
                          <w:rPr>
                            <w:sz w:val="24"/>
                          </w:rPr>
                          <w:t>WebUI</w:t>
                        </w:r>
                        <w:r>
                          <w:rPr>
                            <w:spacing w:val="-2"/>
                            <w:sz w:val="24"/>
                          </w:rPr>
                          <w:t> </w:t>
                        </w:r>
                        <w:r>
                          <w:rPr>
                            <w:sz w:val="24"/>
                          </w:rPr>
                          <w:t>for</w:t>
                        </w:r>
                        <w:r>
                          <w:rPr>
                            <w:spacing w:val="-2"/>
                            <w:sz w:val="24"/>
                          </w:rPr>
                          <w:t> </w:t>
                        </w:r>
                        <w:r>
                          <w:rPr>
                            <w:sz w:val="24"/>
                          </w:rPr>
                          <w:t>multi-GNSS</w:t>
                        </w:r>
                        <w:r>
                          <w:rPr>
                            <w:spacing w:val="-1"/>
                            <w:sz w:val="24"/>
                          </w:rPr>
                          <w:t> </w:t>
                        </w:r>
                        <w:r>
                          <w:rPr>
                            <w:spacing w:val="-2"/>
                            <w:sz w:val="24"/>
                          </w:rPr>
                          <w:t>activation</w:t>
                        </w:r>
                      </w:p>
                    </w:tc>
                  </w:tr>
                  <w:tr>
                    <w:trPr>
                      <w:trHeight w:val="1490" w:hRule="atLeast"/>
                    </w:trPr>
                    <w:tc>
                      <w:tcPr>
                        <w:tcW w:w="1942" w:type="dxa"/>
                      </w:tcPr>
                      <w:p>
                        <w:pPr>
                          <w:pStyle w:val="TableParagraph"/>
                          <w:rPr>
                            <w:sz w:val="24"/>
                          </w:rPr>
                        </w:pPr>
                        <w:r>
                          <w:rPr>
                            <w:sz w:val="24"/>
                          </w:rPr>
                          <w:t>Atlas</w:t>
                        </w:r>
                        <w:r>
                          <w:rPr>
                            <w:spacing w:val="-14"/>
                            <w:sz w:val="24"/>
                          </w:rPr>
                          <w:t> </w:t>
                        </w:r>
                        <w:r>
                          <w:rPr>
                            <w:sz w:val="24"/>
                          </w:rPr>
                          <w:t>Corrections Are</w:t>
                        </w:r>
                        <w:r>
                          <w:rPr>
                            <w:spacing w:val="-1"/>
                            <w:sz w:val="24"/>
                          </w:rPr>
                          <w:t> </w:t>
                        </w:r>
                        <w:r>
                          <w:rPr>
                            <w:sz w:val="24"/>
                          </w:rPr>
                          <w:t>Not</w:t>
                        </w:r>
                        <w:r>
                          <w:rPr>
                            <w:spacing w:val="-1"/>
                            <w:sz w:val="24"/>
                          </w:rPr>
                          <w:t> </w:t>
                        </w:r>
                        <w:r>
                          <w:rPr>
                            <w:spacing w:val="-2"/>
                            <w:sz w:val="24"/>
                          </w:rPr>
                          <w:t>Working</w:t>
                        </w:r>
                      </w:p>
                    </w:tc>
                    <w:tc>
                      <w:tcPr>
                        <w:tcW w:w="5472" w:type="dxa"/>
                      </w:tcPr>
                      <w:p>
                        <w:pPr>
                          <w:pStyle w:val="TableParagraph"/>
                          <w:numPr>
                            <w:ilvl w:val="0"/>
                            <w:numId w:val="23"/>
                          </w:numPr>
                          <w:tabs>
                            <w:tab w:pos="281" w:val="left" w:leader="none"/>
                          </w:tabs>
                          <w:spacing w:line="304" w:lineRule="exact" w:before="0" w:after="0"/>
                          <w:ind w:left="280" w:right="0" w:hanging="174"/>
                          <w:jc w:val="left"/>
                          <w:rPr>
                            <w:sz w:val="24"/>
                          </w:rPr>
                        </w:pPr>
                        <w:r>
                          <w:rPr>
                            <w:sz w:val="24"/>
                          </w:rPr>
                          <w:t>Check</w:t>
                        </w:r>
                        <w:r>
                          <w:rPr>
                            <w:spacing w:val="-3"/>
                            <w:sz w:val="24"/>
                          </w:rPr>
                          <w:t> </w:t>
                        </w:r>
                        <w:r>
                          <w:rPr>
                            <w:sz w:val="24"/>
                          </w:rPr>
                          <w:t>your subscription</w:t>
                        </w:r>
                        <w:r>
                          <w:rPr>
                            <w:spacing w:val="-4"/>
                            <w:sz w:val="24"/>
                          </w:rPr>
                          <w:t> </w:t>
                        </w:r>
                        <w:r>
                          <w:rPr>
                            <w:sz w:val="24"/>
                          </w:rPr>
                          <w:t>end-date</w:t>
                        </w:r>
                        <w:r>
                          <w:rPr>
                            <w:spacing w:val="-1"/>
                            <w:sz w:val="24"/>
                          </w:rPr>
                          <w:t> </w:t>
                        </w:r>
                        <w:r>
                          <w:rPr>
                            <w:sz w:val="24"/>
                          </w:rPr>
                          <w:t>in</w:t>
                        </w:r>
                        <w:r>
                          <w:rPr>
                            <w:spacing w:val="-2"/>
                            <w:sz w:val="24"/>
                          </w:rPr>
                          <w:t> </w:t>
                        </w:r>
                        <w:r>
                          <w:rPr>
                            <w:sz w:val="24"/>
                          </w:rPr>
                          <w:t>the</w:t>
                        </w:r>
                        <w:r>
                          <w:rPr>
                            <w:spacing w:val="-2"/>
                            <w:sz w:val="24"/>
                          </w:rPr>
                          <w:t> </w:t>
                        </w:r>
                        <w:r>
                          <w:rPr>
                            <w:spacing w:val="-4"/>
                            <w:sz w:val="24"/>
                          </w:rPr>
                          <w:t>WebUI</w:t>
                        </w:r>
                      </w:p>
                      <w:p>
                        <w:pPr>
                          <w:pStyle w:val="TableParagraph"/>
                          <w:numPr>
                            <w:ilvl w:val="0"/>
                            <w:numId w:val="23"/>
                          </w:numPr>
                          <w:tabs>
                            <w:tab w:pos="281" w:val="left" w:leader="none"/>
                          </w:tabs>
                          <w:spacing w:line="240" w:lineRule="auto" w:before="0" w:after="0"/>
                          <w:ind w:left="280" w:right="189" w:hanging="173"/>
                          <w:jc w:val="left"/>
                          <w:rPr>
                            <w:sz w:val="24"/>
                          </w:rPr>
                        </w:pPr>
                        <w:r>
                          <w:rPr>
                            <w:sz w:val="24"/>
                          </w:rPr>
                          <w:t>Use the L-band tab to check the frequency and bandwidth of the tracked satellite. We suggest pressing</w:t>
                        </w:r>
                        <w:r>
                          <w:rPr>
                            <w:spacing w:val="-7"/>
                            <w:sz w:val="24"/>
                          </w:rPr>
                          <w:t> </w:t>
                        </w:r>
                        <w:r>
                          <w:rPr>
                            <w:b/>
                            <w:sz w:val="24"/>
                          </w:rPr>
                          <w:t>Auto</w:t>
                        </w:r>
                        <w:r>
                          <w:rPr>
                            <w:b/>
                            <w:spacing w:val="-7"/>
                            <w:sz w:val="24"/>
                          </w:rPr>
                          <w:t> </w:t>
                        </w:r>
                        <w:r>
                          <w:rPr>
                            <w:sz w:val="24"/>
                          </w:rPr>
                          <w:t>to</w:t>
                        </w:r>
                        <w:r>
                          <w:rPr>
                            <w:spacing w:val="-7"/>
                            <w:sz w:val="24"/>
                          </w:rPr>
                          <w:t> </w:t>
                        </w:r>
                        <w:r>
                          <w:rPr>
                            <w:sz w:val="24"/>
                          </w:rPr>
                          <w:t>use</w:t>
                        </w:r>
                        <w:r>
                          <w:rPr>
                            <w:spacing w:val="-5"/>
                            <w:sz w:val="24"/>
                          </w:rPr>
                          <w:t> </w:t>
                        </w:r>
                        <w:r>
                          <w:rPr>
                            <w:sz w:val="24"/>
                          </w:rPr>
                          <w:t>your</w:t>
                        </w:r>
                        <w:r>
                          <w:rPr>
                            <w:spacing w:val="-5"/>
                            <w:sz w:val="24"/>
                          </w:rPr>
                          <w:t> </w:t>
                        </w:r>
                        <w:r>
                          <w:rPr>
                            <w:sz w:val="24"/>
                          </w:rPr>
                          <w:t>position</w:t>
                        </w:r>
                        <w:r>
                          <w:rPr>
                            <w:spacing w:val="-7"/>
                            <w:sz w:val="24"/>
                          </w:rPr>
                          <w:t> </w:t>
                        </w:r>
                        <w:r>
                          <w:rPr>
                            <w:sz w:val="24"/>
                          </w:rPr>
                          <w:t>to</w:t>
                        </w:r>
                        <w:r>
                          <w:rPr>
                            <w:spacing w:val="-5"/>
                            <w:sz w:val="24"/>
                          </w:rPr>
                          <w:t> </w:t>
                        </w:r>
                        <w:r>
                          <w:rPr>
                            <w:sz w:val="24"/>
                          </w:rPr>
                          <w:t>automatically</w:t>
                        </w:r>
                      </w:p>
                      <w:p>
                        <w:pPr>
                          <w:pStyle w:val="TableParagraph"/>
                          <w:spacing w:line="273" w:lineRule="exact" w:before="1"/>
                          <w:ind w:left="280"/>
                          <w:rPr>
                            <w:sz w:val="24"/>
                          </w:rPr>
                        </w:pPr>
                        <w:r>
                          <w:rPr>
                            <w:sz w:val="24"/>
                          </w:rPr>
                          <w:t>tune</w:t>
                        </w:r>
                        <w:r>
                          <w:rPr>
                            <w:spacing w:val="-2"/>
                            <w:sz w:val="24"/>
                          </w:rPr>
                          <w:t> </w:t>
                        </w:r>
                        <w:r>
                          <w:rPr>
                            <w:sz w:val="24"/>
                          </w:rPr>
                          <w:t>to</w:t>
                        </w:r>
                        <w:r>
                          <w:rPr>
                            <w:spacing w:val="-2"/>
                            <w:sz w:val="24"/>
                          </w:rPr>
                          <w:t> </w:t>
                        </w:r>
                        <w:r>
                          <w:rPr>
                            <w:sz w:val="24"/>
                          </w:rPr>
                          <w:t>the</w:t>
                        </w:r>
                        <w:r>
                          <w:rPr>
                            <w:spacing w:val="-1"/>
                            <w:sz w:val="24"/>
                          </w:rPr>
                          <w:t> </w:t>
                        </w:r>
                        <w:r>
                          <w:rPr>
                            <w:sz w:val="24"/>
                          </w:rPr>
                          <w:t>correct</w:t>
                        </w:r>
                        <w:r>
                          <w:rPr>
                            <w:spacing w:val="-2"/>
                            <w:sz w:val="24"/>
                          </w:rPr>
                          <w:t> </w:t>
                        </w:r>
                        <w:r>
                          <w:rPr>
                            <w:sz w:val="24"/>
                          </w:rPr>
                          <w:t>frequency for</w:t>
                        </w:r>
                        <w:r>
                          <w:rPr>
                            <w:spacing w:val="-3"/>
                            <w:sz w:val="24"/>
                          </w:rPr>
                          <w:t> </w:t>
                        </w:r>
                        <w:r>
                          <w:rPr>
                            <w:sz w:val="24"/>
                          </w:rPr>
                          <w:t>your</w:t>
                        </w:r>
                        <w:r>
                          <w:rPr>
                            <w:spacing w:val="-2"/>
                            <w:sz w:val="24"/>
                          </w:rPr>
                          <w:t> region</w:t>
                        </w:r>
                      </w:p>
                    </w:tc>
                  </w:tr>
                </w:tbl>
                <w:p>
                  <w:pPr>
                    <w:pStyle w:val="BodyText"/>
                  </w:pPr>
                </w:p>
              </w:txbxContent>
            </v:textbox>
            <w10:wrap type="none"/>
          </v:shape>
        </w:pict>
      </w:r>
      <w:r>
        <w:rPr>
          <w:b/>
          <w:sz w:val="22"/>
        </w:rPr>
        <w:t>Appendix A </w:t>
      </w:r>
      <w:r>
        <w:rPr>
          <w:b/>
          <w:spacing w:val="-2"/>
          <w:sz w:val="22"/>
        </w:rPr>
        <w:t>troubleshooting</w:t>
      </w:r>
    </w:p>
    <w:p>
      <w:pPr>
        <w:spacing w:before="1"/>
        <w:ind w:left="1108" w:right="0" w:firstLine="0"/>
        <w:jc w:val="left"/>
        <w:rPr>
          <w:sz w:val="22"/>
        </w:rPr>
      </w:pPr>
      <w:r>
        <w:rPr>
          <w:sz w:val="22"/>
        </w:rPr>
        <w:t>, </w:t>
      </w:r>
      <w:r>
        <w:rPr>
          <w:spacing w:val="-2"/>
          <w:sz w:val="22"/>
        </w:rPr>
        <w:t>continued</w:t>
      </w:r>
    </w:p>
    <w:p>
      <w:pPr>
        <w:spacing w:before="56"/>
        <w:ind w:left="210" w:right="0" w:firstLine="0"/>
        <w:jc w:val="left"/>
        <w:rPr>
          <w:b/>
          <w:sz w:val="24"/>
        </w:rPr>
      </w:pPr>
      <w:r>
        <w:rPr/>
        <w:br w:type="column"/>
      </w:r>
      <w:r>
        <w:rPr>
          <w:b/>
          <w:sz w:val="24"/>
        </w:rPr>
        <w:t>Table</w:t>
      </w:r>
      <w:r>
        <w:rPr>
          <w:b/>
          <w:spacing w:val="-3"/>
          <w:sz w:val="24"/>
        </w:rPr>
        <w:t> </w:t>
      </w:r>
      <w:r>
        <w:rPr>
          <w:b/>
          <w:sz w:val="24"/>
        </w:rPr>
        <w:t>A-1:</w:t>
      </w:r>
      <w:r>
        <w:rPr>
          <w:b/>
          <w:spacing w:val="-2"/>
          <w:sz w:val="24"/>
        </w:rPr>
        <w:t> </w:t>
      </w:r>
      <w:r>
        <w:rPr>
          <w:b/>
          <w:sz w:val="24"/>
        </w:rPr>
        <w:t>V500</w:t>
      </w:r>
      <w:r>
        <w:rPr>
          <w:b/>
          <w:spacing w:val="-3"/>
          <w:sz w:val="24"/>
        </w:rPr>
        <w:t> </w:t>
      </w:r>
      <w:r>
        <w:rPr>
          <w:b/>
          <w:sz w:val="24"/>
        </w:rPr>
        <w:t>Troubleshooting</w:t>
      </w:r>
      <w:r>
        <w:rPr>
          <w:b/>
          <w:spacing w:val="-2"/>
          <w:sz w:val="24"/>
        </w:rPr>
        <w:t> (continued)</w:t>
      </w:r>
    </w:p>
    <w:p>
      <w:pPr>
        <w:spacing w:after="0"/>
        <w:jc w:val="left"/>
        <w:rPr>
          <w:sz w:val="24"/>
        </w:rPr>
        <w:sectPr>
          <w:type w:val="continuous"/>
          <w:pgSz w:w="12240" w:h="15840"/>
          <w:pgMar w:header="797" w:footer="1255" w:top="1820" w:bottom="280" w:left="440" w:right="540"/>
          <w:cols w:num="2" w:equalWidth="0">
            <w:col w:w="2578" w:space="40"/>
            <w:col w:w="8642"/>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6"/>
        </w:rPr>
      </w:pPr>
    </w:p>
    <w:p>
      <w:pPr>
        <w:pStyle w:val="BodyText"/>
        <w:spacing w:line="20" w:lineRule="exact"/>
        <w:ind w:left="2692"/>
        <w:rPr>
          <w:sz w:val="2"/>
        </w:rPr>
      </w:pPr>
      <w:r>
        <w:rPr>
          <w:sz w:val="2"/>
        </w:rPr>
        <w:pict>
          <v:group style="width:384.85pt;height:.75pt;mso-position-horizontal-relative:char;mso-position-vertical-relative:line" id="docshapegroup320" coordorigin="0,0" coordsize="7697,15">
            <v:rect style="position:absolute;left:0;top:0;width:7697;height:15" id="docshape321" filled="true" fillcolor="#000000" stroked="false">
              <v:fill type="solid"/>
            </v:rect>
          </v:group>
        </w:pict>
      </w:r>
      <w:r>
        <w:rPr>
          <w:sz w:val="2"/>
        </w:rPr>
      </w:r>
    </w:p>
    <w:p>
      <w:pPr>
        <w:spacing w:after="0" w:line="20" w:lineRule="exact"/>
        <w:rPr>
          <w:sz w:val="2"/>
        </w:rPr>
        <w:sectPr>
          <w:type w:val="continuous"/>
          <w:pgSz w:w="12240" w:h="15840"/>
          <w:pgMar w:header="797" w:footer="1255" w:top="1820" w:bottom="280" w:left="440" w:right="540"/>
        </w:sectPr>
      </w:pPr>
    </w:p>
    <w:p>
      <w:pPr>
        <w:pStyle w:val="BodyText"/>
        <w:rPr>
          <w:b/>
          <w:sz w:val="19"/>
        </w:rPr>
      </w:pPr>
    </w:p>
    <w:p>
      <w:pPr>
        <w:pStyle w:val="Heading1"/>
        <w:ind w:left="2664" w:right="2565"/>
        <w:jc w:val="center"/>
      </w:pPr>
      <w:bookmarkStart w:name="Appendix B: Technical Specifications" w:id="155"/>
      <w:bookmarkEnd w:id="155"/>
      <w:r>
        <w:rPr>
          <w:b w:val="0"/>
        </w:rPr>
      </w:r>
      <w:bookmarkStart w:name="_bookmark32" w:id="156"/>
      <w:bookmarkEnd w:id="156"/>
      <w:r>
        <w:rPr>
          <w:b w:val="0"/>
        </w:rPr>
      </w:r>
      <w:r>
        <w:rPr>
          <w:color w:val="191970"/>
        </w:rPr>
        <w:t>Appendix</w:t>
      </w:r>
      <w:r>
        <w:rPr>
          <w:color w:val="191970"/>
          <w:spacing w:val="-8"/>
        </w:rPr>
        <w:t> </w:t>
      </w:r>
      <w:r>
        <w:rPr>
          <w:color w:val="191970"/>
        </w:rPr>
        <w:t>B:</w:t>
      </w:r>
      <w:r>
        <w:rPr>
          <w:color w:val="191970"/>
          <w:spacing w:val="-5"/>
        </w:rPr>
        <w:t> </w:t>
      </w:r>
      <w:r>
        <w:rPr>
          <w:color w:val="191970"/>
        </w:rPr>
        <w:t>Technical</w:t>
      </w:r>
      <w:r>
        <w:rPr>
          <w:color w:val="191970"/>
          <w:spacing w:val="-4"/>
        </w:rPr>
        <w:t> </w:t>
      </w:r>
      <w:r>
        <w:rPr>
          <w:color w:val="191970"/>
          <w:spacing w:val="-2"/>
        </w:rPr>
        <w:t>Specifications</w:t>
      </w:r>
    </w:p>
    <w:p>
      <w:pPr>
        <w:pStyle w:val="Heading2"/>
        <w:spacing w:before="239"/>
      </w:pPr>
      <w:bookmarkStart w:name="Technical Specifications" w:id="157"/>
      <w:bookmarkEnd w:id="157"/>
      <w:r>
        <w:rPr>
          <w:b w:val="0"/>
        </w:rPr>
      </w:r>
      <w:bookmarkStart w:name="_bookmark33" w:id="158"/>
      <w:bookmarkEnd w:id="158"/>
      <w:r>
        <w:rPr>
          <w:b w:val="0"/>
        </w:rPr>
      </w:r>
      <w:r>
        <w:rPr>
          <w:color w:val="191970"/>
        </w:rPr>
        <w:t>Technical</w:t>
      </w:r>
      <w:r>
        <w:rPr>
          <w:color w:val="191970"/>
          <w:spacing w:val="-16"/>
        </w:rPr>
        <w:t> </w:t>
      </w:r>
      <w:r>
        <w:rPr>
          <w:color w:val="191970"/>
          <w:spacing w:val="-2"/>
        </w:rPr>
        <w:t>Specifications</w:t>
      </w:r>
    </w:p>
    <w:p>
      <w:pPr>
        <w:pStyle w:val="BodyText"/>
        <w:spacing w:before="8"/>
        <w:rPr>
          <w:b/>
          <w:sz w:val="17"/>
        </w:rPr>
      </w:pPr>
      <w:r>
        <w:rPr/>
        <w:pict>
          <v:rect style="position:absolute;margin-left:156.600006pt;margin-top:12.018008pt;width:384.84pt;height:.72pt;mso-position-horizontal-relative:page;mso-position-vertical-relative:paragraph;z-index:-15629824;mso-wrap-distance-left:0;mso-wrap-distance-right:0" id="docshape325" filled="true" fillcolor="#000000" stroked="false">
            <v:fill type="solid"/>
            <w10:wrap type="topAndBottom"/>
          </v:rect>
        </w:pict>
      </w:r>
    </w:p>
    <w:p>
      <w:pPr>
        <w:pStyle w:val="BodyText"/>
        <w:spacing w:before="6"/>
        <w:rPr>
          <w:b/>
          <w:sz w:val="27"/>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3"/>
        <w:gridCol w:w="6942"/>
      </w:tblGrid>
      <w:tr>
        <w:trPr>
          <w:trHeight w:val="537" w:hRule="atLeast"/>
        </w:trPr>
        <w:tc>
          <w:tcPr>
            <w:tcW w:w="1483" w:type="dxa"/>
          </w:tcPr>
          <w:p>
            <w:pPr>
              <w:pStyle w:val="TableParagraph"/>
              <w:spacing w:line="225" w:lineRule="exact"/>
              <w:ind w:left="50"/>
              <w:rPr>
                <w:b/>
                <w:sz w:val="22"/>
              </w:rPr>
            </w:pPr>
            <w:bookmarkStart w:name="Introduction" w:id="159"/>
            <w:bookmarkEnd w:id="159"/>
            <w:r>
              <w:rPr/>
            </w:r>
            <w:r>
              <w:rPr>
                <w:b/>
                <w:spacing w:val="-2"/>
                <w:sz w:val="22"/>
              </w:rPr>
              <w:t>Introduction</w:t>
            </w:r>
          </w:p>
        </w:tc>
        <w:tc>
          <w:tcPr>
            <w:tcW w:w="6942" w:type="dxa"/>
          </w:tcPr>
          <w:p>
            <w:pPr>
              <w:pStyle w:val="TableParagraph"/>
              <w:spacing w:line="249" w:lineRule="exact"/>
              <w:ind w:left="287"/>
              <w:rPr>
                <w:sz w:val="24"/>
              </w:rPr>
            </w:pPr>
            <w:r>
              <w:rPr>
                <w:sz w:val="24"/>
              </w:rPr>
              <w:t>Appendix</w:t>
            </w:r>
            <w:r>
              <w:rPr>
                <w:spacing w:val="-1"/>
                <w:sz w:val="24"/>
              </w:rPr>
              <w:t> </w:t>
            </w:r>
            <w:r>
              <w:rPr>
                <w:sz w:val="24"/>
              </w:rPr>
              <w:t>B</w:t>
            </w:r>
            <w:r>
              <w:rPr>
                <w:spacing w:val="-4"/>
                <w:sz w:val="24"/>
              </w:rPr>
              <w:t> </w:t>
            </w:r>
            <w:r>
              <w:rPr>
                <w:sz w:val="24"/>
              </w:rPr>
              <w:t>provides</w:t>
            </w:r>
            <w:r>
              <w:rPr>
                <w:spacing w:val="-3"/>
                <w:sz w:val="24"/>
              </w:rPr>
              <w:t> </w:t>
            </w:r>
            <w:r>
              <w:rPr>
                <w:sz w:val="24"/>
              </w:rPr>
              <w:t>the</w:t>
            </w:r>
            <w:r>
              <w:rPr>
                <w:spacing w:val="-5"/>
                <w:sz w:val="24"/>
              </w:rPr>
              <w:t> </w:t>
            </w:r>
            <w:r>
              <w:rPr>
                <w:sz w:val="24"/>
              </w:rPr>
              <w:t>V500</w:t>
            </w:r>
            <w:r>
              <w:rPr>
                <w:spacing w:val="-2"/>
                <w:sz w:val="24"/>
              </w:rPr>
              <w:t> </w:t>
            </w:r>
            <w:r>
              <w:rPr>
                <w:sz w:val="24"/>
              </w:rPr>
              <w:t>technical specifications</w:t>
            </w:r>
            <w:r>
              <w:rPr>
                <w:spacing w:val="-1"/>
                <w:sz w:val="24"/>
              </w:rPr>
              <w:t> </w:t>
            </w:r>
            <w:r>
              <w:rPr>
                <w:sz w:val="24"/>
              </w:rPr>
              <w:t>and</w:t>
            </w:r>
            <w:r>
              <w:rPr>
                <w:spacing w:val="-2"/>
                <w:sz w:val="24"/>
              </w:rPr>
              <w:t> </w:t>
            </w:r>
            <w:r>
              <w:rPr>
                <w:sz w:val="24"/>
              </w:rPr>
              <w:t>the</w:t>
            </w:r>
            <w:r>
              <w:rPr>
                <w:spacing w:val="1"/>
                <w:sz w:val="24"/>
              </w:rPr>
              <w:t> </w:t>
            </w:r>
            <w:r>
              <w:rPr>
                <w:spacing w:val="-4"/>
                <w:sz w:val="24"/>
              </w:rPr>
              <w:t>V500</w:t>
            </w:r>
          </w:p>
          <w:p>
            <w:pPr>
              <w:pStyle w:val="TableParagraph"/>
              <w:spacing w:line="268" w:lineRule="exact"/>
              <w:ind w:left="287"/>
              <w:rPr>
                <w:sz w:val="24"/>
              </w:rPr>
            </w:pPr>
            <w:r>
              <w:rPr>
                <w:sz w:val="24"/>
              </w:rPr>
              <w:t>certification</w:t>
            </w:r>
            <w:r>
              <w:rPr>
                <w:spacing w:val="-3"/>
                <w:sz w:val="24"/>
              </w:rPr>
              <w:t> </w:t>
            </w:r>
            <w:r>
              <w:rPr>
                <w:spacing w:val="-2"/>
                <w:sz w:val="24"/>
              </w:rPr>
              <w:t>information.</w:t>
            </w:r>
          </w:p>
        </w:tc>
      </w:tr>
    </w:tbl>
    <w:p>
      <w:pPr>
        <w:pStyle w:val="BodyText"/>
        <w:spacing w:before="1"/>
        <w:rPr>
          <w:b/>
          <w:sz w:val="18"/>
        </w:rPr>
      </w:pPr>
      <w:r>
        <w:rPr/>
        <w:pict>
          <v:rect style="position:absolute;margin-left:156.600006pt;margin-top:12.27pt;width:384.84pt;height:.72pt;mso-position-horizontal-relative:page;mso-position-vertical-relative:paragraph;z-index:-15629312;mso-wrap-distance-left:0;mso-wrap-distance-right:0" id="docshape326" filled="true" fillcolor="#000000" stroked="false">
            <v:fill type="solid"/>
            <w10:wrap type="topAndBottom"/>
          </v:rect>
        </w:pict>
      </w:r>
    </w:p>
    <w:p>
      <w:pPr>
        <w:pStyle w:val="BodyText"/>
        <w:spacing w:before="6"/>
        <w:rPr>
          <w:b/>
          <w:sz w:val="19"/>
        </w:rPr>
      </w:pPr>
    </w:p>
    <w:p>
      <w:pPr>
        <w:spacing w:before="56" w:after="25"/>
        <w:ind w:left="1108" w:right="0" w:firstLine="0"/>
        <w:jc w:val="left"/>
        <w:rPr>
          <w:b/>
          <w:sz w:val="22"/>
        </w:rPr>
      </w:pPr>
      <w:bookmarkStart w:name="Contents" w:id="160"/>
      <w:bookmarkEnd w:id="160"/>
      <w:r>
        <w:rPr/>
      </w:r>
      <w:r>
        <w:rPr>
          <w:b/>
          <w:spacing w:val="-2"/>
          <w:sz w:val="22"/>
        </w:rPr>
        <w:t>Contents</w:t>
      </w: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1"/>
        <w:gridCol w:w="1853"/>
      </w:tblGrid>
      <w:tr>
        <w:trPr>
          <w:trHeight w:val="292" w:hRule="atLeast"/>
        </w:trPr>
        <w:tc>
          <w:tcPr>
            <w:tcW w:w="5561" w:type="dxa"/>
          </w:tcPr>
          <w:p>
            <w:pPr>
              <w:pStyle w:val="TableParagraph"/>
              <w:spacing w:line="272" w:lineRule="exact"/>
              <w:ind w:left="2502" w:right="2492"/>
              <w:jc w:val="center"/>
              <w:rPr>
                <w:b/>
                <w:sz w:val="24"/>
              </w:rPr>
            </w:pPr>
            <w:r>
              <w:rPr>
                <w:b/>
                <w:color w:val="191970"/>
                <w:spacing w:val="-4"/>
                <w:sz w:val="24"/>
              </w:rPr>
              <w:t>Topic</w:t>
            </w:r>
          </w:p>
        </w:tc>
        <w:tc>
          <w:tcPr>
            <w:tcW w:w="1853" w:type="dxa"/>
          </w:tcPr>
          <w:p>
            <w:pPr>
              <w:pStyle w:val="TableParagraph"/>
              <w:spacing w:line="272" w:lineRule="exact"/>
              <w:ind w:left="465" w:right="465"/>
              <w:jc w:val="center"/>
              <w:rPr>
                <w:b/>
                <w:sz w:val="24"/>
              </w:rPr>
            </w:pPr>
            <w:r>
              <w:rPr>
                <w:b/>
                <w:color w:val="191970"/>
                <w:sz w:val="24"/>
              </w:rPr>
              <w:t>See</w:t>
            </w:r>
            <w:r>
              <w:rPr>
                <w:b/>
                <w:color w:val="191970"/>
                <w:spacing w:val="-2"/>
                <w:sz w:val="24"/>
              </w:rPr>
              <w:t> </w:t>
            </w:r>
            <w:r>
              <w:rPr>
                <w:b/>
                <w:color w:val="191970"/>
                <w:spacing w:val="-4"/>
                <w:sz w:val="24"/>
              </w:rPr>
              <w:t>Page</w:t>
            </w:r>
          </w:p>
        </w:tc>
      </w:tr>
      <w:tr>
        <w:trPr>
          <w:trHeight w:val="292" w:hRule="atLeast"/>
        </w:trPr>
        <w:tc>
          <w:tcPr>
            <w:tcW w:w="5561" w:type="dxa"/>
          </w:tcPr>
          <w:p>
            <w:pPr>
              <w:pStyle w:val="TableParagraph"/>
              <w:spacing w:line="272" w:lineRule="exact"/>
              <w:rPr>
                <w:sz w:val="24"/>
              </w:rPr>
            </w:pPr>
            <w:hyperlink w:history="true" w:anchor="_bookmark34">
              <w:r>
                <w:rPr>
                  <w:color w:val="0B0080"/>
                  <w:sz w:val="24"/>
                </w:rPr>
                <w:t>V500</w:t>
              </w:r>
              <w:r>
                <w:rPr>
                  <w:color w:val="0B0080"/>
                  <w:spacing w:val="-3"/>
                  <w:sz w:val="24"/>
                </w:rPr>
                <w:t> </w:t>
              </w:r>
              <w:r>
                <w:rPr>
                  <w:color w:val="0B0080"/>
                  <w:sz w:val="24"/>
                </w:rPr>
                <w:t>Technical </w:t>
              </w:r>
              <w:r>
                <w:rPr>
                  <w:color w:val="0B0080"/>
                  <w:spacing w:val="-2"/>
                  <w:sz w:val="24"/>
                </w:rPr>
                <w:t>Specifications</w:t>
              </w:r>
            </w:hyperlink>
          </w:p>
        </w:tc>
        <w:tc>
          <w:tcPr>
            <w:tcW w:w="1853" w:type="dxa"/>
          </w:tcPr>
          <w:p>
            <w:pPr>
              <w:pStyle w:val="TableParagraph"/>
              <w:spacing w:line="272" w:lineRule="exact"/>
              <w:ind w:left="465" w:right="461"/>
              <w:jc w:val="center"/>
              <w:rPr>
                <w:sz w:val="24"/>
              </w:rPr>
            </w:pPr>
            <w:r>
              <w:rPr>
                <w:spacing w:val="-5"/>
                <w:sz w:val="24"/>
              </w:rPr>
              <w:t>78</w:t>
            </w:r>
          </w:p>
        </w:tc>
      </w:tr>
      <w:tr>
        <w:trPr>
          <w:trHeight w:val="292" w:hRule="atLeast"/>
        </w:trPr>
        <w:tc>
          <w:tcPr>
            <w:tcW w:w="5561" w:type="dxa"/>
          </w:tcPr>
          <w:p>
            <w:pPr>
              <w:pStyle w:val="TableParagraph"/>
              <w:spacing w:line="272" w:lineRule="exact"/>
              <w:rPr>
                <w:sz w:val="24"/>
              </w:rPr>
            </w:pPr>
            <w:hyperlink w:history="true" w:anchor="_bookmark35">
              <w:r>
                <w:rPr>
                  <w:color w:val="0B0080"/>
                  <w:spacing w:val="-2"/>
                  <w:sz w:val="24"/>
                </w:rPr>
                <w:t>Index</w:t>
              </w:r>
            </w:hyperlink>
          </w:p>
        </w:tc>
        <w:tc>
          <w:tcPr>
            <w:tcW w:w="1853" w:type="dxa"/>
          </w:tcPr>
          <w:p>
            <w:pPr>
              <w:pStyle w:val="TableParagraph"/>
              <w:spacing w:line="272" w:lineRule="exact"/>
              <w:ind w:left="465" w:right="461"/>
              <w:jc w:val="center"/>
              <w:rPr>
                <w:sz w:val="24"/>
              </w:rPr>
            </w:pPr>
            <w:r>
              <w:rPr>
                <w:spacing w:val="-5"/>
                <w:sz w:val="24"/>
              </w:rPr>
              <w:t>83</w:t>
            </w:r>
          </w:p>
        </w:tc>
      </w:tr>
      <w:tr>
        <w:trPr>
          <w:trHeight w:val="294" w:hRule="atLeast"/>
        </w:trPr>
        <w:tc>
          <w:tcPr>
            <w:tcW w:w="5561" w:type="dxa"/>
          </w:tcPr>
          <w:p>
            <w:pPr>
              <w:pStyle w:val="TableParagraph"/>
              <w:spacing w:line="273" w:lineRule="exact" w:before="1"/>
              <w:rPr>
                <w:sz w:val="24"/>
              </w:rPr>
            </w:pPr>
            <w:hyperlink w:history="true" w:anchor="_bookmark36">
              <w:r>
                <w:rPr>
                  <w:color w:val="0B0080"/>
                  <w:sz w:val="24"/>
                </w:rPr>
                <w:t>End User</w:t>
              </w:r>
              <w:r>
                <w:rPr>
                  <w:color w:val="0B0080"/>
                  <w:spacing w:val="-1"/>
                  <w:sz w:val="24"/>
                </w:rPr>
                <w:t> </w:t>
              </w:r>
              <w:r>
                <w:rPr>
                  <w:color w:val="0B0080"/>
                  <w:sz w:val="24"/>
                </w:rPr>
                <w:t>License</w:t>
              </w:r>
              <w:r>
                <w:rPr>
                  <w:color w:val="0B0080"/>
                  <w:spacing w:val="-2"/>
                  <w:sz w:val="24"/>
                </w:rPr>
                <w:t> Agreement</w:t>
              </w:r>
            </w:hyperlink>
          </w:p>
        </w:tc>
        <w:tc>
          <w:tcPr>
            <w:tcW w:w="1853" w:type="dxa"/>
          </w:tcPr>
          <w:p>
            <w:pPr>
              <w:pStyle w:val="TableParagraph"/>
              <w:spacing w:line="273" w:lineRule="exact" w:before="1"/>
              <w:ind w:left="465" w:right="461"/>
              <w:jc w:val="center"/>
              <w:rPr>
                <w:sz w:val="24"/>
              </w:rPr>
            </w:pPr>
            <w:r>
              <w:rPr>
                <w:spacing w:val="-5"/>
                <w:sz w:val="24"/>
              </w:rPr>
              <w:t>84</w:t>
            </w:r>
          </w:p>
        </w:tc>
      </w:tr>
      <w:tr>
        <w:trPr>
          <w:trHeight w:val="292" w:hRule="atLeast"/>
        </w:trPr>
        <w:tc>
          <w:tcPr>
            <w:tcW w:w="5561" w:type="dxa"/>
          </w:tcPr>
          <w:p>
            <w:pPr>
              <w:pStyle w:val="TableParagraph"/>
              <w:spacing w:line="272" w:lineRule="exact"/>
              <w:rPr>
                <w:sz w:val="24"/>
              </w:rPr>
            </w:pPr>
            <w:hyperlink w:history="true" w:anchor="_bookmark37">
              <w:r>
                <w:rPr>
                  <w:color w:val="0B0080"/>
                  <w:sz w:val="24"/>
                </w:rPr>
                <w:t>Warranty</w:t>
              </w:r>
              <w:r>
                <w:rPr>
                  <w:color w:val="0B0080"/>
                  <w:spacing w:val="-1"/>
                  <w:sz w:val="24"/>
                </w:rPr>
                <w:t> </w:t>
              </w:r>
              <w:r>
                <w:rPr>
                  <w:color w:val="0B0080"/>
                  <w:spacing w:val="-2"/>
                  <w:sz w:val="24"/>
                </w:rPr>
                <w:t>Notice</w:t>
              </w:r>
            </w:hyperlink>
          </w:p>
        </w:tc>
        <w:tc>
          <w:tcPr>
            <w:tcW w:w="1853" w:type="dxa"/>
          </w:tcPr>
          <w:p>
            <w:pPr>
              <w:pStyle w:val="TableParagraph"/>
              <w:spacing w:line="272" w:lineRule="exact"/>
              <w:ind w:left="465" w:right="461"/>
              <w:jc w:val="center"/>
              <w:rPr>
                <w:sz w:val="24"/>
              </w:rPr>
            </w:pPr>
            <w:r>
              <w:rPr>
                <w:spacing w:val="-5"/>
                <w:sz w:val="24"/>
              </w:rPr>
              <w:t>88</w:t>
            </w:r>
          </w:p>
        </w:tc>
      </w:tr>
    </w:tbl>
    <w:p>
      <w:pPr>
        <w:pStyle w:val="BodyText"/>
        <w:rPr>
          <w:b/>
        </w:rPr>
      </w:pPr>
    </w:p>
    <w:p>
      <w:pPr>
        <w:pStyle w:val="BodyText"/>
        <w:spacing w:before="10"/>
        <w:rPr>
          <w:b/>
          <w:sz w:val="21"/>
        </w:rPr>
      </w:pPr>
      <w:r>
        <w:rPr/>
        <w:pict>
          <v:rect style="position:absolute;margin-left:156.600006pt;margin-top:14.517383pt;width:384.84pt;height:.72pt;mso-position-horizontal-relative:page;mso-position-vertical-relative:paragraph;z-index:-15628800;mso-wrap-distance-left:0;mso-wrap-distance-right:0" id="docshape327" filled="true" fillcolor="#000000" stroked="false">
            <v:fill type="solid"/>
            <w10:wrap type="topAndBottom"/>
          </v:rect>
        </w:pict>
      </w:r>
    </w:p>
    <w:p>
      <w:pPr>
        <w:spacing w:after="0"/>
        <w:rPr>
          <w:sz w:val="21"/>
        </w:rPr>
        <w:sectPr>
          <w:headerReference w:type="default" r:id="rId120"/>
          <w:footerReference w:type="default" r:id="rId121"/>
          <w:pgSz w:w="12240" w:h="15840"/>
          <w:pgMar w:header="797" w:footer="1255" w:top="1360" w:bottom="1440" w:left="440" w:right="540"/>
        </w:sectPr>
      </w:pPr>
    </w:p>
    <w:p>
      <w:pPr>
        <w:pStyle w:val="BodyText"/>
        <w:spacing w:before="9"/>
        <w:rPr>
          <w:b/>
          <w:sz w:val="17"/>
        </w:rPr>
      </w:pPr>
    </w:p>
    <w:p>
      <w:pPr>
        <w:pStyle w:val="Heading2"/>
        <w:spacing w:before="35"/>
      </w:pPr>
      <w:bookmarkStart w:name="V500 Technical Specifications" w:id="161"/>
      <w:bookmarkEnd w:id="161"/>
      <w:r>
        <w:rPr>
          <w:b w:val="0"/>
        </w:rPr>
      </w:r>
      <w:bookmarkStart w:name="_bookmark34" w:id="162"/>
      <w:bookmarkEnd w:id="162"/>
      <w:r>
        <w:rPr>
          <w:b w:val="0"/>
        </w:rPr>
      </w:r>
      <w:r>
        <w:rPr>
          <w:color w:val="191970"/>
        </w:rPr>
        <w:t>V500</w:t>
      </w:r>
      <w:r>
        <w:rPr>
          <w:color w:val="191970"/>
          <w:spacing w:val="-12"/>
        </w:rPr>
        <w:t> </w:t>
      </w:r>
      <w:r>
        <w:rPr>
          <w:color w:val="191970"/>
        </w:rPr>
        <w:t>Technical</w:t>
      </w:r>
      <w:r>
        <w:rPr>
          <w:color w:val="191970"/>
          <w:spacing w:val="-11"/>
        </w:rPr>
        <w:t> </w:t>
      </w:r>
      <w:r>
        <w:rPr>
          <w:color w:val="191970"/>
          <w:spacing w:val="-2"/>
        </w:rPr>
        <w:t>Specifications</w:t>
      </w:r>
    </w:p>
    <w:p>
      <w:pPr>
        <w:pStyle w:val="BodyText"/>
        <w:spacing w:before="6"/>
        <w:rPr>
          <w:b/>
          <w:sz w:val="17"/>
        </w:rPr>
      </w:pPr>
      <w:r>
        <w:rPr/>
        <w:pict>
          <v:rect style="position:absolute;margin-left:156.600006pt;margin-top:11.922773pt;width:384.84pt;height:.72pt;mso-position-horizontal-relative:page;mso-position-vertical-relative:paragraph;z-index:-15628288;mso-wrap-distance-left:0;mso-wrap-distance-right:0" id="docshape328" filled="true" fillcolor="#000000" stroked="false">
            <v:fill type="solid"/>
            <w10:wrap type="topAndBottom"/>
          </v:rect>
        </w:pict>
      </w:r>
    </w:p>
    <w:p>
      <w:pPr>
        <w:pStyle w:val="BodyText"/>
        <w:spacing w:before="6"/>
        <w:rPr>
          <w:b/>
          <w:sz w:val="19"/>
        </w:rPr>
      </w:pPr>
    </w:p>
    <w:p>
      <w:pPr>
        <w:spacing w:after="0"/>
        <w:rPr>
          <w:sz w:val="19"/>
        </w:rPr>
        <w:sectPr>
          <w:pgSz w:w="12240" w:h="15840"/>
          <w:pgMar w:header="797" w:footer="1255" w:top="1360" w:bottom="1440" w:left="440" w:right="540"/>
        </w:sectPr>
      </w:pPr>
    </w:p>
    <w:p>
      <w:pPr>
        <w:pStyle w:val="Heading4"/>
      </w:pPr>
      <w:bookmarkStart w:name="V500 GNSS receiver " w:id="163"/>
      <w:bookmarkEnd w:id="163"/>
      <w:r>
        <w:rPr>
          <w:b w:val="0"/>
        </w:rPr>
      </w:r>
      <w:r>
        <w:rPr/>
        <w:t>V500</w:t>
      </w:r>
      <w:r>
        <w:rPr>
          <w:spacing w:val="-2"/>
        </w:rPr>
        <w:t> </w:t>
      </w:r>
      <w:r>
        <w:rPr>
          <w:spacing w:val="-4"/>
        </w:rPr>
        <w:t>GNSS</w:t>
      </w:r>
    </w:p>
    <w:p>
      <w:pPr>
        <w:spacing w:before="1"/>
        <w:ind w:left="1108" w:right="0" w:firstLine="0"/>
        <w:jc w:val="left"/>
        <w:rPr>
          <w:b/>
          <w:sz w:val="22"/>
        </w:rPr>
      </w:pPr>
      <w:r>
        <w:rPr>
          <w:b/>
          <w:spacing w:val="-2"/>
          <w:sz w:val="22"/>
        </w:rPr>
        <w:t>receiver</w:t>
      </w:r>
    </w:p>
    <w:p>
      <w:pPr>
        <w:pStyle w:val="Heading3"/>
        <w:ind w:left="671"/>
      </w:pPr>
      <w:r>
        <w:rPr>
          <w:b w:val="0"/>
        </w:rPr>
        <w:br w:type="column"/>
      </w:r>
      <w:r>
        <w:rPr/>
        <w:t>Table</w:t>
      </w:r>
      <w:r>
        <w:rPr>
          <w:spacing w:val="-2"/>
        </w:rPr>
        <w:t> </w:t>
      </w:r>
      <w:r>
        <w:rPr/>
        <w:t>B-1:</w:t>
      </w:r>
      <w:r>
        <w:rPr>
          <w:spacing w:val="-1"/>
        </w:rPr>
        <w:t> </w:t>
      </w:r>
      <w:r>
        <w:rPr/>
        <w:t>V500</w:t>
      </w:r>
      <w:r>
        <w:rPr>
          <w:spacing w:val="-2"/>
        </w:rPr>
        <w:t> </w:t>
      </w:r>
      <w:r>
        <w:rPr/>
        <w:t>GNSS</w:t>
      </w:r>
      <w:r>
        <w:rPr>
          <w:spacing w:val="-1"/>
        </w:rPr>
        <w:t> </w:t>
      </w:r>
      <w:r>
        <w:rPr>
          <w:spacing w:val="-2"/>
        </w:rPr>
        <w:t>receiver</w:t>
      </w:r>
    </w:p>
    <w:p>
      <w:pPr>
        <w:spacing w:after="0"/>
        <w:sectPr>
          <w:type w:val="continuous"/>
          <w:pgSz w:w="12240" w:h="15840"/>
          <w:pgMar w:header="797" w:footer="1255" w:top="1820" w:bottom="280" w:left="440" w:right="540"/>
          <w:cols w:num="2" w:equalWidth="0">
            <w:col w:w="2118" w:space="40"/>
            <w:col w:w="9102"/>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10"/>
        </w:rPr>
      </w:pPr>
    </w:p>
    <w:p>
      <w:pPr>
        <w:pStyle w:val="BodyText"/>
        <w:spacing w:line="20" w:lineRule="exact"/>
        <w:ind w:left="2692"/>
        <w:rPr>
          <w:sz w:val="2"/>
        </w:rPr>
      </w:pPr>
      <w:r>
        <w:rPr>
          <w:sz w:val="2"/>
        </w:rPr>
        <w:pict>
          <v:group style="width:384.85pt;height:.75pt;mso-position-horizontal-relative:char;mso-position-vertical-relative:line" id="docshapegroup329" coordorigin="0,0" coordsize="7697,15">
            <v:rect style="position:absolute;left:0;top:0;width:7697;height:15" id="docshape330" filled="true" fillcolor="#000000" stroked="false">
              <v:fill type="solid"/>
            </v:rect>
          </v:group>
        </w:pict>
      </w:r>
      <w:r>
        <w:rPr>
          <w:sz w:val="2"/>
        </w:rPr>
      </w:r>
    </w:p>
    <w:p>
      <w:pPr>
        <w:pStyle w:val="BodyText"/>
        <w:spacing w:before="10"/>
        <w:rPr>
          <w:b/>
          <w:sz w:val="18"/>
        </w:rPr>
      </w:pPr>
    </w:p>
    <w:p>
      <w:pPr>
        <w:tabs>
          <w:tab w:pos="2828" w:val="left" w:leader="none"/>
        </w:tabs>
        <w:spacing w:before="58"/>
        <w:ind w:left="1108" w:right="0" w:firstLine="0"/>
        <w:jc w:val="left"/>
        <w:rPr>
          <w:b/>
          <w:sz w:val="24"/>
        </w:rPr>
      </w:pPr>
      <w:r>
        <w:rPr/>
        <w:pict>
          <v:shape style="position:absolute;margin-left:163.440002pt;margin-top:-311.786346pt;width:371.2pt;height:272.25pt;mso-position-horizontal-relative:page;mso-position-vertical-relative:paragraph;z-index:15830528" type="#_x0000_t202" id="docshape331"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6"/>
                    <w:gridCol w:w="4267"/>
                  </w:tblGrid>
                  <w:tr>
                    <w:trPr>
                      <w:trHeight w:val="292" w:hRule="atLeast"/>
                    </w:trPr>
                    <w:tc>
                      <w:tcPr>
                        <w:tcW w:w="3146" w:type="dxa"/>
                      </w:tcPr>
                      <w:p>
                        <w:pPr>
                          <w:pStyle w:val="TableParagraph"/>
                          <w:spacing w:line="272" w:lineRule="exact"/>
                          <w:ind w:left="1327" w:right="1321"/>
                          <w:jc w:val="center"/>
                          <w:rPr>
                            <w:b/>
                            <w:sz w:val="24"/>
                          </w:rPr>
                        </w:pPr>
                        <w:r>
                          <w:rPr>
                            <w:b/>
                            <w:color w:val="191970"/>
                            <w:spacing w:val="-4"/>
                            <w:sz w:val="24"/>
                          </w:rPr>
                          <w:t>Item</w:t>
                        </w:r>
                      </w:p>
                    </w:tc>
                    <w:tc>
                      <w:tcPr>
                        <w:tcW w:w="4267" w:type="dxa"/>
                      </w:tcPr>
                      <w:p>
                        <w:pPr>
                          <w:pStyle w:val="TableParagraph"/>
                          <w:spacing w:line="272" w:lineRule="exact"/>
                          <w:ind w:left="1486" w:right="1479"/>
                          <w:jc w:val="center"/>
                          <w:rPr>
                            <w:b/>
                            <w:sz w:val="24"/>
                          </w:rPr>
                        </w:pPr>
                        <w:r>
                          <w:rPr>
                            <w:b/>
                            <w:color w:val="191970"/>
                            <w:spacing w:val="-2"/>
                            <w:sz w:val="24"/>
                          </w:rPr>
                          <w:t>Specification</w:t>
                        </w:r>
                      </w:p>
                    </w:tc>
                  </w:tr>
                  <w:tr>
                    <w:trPr>
                      <w:trHeight w:val="292" w:hRule="atLeast"/>
                    </w:trPr>
                    <w:tc>
                      <w:tcPr>
                        <w:tcW w:w="3146" w:type="dxa"/>
                      </w:tcPr>
                      <w:p>
                        <w:pPr>
                          <w:pStyle w:val="TableParagraph"/>
                          <w:spacing w:line="272" w:lineRule="exact"/>
                          <w:rPr>
                            <w:sz w:val="24"/>
                          </w:rPr>
                        </w:pPr>
                        <w:r>
                          <w:rPr>
                            <w:sz w:val="24"/>
                          </w:rPr>
                          <w:t>Receiver</w:t>
                        </w:r>
                        <w:r>
                          <w:rPr>
                            <w:spacing w:val="-4"/>
                            <w:sz w:val="24"/>
                          </w:rPr>
                          <w:t> type</w:t>
                        </w:r>
                      </w:p>
                    </w:tc>
                    <w:tc>
                      <w:tcPr>
                        <w:tcW w:w="4267" w:type="dxa"/>
                      </w:tcPr>
                      <w:p>
                        <w:pPr>
                          <w:pStyle w:val="TableParagraph"/>
                          <w:spacing w:line="272" w:lineRule="exact"/>
                          <w:ind w:left="105"/>
                          <w:rPr>
                            <w:sz w:val="24"/>
                          </w:rPr>
                        </w:pPr>
                        <w:r>
                          <w:rPr>
                            <w:sz w:val="24"/>
                          </w:rPr>
                          <w:t>Vector</w:t>
                        </w:r>
                        <w:r>
                          <w:rPr>
                            <w:spacing w:val="-1"/>
                            <w:sz w:val="24"/>
                          </w:rPr>
                          <w:t> </w:t>
                        </w:r>
                        <w:r>
                          <w:rPr>
                            <w:sz w:val="24"/>
                          </w:rPr>
                          <w:t>GNSS RTK</w:t>
                        </w:r>
                        <w:r>
                          <w:rPr>
                            <w:spacing w:val="-2"/>
                            <w:sz w:val="24"/>
                          </w:rPr>
                          <w:t> Receiver</w:t>
                        </w:r>
                      </w:p>
                    </w:tc>
                  </w:tr>
                  <w:tr>
                    <w:trPr>
                      <w:trHeight w:val="587" w:hRule="atLeast"/>
                    </w:trPr>
                    <w:tc>
                      <w:tcPr>
                        <w:tcW w:w="3146" w:type="dxa"/>
                      </w:tcPr>
                      <w:p>
                        <w:pPr>
                          <w:pStyle w:val="TableParagraph"/>
                          <w:spacing w:before="1"/>
                          <w:rPr>
                            <w:sz w:val="24"/>
                          </w:rPr>
                        </w:pPr>
                        <w:r>
                          <w:rPr>
                            <w:sz w:val="24"/>
                          </w:rPr>
                          <w:t>Signal</w:t>
                        </w:r>
                        <w:r>
                          <w:rPr>
                            <w:spacing w:val="1"/>
                            <w:sz w:val="24"/>
                          </w:rPr>
                          <w:t> </w:t>
                        </w:r>
                        <w:r>
                          <w:rPr>
                            <w:spacing w:val="-2"/>
                            <w:sz w:val="24"/>
                          </w:rPr>
                          <w:t>Received</w:t>
                        </w:r>
                      </w:p>
                    </w:tc>
                    <w:tc>
                      <w:tcPr>
                        <w:tcW w:w="4267" w:type="dxa"/>
                      </w:tcPr>
                      <w:p>
                        <w:pPr>
                          <w:pStyle w:val="TableParagraph"/>
                          <w:spacing w:line="290" w:lineRule="atLeast"/>
                          <w:ind w:left="105"/>
                          <w:rPr>
                            <w:sz w:val="24"/>
                          </w:rPr>
                        </w:pPr>
                        <w:r>
                          <w:rPr>
                            <w:sz w:val="24"/>
                          </w:rPr>
                          <w:t>GPS,</w:t>
                        </w:r>
                        <w:r>
                          <w:rPr>
                            <w:spacing w:val="-9"/>
                            <w:sz w:val="24"/>
                          </w:rPr>
                          <w:t> </w:t>
                        </w:r>
                        <w:r>
                          <w:rPr>
                            <w:sz w:val="24"/>
                          </w:rPr>
                          <w:t>GLONASS,</w:t>
                        </w:r>
                        <w:r>
                          <w:rPr>
                            <w:spacing w:val="-8"/>
                            <w:sz w:val="24"/>
                          </w:rPr>
                          <w:t> </w:t>
                        </w:r>
                        <w:r>
                          <w:rPr>
                            <w:sz w:val="24"/>
                          </w:rPr>
                          <w:t>BeiDou,</w:t>
                        </w:r>
                        <w:r>
                          <w:rPr>
                            <w:spacing w:val="-11"/>
                            <w:sz w:val="24"/>
                          </w:rPr>
                          <w:t> </w:t>
                        </w:r>
                        <w:r>
                          <w:rPr>
                            <w:sz w:val="24"/>
                          </w:rPr>
                          <w:t>Galileo,</w:t>
                        </w:r>
                        <w:r>
                          <w:rPr>
                            <w:spacing w:val="-8"/>
                            <w:sz w:val="24"/>
                          </w:rPr>
                          <w:t> </w:t>
                        </w:r>
                        <w:r>
                          <w:rPr>
                            <w:sz w:val="24"/>
                          </w:rPr>
                          <w:t>QZSS</w:t>
                        </w:r>
                        <w:r>
                          <w:rPr>
                            <w:sz w:val="24"/>
                            <w:vertAlign w:val="superscript"/>
                          </w:rPr>
                          <w:t>7</w:t>
                        </w:r>
                        <w:r>
                          <w:rPr>
                            <w:sz w:val="24"/>
                            <w:vertAlign w:val="baseline"/>
                          </w:rPr>
                          <w:t>, IRNSS</w:t>
                        </w:r>
                        <w:r>
                          <w:rPr>
                            <w:sz w:val="24"/>
                            <w:vertAlign w:val="superscript"/>
                          </w:rPr>
                          <w:t>7</w:t>
                        </w:r>
                        <w:r>
                          <w:rPr>
                            <w:sz w:val="24"/>
                            <w:vertAlign w:val="baseline"/>
                          </w:rPr>
                          <w:t>, and Atlas</w:t>
                        </w:r>
                      </w:p>
                    </w:tc>
                  </w:tr>
                  <w:tr>
                    <w:trPr>
                      <w:trHeight w:val="292" w:hRule="atLeast"/>
                    </w:trPr>
                    <w:tc>
                      <w:tcPr>
                        <w:tcW w:w="3146" w:type="dxa"/>
                      </w:tcPr>
                      <w:p>
                        <w:pPr>
                          <w:pStyle w:val="TableParagraph"/>
                          <w:spacing w:line="272" w:lineRule="exact"/>
                          <w:rPr>
                            <w:sz w:val="24"/>
                          </w:rPr>
                        </w:pPr>
                        <w:r>
                          <w:rPr>
                            <w:spacing w:val="-2"/>
                            <w:sz w:val="24"/>
                          </w:rPr>
                          <w:t>Channels</w:t>
                        </w:r>
                      </w:p>
                    </w:tc>
                    <w:tc>
                      <w:tcPr>
                        <w:tcW w:w="4267" w:type="dxa"/>
                      </w:tcPr>
                      <w:p>
                        <w:pPr>
                          <w:pStyle w:val="TableParagraph"/>
                          <w:spacing w:line="272" w:lineRule="exact"/>
                          <w:ind w:left="105"/>
                          <w:rPr>
                            <w:sz w:val="24"/>
                          </w:rPr>
                        </w:pPr>
                        <w:r>
                          <w:rPr>
                            <w:spacing w:val="-4"/>
                            <w:sz w:val="24"/>
                          </w:rPr>
                          <w:t>1059</w:t>
                        </w:r>
                      </w:p>
                    </w:tc>
                  </w:tr>
                  <w:tr>
                    <w:trPr>
                      <w:trHeight w:val="292" w:hRule="atLeast"/>
                    </w:trPr>
                    <w:tc>
                      <w:tcPr>
                        <w:tcW w:w="3146" w:type="dxa"/>
                      </w:tcPr>
                      <w:p>
                        <w:pPr>
                          <w:pStyle w:val="TableParagraph"/>
                          <w:spacing w:line="272" w:lineRule="exact"/>
                          <w:rPr>
                            <w:sz w:val="24"/>
                          </w:rPr>
                        </w:pPr>
                        <w:r>
                          <w:rPr>
                            <w:sz w:val="24"/>
                          </w:rPr>
                          <w:t>GPS</w:t>
                        </w:r>
                        <w:r>
                          <w:rPr>
                            <w:spacing w:val="-1"/>
                            <w:sz w:val="24"/>
                          </w:rPr>
                          <w:t> </w:t>
                        </w:r>
                        <w:r>
                          <w:rPr>
                            <w:spacing w:val="-2"/>
                            <w:sz w:val="24"/>
                          </w:rPr>
                          <w:t>Sensitivity</w:t>
                        </w:r>
                      </w:p>
                    </w:tc>
                    <w:tc>
                      <w:tcPr>
                        <w:tcW w:w="4267" w:type="dxa"/>
                      </w:tcPr>
                      <w:p>
                        <w:pPr>
                          <w:pStyle w:val="TableParagraph"/>
                          <w:spacing w:line="272" w:lineRule="exact"/>
                          <w:ind w:left="105"/>
                          <w:rPr>
                            <w:sz w:val="24"/>
                          </w:rPr>
                        </w:pPr>
                        <w:r>
                          <w:rPr>
                            <w:sz w:val="24"/>
                          </w:rPr>
                          <w:t>-142</w:t>
                        </w:r>
                        <w:r>
                          <w:rPr>
                            <w:spacing w:val="-1"/>
                            <w:sz w:val="24"/>
                          </w:rPr>
                          <w:t> </w:t>
                        </w:r>
                        <w:r>
                          <w:rPr>
                            <w:spacing w:val="-5"/>
                            <w:sz w:val="24"/>
                          </w:rPr>
                          <w:t>dBm</w:t>
                        </w:r>
                      </w:p>
                    </w:tc>
                  </w:tr>
                  <w:tr>
                    <w:trPr>
                      <w:trHeight w:val="292" w:hRule="atLeast"/>
                    </w:trPr>
                    <w:tc>
                      <w:tcPr>
                        <w:tcW w:w="3146" w:type="dxa"/>
                      </w:tcPr>
                      <w:p>
                        <w:pPr>
                          <w:pStyle w:val="TableParagraph"/>
                          <w:spacing w:line="272" w:lineRule="exact"/>
                          <w:rPr>
                            <w:sz w:val="24"/>
                          </w:rPr>
                        </w:pPr>
                        <w:r>
                          <w:rPr>
                            <w:sz w:val="24"/>
                          </w:rPr>
                          <w:t>SBAS</w:t>
                        </w:r>
                        <w:r>
                          <w:rPr>
                            <w:spacing w:val="-1"/>
                            <w:sz w:val="24"/>
                          </w:rPr>
                          <w:t> </w:t>
                        </w:r>
                        <w:r>
                          <w:rPr>
                            <w:spacing w:val="-2"/>
                            <w:sz w:val="24"/>
                          </w:rPr>
                          <w:t>Tracking</w:t>
                        </w:r>
                      </w:p>
                    </w:tc>
                    <w:tc>
                      <w:tcPr>
                        <w:tcW w:w="4267" w:type="dxa"/>
                      </w:tcPr>
                      <w:p>
                        <w:pPr>
                          <w:pStyle w:val="TableParagraph"/>
                          <w:spacing w:line="272" w:lineRule="exact"/>
                          <w:ind w:left="105"/>
                          <w:rPr>
                            <w:sz w:val="24"/>
                          </w:rPr>
                        </w:pPr>
                        <w:r>
                          <w:rPr>
                            <w:sz w:val="24"/>
                          </w:rPr>
                          <w:t>2-channel,</w:t>
                        </w:r>
                        <w:r>
                          <w:rPr>
                            <w:spacing w:val="-4"/>
                            <w:sz w:val="24"/>
                          </w:rPr>
                          <w:t> </w:t>
                        </w:r>
                        <w:r>
                          <w:rPr>
                            <w:sz w:val="24"/>
                          </w:rPr>
                          <w:t>parallel</w:t>
                        </w:r>
                        <w:r>
                          <w:rPr>
                            <w:spacing w:val="-3"/>
                            <w:sz w:val="24"/>
                          </w:rPr>
                          <w:t> </w:t>
                        </w:r>
                        <w:r>
                          <w:rPr>
                            <w:spacing w:val="-2"/>
                            <w:sz w:val="24"/>
                          </w:rPr>
                          <w:t>tracking</w:t>
                        </w:r>
                      </w:p>
                    </w:tc>
                  </w:tr>
                  <w:tr>
                    <w:trPr>
                      <w:trHeight w:val="294" w:hRule="atLeast"/>
                    </w:trPr>
                    <w:tc>
                      <w:tcPr>
                        <w:tcW w:w="3146" w:type="dxa"/>
                      </w:tcPr>
                      <w:p>
                        <w:pPr>
                          <w:pStyle w:val="TableParagraph"/>
                          <w:spacing w:line="273" w:lineRule="exact" w:before="1"/>
                          <w:rPr>
                            <w:sz w:val="24"/>
                          </w:rPr>
                        </w:pPr>
                        <w:r>
                          <w:rPr>
                            <w:sz w:val="24"/>
                          </w:rPr>
                          <w:t>Update</w:t>
                        </w:r>
                        <w:r>
                          <w:rPr>
                            <w:spacing w:val="-2"/>
                            <w:sz w:val="24"/>
                          </w:rPr>
                          <w:t> </w:t>
                        </w:r>
                        <w:r>
                          <w:rPr>
                            <w:spacing w:val="-4"/>
                            <w:sz w:val="24"/>
                          </w:rPr>
                          <w:t>Rate</w:t>
                        </w:r>
                      </w:p>
                    </w:tc>
                    <w:tc>
                      <w:tcPr>
                        <w:tcW w:w="4267" w:type="dxa"/>
                      </w:tcPr>
                      <w:p>
                        <w:pPr>
                          <w:pStyle w:val="TableParagraph"/>
                          <w:spacing w:line="273" w:lineRule="exact" w:before="1"/>
                          <w:ind w:left="105"/>
                          <w:rPr>
                            <w:sz w:val="24"/>
                          </w:rPr>
                        </w:pPr>
                        <w:r>
                          <w:rPr>
                            <w:sz w:val="24"/>
                          </w:rPr>
                          <w:t>10</w:t>
                        </w:r>
                        <w:r>
                          <w:rPr>
                            <w:spacing w:val="-1"/>
                            <w:sz w:val="24"/>
                          </w:rPr>
                          <w:t> </w:t>
                        </w:r>
                        <w:r>
                          <w:rPr>
                            <w:sz w:val="24"/>
                          </w:rPr>
                          <w:t>Hz</w:t>
                        </w:r>
                        <w:r>
                          <w:rPr>
                            <w:spacing w:val="-2"/>
                            <w:sz w:val="24"/>
                          </w:rPr>
                          <w:t> </w:t>
                        </w:r>
                        <w:r>
                          <w:rPr>
                            <w:sz w:val="24"/>
                          </w:rPr>
                          <w:t>standard,</w:t>
                        </w:r>
                        <w:r>
                          <w:rPr>
                            <w:spacing w:val="-1"/>
                            <w:sz w:val="24"/>
                          </w:rPr>
                          <w:t> </w:t>
                        </w:r>
                        <w:r>
                          <w:rPr>
                            <w:sz w:val="24"/>
                          </w:rPr>
                          <w:t>20 Hz</w:t>
                        </w:r>
                        <w:r>
                          <w:rPr>
                            <w:spacing w:val="-2"/>
                            <w:sz w:val="24"/>
                          </w:rPr>
                          <w:t> optional</w:t>
                        </w:r>
                      </w:p>
                    </w:tc>
                  </w:tr>
                  <w:tr>
                    <w:trPr>
                      <w:trHeight w:val="292" w:hRule="atLeast"/>
                    </w:trPr>
                    <w:tc>
                      <w:tcPr>
                        <w:tcW w:w="3146" w:type="dxa"/>
                      </w:tcPr>
                      <w:p>
                        <w:pPr>
                          <w:pStyle w:val="TableParagraph"/>
                          <w:spacing w:line="272" w:lineRule="exact"/>
                          <w:rPr>
                            <w:sz w:val="24"/>
                          </w:rPr>
                        </w:pPr>
                        <w:r>
                          <w:rPr>
                            <w:sz w:val="24"/>
                          </w:rPr>
                          <w:t>Timing</w:t>
                        </w:r>
                        <w:r>
                          <w:rPr>
                            <w:spacing w:val="-1"/>
                            <w:sz w:val="24"/>
                          </w:rPr>
                          <w:t> </w:t>
                        </w:r>
                        <w:r>
                          <w:rPr>
                            <w:sz w:val="24"/>
                          </w:rPr>
                          <w:t>(1PPS)</w:t>
                        </w:r>
                        <w:r>
                          <w:rPr>
                            <w:spacing w:val="-1"/>
                            <w:sz w:val="24"/>
                          </w:rPr>
                          <w:t> </w:t>
                        </w:r>
                        <w:r>
                          <w:rPr>
                            <w:spacing w:val="-2"/>
                            <w:sz w:val="24"/>
                          </w:rPr>
                          <w:t>Accuracy</w:t>
                        </w:r>
                      </w:p>
                    </w:tc>
                    <w:tc>
                      <w:tcPr>
                        <w:tcW w:w="4267" w:type="dxa"/>
                      </w:tcPr>
                      <w:p>
                        <w:pPr>
                          <w:pStyle w:val="TableParagraph"/>
                          <w:spacing w:line="272" w:lineRule="exact"/>
                          <w:ind w:left="105"/>
                          <w:rPr>
                            <w:sz w:val="24"/>
                          </w:rPr>
                        </w:pPr>
                        <w:r>
                          <w:rPr>
                            <w:sz w:val="24"/>
                          </w:rPr>
                          <w:t>20</w:t>
                        </w:r>
                        <w:r>
                          <w:rPr>
                            <w:spacing w:val="1"/>
                            <w:sz w:val="24"/>
                          </w:rPr>
                          <w:t> </w:t>
                        </w:r>
                        <w:r>
                          <w:rPr>
                            <w:spacing w:val="-5"/>
                            <w:sz w:val="24"/>
                          </w:rPr>
                          <w:t>ns</w:t>
                        </w:r>
                      </w:p>
                    </w:tc>
                  </w:tr>
                  <w:tr>
                    <w:trPr>
                      <w:trHeight w:val="292" w:hRule="atLeast"/>
                    </w:trPr>
                    <w:tc>
                      <w:tcPr>
                        <w:tcW w:w="3146" w:type="dxa"/>
                      </w:tcPr>
                      <w:p>
                        <w:pPr>
                          <w:pStyle w:val="TableParagraph"/>
                          <w:spacing w:line="272" w:lineRule="exact"/>
                          <w:rPr>
                            <w:sz w:val="24"/>
                          </w:rPr>
                        </w:pPr>
                        <w:r>
                          <w:rPr>
                            <w:sz w:val="24"/>
                          </w:rPr>
                          <w:t>Rate of</w:t>
                        </w:r>
                        <w:r>
                          <w:rPr>
                            <w:spacing w:val="1"/>
                            <w:sz w:val="24"/>
                          </w:rPr>
                          <w:t> </w:t>
                        </w:r>
                        <w:r>
                          <w:rPr>
                            <w:spacing w:val="-4"/>
                            <w:sz w:val="24"/>
                          </w:rPr>
                          <w:t>Turn</w:t>
                        </w:r>
                      </w:p>
                    </w:tc>
                    <w:tc>
                      <w:tcPr>
                        <w:tcW w:w="4267" w:type="dxa"/>
                      </w:tcPr>
                      <w:p>
                        <w:pPr>
                          <w:pStyle w:val="TableParagraph"/>
                          <w:spacing w:line="272" w:lineRule="exact"/>
                          <w:ind w:left="105"/>
                          <w:rPr>
                            <w:sz w:val="24"/>
                          </w:rPr>
                        </w:pPr>
                        <w:r>
                          <w:rPr>
                            <w:sz w:val="24"/>
                          </w:rPr>
                          <w:t>100˚/s</w:t>
                        </w:r>
                        <w:r>
                          <w:rPr>
                            <w:spacing w:val="-3"/>
                            <w:sz w:val="24"/>
                          </w:rPr>
                          <w:t> </w:t>
                        </w:r>
                        <w:r>
                          <w:rPr>
                            <w:spacing w:val="-2"/>
                            <w:sz w:val="24"/>
                          </w:rPr>
                          <w:t>maximum</w:t>
                        </w:r>
                      </w:p>
                    </w:tc>
                  </w:tr>
                  <w:tr>
                    <w:trPr>
                      <w:trHeight w:val="292" w:hRule="atLeast"/>
                    </w:trPr>
                    <w:tc>
                      <w:tcPr>
                        <w:tcW w:w="3146" w:type="dxa"/>
                      </w:tcPr>
                      <w:p>
                        <w:pPr>
                          <w:pStyle w:val="TableParagraph"/>
                          <w:spacing w:line="272" w:lineRule="exact"/>
                          <w:rPr>
                            <w:sz w:val="24"/>
                          </w:rPr>
                        </w:pPr>
                        <w:r>
                          <w:rPr>
                            <w:sz w:val="24"/>
                          </w:rPr>
                          <w:t>Cold</w:t>
                        </w:r>
                        <w:r>
                          <w:rPr>
                            <w:spacing w:val="1"/>
                            <w:sz w:val="24"/>
                          </w:rPr>
                          <w:t> </w:t>
                        </w:r>
                        <w:r>
                          <w:rPr>
                            <w:spacing w:val="-2"/>
                            <w:sz w:val="24"/>
                          </w:rPr>
                          <w:t>Start</w:t>
                        </w:r>
                      </w:p>
                    </w:tc>
                    <w:tc>
                      <w:tcPr>
                        <w:tcW w:w="4267" w:type="dxa"/>
                      </w:tcPr>
                      <w:p>
                        <w:pPr>
                          <w:pStyle w:val="TableParagraph"/>
                          <w:spacing w:line="272" w:lineRule="exact"/>
                          <w:ind w:left="105"/>
                          <w:rPr>
                            <w:sz w:val="24"/>
                          </w:rPr>
                        </w:pPr>
                        <w:r>
                          <w:rPr>
                            <w:sz w:val="24"/>
                          </w:rPr>
                          <w:t>60</w:t>
                        </w:r>
                        <w:r>
                          <w:rPr>
                            <w:spacing w:val="-3"/>
                            <w:sz w:val="24"/>
                          </w:rPr>
                          <w:t> </w:t>
                        </w:r>
                        <w:r>
                          <w:rPr>
                            <w:sz w:val="24"/>
                          </w:rPr>
                          <w:t>s</w:t>
                        </w:r>
                        <w:r>
                          <w:rPr>
                            <w:spacing w:val="-1"/>
                            <w:sz w:val="24"/>
                          </w:rPr>
                          <w:t> </w:t>
                        </w:r>
                        <w:r>
                          <w:rPr>
                            <w:sz w:val="24"/>
                          </w:rPr>
                          <w:t>(no almanac</w:t>
                        </w:r>
                        <w:r>
                          <w:rPr>
                            <w:spacing w:val="-1"/>
                            <w:sz w:val="24"/>
                          </w:rPr>
                          <w:t> </w:t>
                        </w:r>
                        <w:r>
                          <w:rPr>
                            <w:sz w:val="24"/>
                          </w:rPr>
                          <w:t>or</w:t>
                        </w:r>
                        <w:r>
                          <w:rPr>
                            <w:spacing w:val="-2"/>
                            <w:sz w:val="24"/>
                          </w:rPr>
                          <w:t> </w:t>
                        </w:r>
                        <w:r>
                          <w:rPr>
                            <w:spacing w:val="-4"/>
                            <w:sz w:val="24"/>
                          </w:rPr>
                          <w:t>RTC)</w:t>
                        </w:r>
                      </w:p>
                    </w:tc>
                  </w:tr>
                  <w:tr>
                    <w:trPr>
                      <w:trHeight w:val="294" w:hRule="atLeast"/>
                    </w:trPr>
                    <w:tc>
                      <w:tcPr>
                        <w:tcW w:w="3146" w:type="dxa"/>
                      </w:tcPr>
                      <w:p>
                        <w:pPr>
                          <w:pStyle w:val="TableParagraph"/>
                          <w:spacing w:line="275" w:lineRule="exact"/>
                          <w:rPr>
                            <w:sz w:val="24"/>
                          </w:rPr>
                        </w:pPr>
                        <w:r>
                          <w:rPr>
                            <w:sz w:val="24"/>
                          </w:rPr>
                          <w:t>Warm</w:t>
                        </w:r>
                        <w:r>
                          <w:rPr>
                            <w:spacing w:val="1"/>
                            <w:sz w:val="24"/>
                          </w:rPr>
                          <w:t> </w:t>
                        </w:r>
                        <w:r>
                          <w:rPr>
                            <w:spacing w:val="-2"/>
                            <w:sz w:val="24"/>
                          </w:rPr>
                          <w:t>Start</w:t>
                        </w:r>
                      </w:p>
                    </w:tc>
                    <w:tc>
                      <w:tcPr>
                        <w:tcW w:w="4267" w:type="dxa"/>
                      </w:tcPr>
                      <w:p>
                        <w:pPr>
                          <w:pStyle w:val="TableParagraph"/>
                          <w:spacing w:line="275" w:lineRule="exact"/>
                          <w:ind w:left="105"/>
                          <w:rPr>
                            <w:sz w:val="24"/>
                          </w:rPr>
                        </w:pPr>
                        <w:r>
                          <w:rPr>
                            <w:sz w:val="24"/>
                          </w:rPr>
                          <w:t>30</w:t>
                        </w:r>
                        <w:r>
                          <w:rPr>
                            <w:spacing w:val="-1"/>
                            <w:sz w:val="24"/>
                          </w:rPr>
                          <w:t> </w:t>
                        </w:r>
                        <w:r>
                          <w:rPr>
                            <w:sz w:val="24"/>
                          </w:rPr>
                          <w:t>s</w:t>
                        </w:r>
                        <w:r>
                          <w:rPr>
                            <w:spacing w:val="-2"/>
                            <w:sz w:val="24"/>
                          </w:rPr>
                          <w:t> </w:t>
                        </w:r>
                        <w:r>
                          <w:rPr>
                            <w:sz w:val="24"/>
                          </w:rPr>
                          <w:t>typical</w:t>
                        </w:r>
                        <w:r>
                          <w:rPr>
                            <w:spacing w:val="-1"/>
                            <w:sz w:val="24"/>
                          </w:rPr>
                          <w:t> </w:t>
                        </w:r>
                        <w:r>
                          <w:rPr>
                            <w:sz w:val="24"/>
                          </w:rPr>
                          <w:t>(almanac</w:t>
                        </w:r>
                        <w:r>
                          <w:rPr>
                            <w:spacing w:val="-1"/>
                            <w:sz w:val="24"/>
                          </w:rPr>
                          <w:t> </w:t>
                        </w:r>
                        <w:r>
                          <w:rPr>
                            <w:sz w:val="24"/>
                          </w:rPr>
                          <w:t>and</w:t>
                        </w:r>
                        <w:r>
                          <w:rPr>
                            <w:spacing w:val="-1"/>
                            <w:sz w:val="24"/>
                          </w:rPr>
                          <w:t> </w:t>
                        </w:r>
                        <w:r>
                          <w:rPr>
                            <w:spacing w:val="-4"/>
                            <w:sz w:val="24"/>
                          </w:rPr>
                          <w:t>RTC)</w:t>
                        </w:r>
                      </w:p>
                    </w:tc>
                  </w:tr>
                  <w:tr>
                    <w:trPr>
                      <w:trHeight w:val="292" w:hRule="atLeast"/>
                    </w:trPr>
                    <w:tc>
                      <w:tcPr>
                        <w:tcW w:w="3146" w:type="dxa"/>
                      </w:tcPr>
                      <w:p>
                        <w:pPr>
                          <w:pStyle w:val="TableParagraph"/>
                          <w:spacing w:line="272" w:lineRule="exact"/>
                          <w:rPr>
                            <w:sz w:val="24"/>
                          </w:rPr>
                        </w:pPr>
                        <w:r>
                          <w:rPr>
                            <w:sz w:val="24"/>
                          </w:rPr>
                          <w:t>Hot</w:t>
                        </w:r>
                        <w:r>
                          <w:rPr>
                            <w:spacing w:val="1"/>
                            <w:sz w:val="24"/>
                          </w:rPr>
                          <w:t> </w:t>
                        </w:r>
                        <w:r>
                          <w:rPr>
                            <w:spacing w:val="-2"/>
                            <w:sz w:val="24"/>
                          </w:rPr>
                          <w:t>Start</w:t>
                        </w:r>
                      </w:p>
                    </w:tc>
                    <w:tc>
                      <w:tcPr>
                        <w:tcW w:w="4267" w:type="dxa"/>
                      </w:tcPr>
                      <w:p>
                        <w:pPr>
                          <w:pStyle w:val="TableParagraph"/>
                          <w:spacing w:line="272" w:lineRule="exact"/>
                          <w:ind w:left="105"/>
                          <w:rPr>
                            <w:sz w:val="24"/>
                          </w:rPr>
                        </w:pPr>
                        <w:r>
                          <w:rPr>
                            <w:sz w:val="24"/>
                          </w:rPr>
                          <w:t>10</w:t>
                        </w:r>
                        <w:r>
                          <w:rPr>
                            <w:spacing w:val="-1"/>
                            <w:sz w:val="24"/>
                          </w:rPr>
                          <w:t> </w:t>
                        </w:r>
                        <w:r>
                          <w:rPr>
                            <w:sz w:val="24"/>
                          </w:rPr>
                          <w:t>s</w:t>
                        </w:r>
                        <w:r>
                          <w:rPr>
                            <w:spacing w:val="-2"/>
                            <w:sz w:val="24"/>
                          </w:rPr>
                          <w:t> </w:t>
                        </w:r>
                        <w:r>
                          <w:rPr>
                            <w:sz w:val="24"/>
                          </w:rPr>
                          <w:t>typical (almanac,</w:t>
                        </w:r>
                        <w:r>
                          <w:rPr>
                            <w:spacing w:val="-1"/>
                            <w:sz w:val="24"/>
                          </w:rPr>
                          <w:t> </w:t>
                        </w:r>
                        <w:r>
                          <w:rPr>
                            <w:sz w:val="24"/>
                          </w:rPr>
                          <w:t>RTC</w:t>
                        </w:r>
                        <w:r>
                          <w:rPr>
                            <w:spacing w:val="-1"/>
                            <w:sz w:val="24"/>
                          </w:rPr>
                          <w:t> </w:t>
                        </w:r>
                        <w:r>
                          <w:rPr>
                            <w:sz w:val="24"/>
                          </w:rPr>
                          <w:t>and</w:t>
                        </w:r>
                        <w:r>
                          <w:rPr>
                            <w:spacing w:val="-1"/>
                            <w:sz w:val="24"/>
                          </w:rPr>
                          <w:t> </w:t>
                        </w:r>
                        <w:r>
                          <w:rPr>
                            <w:spacing w:val="-2"/>
                            <w:sz w:val="24"/>
                          </w:rPr>
                          <w:t>position)</w:t>
                        </w:r>
                      </w:p>
                    </w:tc>
                  </w:tr>
                  <w:tr>
                    <w:trPr>
                      <w:trHeight w:val="292" w:hRule="atLeast"/>
                    </w:trPr>
                    <w:tc>
                      <w:tcPr>
                        <w:tcW w:w="3146" w:type="dxa"/>
                      </w:tcPr>
                      <w:p>
                        <w:pPr>
                          <w:pStyle w:val="TableParagraph"/>
                          <w:spacing w:line="272" w:lineRule="exact"/>
                          <w:rPr>
                            <w:sz w:val="24"/>
                          </w:rPr>
                        </w:pPr>
                        <w:r>
                          <w:rPr>
                            <w:sz w:val="24"/>
                          </w:rPr>
                          <w:t>Heading</w:t>
                        </w:r>
                        <w:r>
                          <w:rPr>
                            <w:spacing w:val="1"/>
                            <w:sz w:val="24"/>
                          </w:rPr>
                          <w:t> </w:t>
                        </w:r>
                        <w:r>
                          <w:rPr>
                            <w:spacing w:val="-5"/>
                            <w:sz w:val="24"/>
                          </w:rPr>
                          <w:t>Fix</w:t>
                        </w:r>
                      </w:p>
                    </w:tc>
                    <w:tc>
                      <w:tcPr>
                        <w:tcW w:w="4267" w:type="dxa"/>
                      </w:tcPr>
                      <w:p>
                        <w:pPr>
                          <w:pStyle w:val="TableParagraph"/>
                          <w:spacing w:line="272" w:lineRule="exact"/>
                          <w:ind w:left="105"/>
                          <w:rPr>
                            <w:sz w:val="24"/>
                          </w:rPr>
                        </w:pPr>
                        <w:r>
                          <w:rPr>
                            <w:sz w:val="24"/>
                          </w:rPr>
                          <w:t>10 s</w:t>
                        </w:r>
                        <w:r>
                          <w:rPr>
                            <w:spacing w:val="-2"/>
                            <w:sz w:val="24"/>
                          </w:rPr>
                          <w:t> </w:t>
                        </w:r>
                        <w:r>
                          <w:rPr>
                            <w:sz w:val="24"/>
                          </w:rPr>
                          <w:t>typical (Hot</w:t>
                        </w:r>
                        <w:r>
                          <w:rPr>
                            <w:spacing w:val="-1"/>
                            <w:sz w:val="24"/>
                          </w:rPr>
                          <w:t> </w:t>
                        </w:r>
                        <w:r>
                          <w:rPr>
                            <w:spacing w:val="-2"/>
                            <w:sz w:val="24"/>
                          </w:rPr>
                          <w:t>Start)</w:t>
                        </w:r>
                      </w:p>
                    </w:tc>
                  </w:tr>
                  <w:tr>
                    <w:trPr>
                      <w:trHeight w:val="292" w:hRule="atLeast"/>
                    </w:trPr>
                    <w:tc>
                      <w:tcPr>
                        <w:tcW w:w="3146" w:type="dxa"/>
                      </w:tcPr>
                      <w:p>
                        <w:pPr>
                          <w:pStyle w:val="TableParagraph"/>
                          <w:spacing w:line="272" w:lineRule="exact"/>
                          <w:rPr>
                            <w:sz w:val="24"/>
                          </w:rPr>
                        </w:pPr>
                        <w:r>
                          <w:rPr>
                            <w:sz w:val="24"/>
                          </w:rPr>
                          <w:t>Antenna</w:t>
                        </w:r>
                        <w:r>
                          <w:rPr>
                            <w:spacing w:val="-2"/>
                            <w:sz w:val="24"/>
                          </w:rPr>
                          <w:t> </w:t>
                        </w:r>
                        <w:r>
                          <w:rPr>
                            <w:sz w:val="24"/>
                          </w:rPr>
                          <w:t>Input</w:t>
                        </w:r>
                        <w:r>
                          <w:rPr>
                            <w:spacing w:val="-1"/>
                            <w:sz w:val="24"/>
                          </w:rPr>
                          <w:t> </w:t>
                        </w:r>
                        <w:r>
                          <w:rPr>
                            <w:spacing w:val="-2"/>
                            <w:sz w:val="24"/>
                          </w:rPr>
                          <w:t>Impedance</w:t>
                        </w:r>
                      </w:p>
                    </w:tc>
                    <w:tc>
                      <w:tcPr>
                        <w:tcW w:w="4267" w:type="dxa"/>
                      </w:tcPr>
                      <w:p>
                        <w:pPr>
                          <w:pStyle w:val="TableParagraph"/>
                          <w:spacing w:line="272" w:lineRule="exact"/>
                          <w:ind w:left="105"/>
                          <w:rPr>
                            <w:sz w:val="24"/>
                          </w:rPr>
                        </w:pPr>
                        <w:r>
                          <w:rPr>
                            <w:sz w:val="24"/>
                          </w:rPr>
                          <w:t>50</w:t>
                        </w:r>
                        <w:r>
                          <w:rPr>
                            <w:spacing w:val="1"/>
                            <w:sz w:val="24"/>
                          </w:rPr>
                          <w:t> </w:t>
                        </w:r>
                        <w:r>
                          <w:rPr>
                            <w:spacing w:val="-10"/>
                            <w:sz w:val="24"/>
                          </w:rPr>
                          <w:t>Ω</w:t>
                        </w:r>
                      </w:p>
                    </w:tc>
                  </w:tr>
                  <w:tr>
                    <w:trPr>
                      <w:trHeight w:val="294" w:hRule="atLeast"/>
                    </w:trPr>
                    <w:tc>
                      <w:tcPr>
                        <w:tcW w:w="3146" w:type="dxa"/>
                      </w:tcPr>
                      <w:p>
                        <w:pPr>
                          <w:pStyle w:val="TableParagraph"/>
                          <w:spacing w:line="275" w:lineRule="exact"/>
                          <w:rPr>
                            <w:sz w:val="24"/>
                          </w:rPr>
                        </w:pPr>
                        <w:r>
                          <w:rPr>
                            <w:sz w:val="24"/>
                          </w:rPr>
                          <w:t>Maximum </w:t>
                        </w:r>
                        <w:r>
                          <w:rPr>
                            <w:spacing w:val="-4"/>
                            <w:sz w:val="24"/>
                          </w:rPr>
                          <w:t>Speed</w:t>
                        </w:r>
                      </w:p>
                    </w:tc>
                    <w:tc>
                      <w:tcPr>
                        <w:tcW w:w="4267" w:type="dxa"/>
                      </w:tcPr>
                      <w:p>
                        <w:pPr>
                          <w:pStyle w:val="TableParagraph"/>
                          <w:spacing w:line="275" w:lineRule="exact"/>
                          <w:ind w:left="105"/>
                          <w:rPr>
                            <w:sz w:val="24"/>
                          </w:rPr>
                        </w:pPr>
                        <w:r>
                          <w:rPr>
                            <w:sz w:val="24"/>
                          </w:rPr>
                          <w:t>1,850</w:t>
                        </w:r>
                        <w:r>
                          <w:rPr>
                            <w:spacing w:val="-3"/>
                            <w:sz w:val="24"/>
                          </w:rPr>
                          <w:t> </w:t>
                        </w:r>
                        <w:r>
                          <w:rPr>
                            <w:sz w:val="24"/>
                          </w:rPr>
                          <w:t>mph (999 </w:t>
                        </w:r>
                        <w:r>
                          <w:rPr>
                            <w:spacing w:val="-4"/>
                            <w:sz w:val="24"/>
                          </w:rPr>
                          <w:t>kts)</w:t>
                        </w:r>
                      </w:p>
                    </w:tc>
                  </w:tr>
                  <w:tr>
                    <w:trPr>
                      <w:trHeight w:val="292" w:hRule="atLeast"/>
                    </w:trPr>
                    <w:tc>
                      <w:tcPr>
                        <w:tcW w:w="3146" w:type="dxa"/>
                      </w:tcPr>
                      <w:p>
                        <w:pPr>
                          <w:pStyle w:val="TableParagraph"/>
                          <w:spacing w:line="272" w:lineRule="exact"/>
                          <w:rPr>
                            <w:sz w:val="24"/>
                          </w:rPr>
                        </w:pPr>
                        <w:r>
                          <w:rPr>
                            <w:sz w:val="24"/>
                          </w:rPr>
                          <w:t>Maximum</w:t>
                        </w:r>
                        <w:r>
                          <w:rPr>
                            <w:spacing w:val="-1"/>
                            <w:sz w:val="24"/>
                          </w:rPr>
                          <w:t> </w:t>
                        </w:r>
                        <w:r>
                          <w:rPr>
                            <w:spacing w:val="-2"/>
                            <w:sz w:val="24"/>
                          </w:rPr>
                          <w:t>Altitude</w:t>
                        </w:r>
                      </w:p>
                    </w:tc>
                    <w:tc>
                      <w:tcPr>
                        <w:tcW w:w="4267" w:type="dxa"/>
                      </w:tcPr>
                      <w:p>
                        <w:pPr>
                          <w:pStyle w:val="TableParagraph"/>
                          <w:spacing w:line="272" w:lineRule="exact"/>
                          <w:ind w:left="105"/>
                          <w:rPr>
                            <w:sz w:val="24"/>
                          </w:rPr>
                        </w:pPr>
                        <w:r>
                          <w:rPr>
                            <w:sz w:val="24"/>
                          </w:rPr>
                          <w:t>18,288</w:t>
                        </w:r>
                        <w:r>
                          <w:rPr>
                            <w:spacing w:val="-1"/>
                            <w:sz w:val="24"/>
                          </w:rPr>
                          <w:t> </w:t>
                        </w:r>
                        <w:r>
                          <w:rPr>
                            <w:sz w:val="24"/>
                          </w:rPr>
                          <w:t>m</w:t>
                        </w:r>
                        <w:r>
                          <w:rPr>
                            <w:spacing w:val="-4"/>
                            <w:sz w:val="24"/>
                          </w:rPr>
                          <w:t> </w:t>
                        </w:r>
                        <w:r>
                          <w:rPr>
                            <w:sz w:val="24"/>
                          </w:rPr>
                          <w:t>(60,000</w:t>
                        </w:r>
                        <w:r>
                          <w:rPr>
                            <w:spacing w:val="-2"/>
                            <w:sz w:val="24"/>
                          </w:rPr>
                          <w:t> </w:t>
                        </w:r>
                        <w:r>
                          <w:rPr>
                            <w:spacing w:val="-5"/>
                            <w:sz w:val="24"/>
                          </w:rPr>
                          <w:t>ft)</w:t>
                        </w:r>
                      </w:p>
                    </w:tc>
                  </w:tr>
                  <w:tr>
                    <w:trPr>
                      <w:trHeight w:val="292" w:hRule="atLeast"/>
                    </w:trPr>
                    <w:tc>
                      <w:tcPr>
                        <w:tcW w:w="3146" w:type="dxa"/>
                      </w:tcPr>
                      <w:p>
                        <w:pPr>
                          <w:pStyle w:val="TableParagraph"/>
                          <w:spacing w:line="272" w:lineRule="exact"/>
                          <w:rPr>
                            <w:sz w:val="24"/>
                          </w:rPr>
                        </w:pPr>
                        <w:r>
                          <w:rPr>
                            <w:sz w:val="24"/>
                          </w:rPr>
                          <w:t>Differential</w:t>
                        </w:r>
                        <w:r>
                          <w:rPr>
                            <w:spacing w:val="-2"/>
                            <w:sz w:val="24"/>
                          </w:rPr>
                          <w:t> Options</w:t>
                        </w:r>
                      </w:p>
                    </w:tc>
                    <w:tc>
                      <w:tcPr>
                        <w:tcW w:w="4267" w:type="dxa"/>
                      </w:tcPr>
                      <w:p>
                        <w:pPr>
                          <w:pStyle w:val="TableParagraph"/>
                          <w:spacing w:line="272" w:lineRule="exact"/>
                          <w:ind w:left="105"/>
                          <w:rPr>
                            <w:sz w:val="24"/>
                          </w:rPr>
                        </w:pPr>
                        <w:r>
                          <w:rPr>
                            <w:sz w:val="24"/>
                          </w:rPr>
                          <w:t>SBAS,</w:t>
                        </w:r>
                        <w:r>
                          <w:rPr>
                            <w:spacing w:val="-2"/>
                            <w:sz w:val="24"/>
                          </w:rPr>
                          <w:t> </w:t>
                        </w:r>
                        <w:r>
                          <w:rPr>
                            <w:sz w:val="24"/>
                          </w:rPr>
                          <w:t>Atlas</w:t>
                        </w:r>
                        <w:r>
                          <w:rPr>
                            <w:spacing w:val="-2"/>
                            <w:sz w:val="24"/>
                          </w:rPr>
                          <w:t> </w:t>
                        </w:r>
                        <w:r>
                          <w:rPr>
                            <w:sz w:val="24"/>
                          </w:rPr>
                          <w:t>(L-band),</w:t>
                        </w:r>
                        <w:r>
                          <w:rPr>
                            <w:spacing w:val="-1"/>
                            <w:sz w:val="24"/>
                          </w:rPr>
                          <w:t> </w:t>
                        </w:r>
                        <w:r>
                          <w:rPr>
                            <w:spacing w:val="-5"/>
                            <w:sz w:val="24"/>
                          </w:rPr>
                          <w:t>RTK</w:t>
                        </w:r>
                      </w:p>
                    </w:tc>
                  </w:tr>
                </w:tbl>
                <w:p>
                  <w:pPr>
                    <w:pStyle w:val="BodyText"/>
                  </w:pPr>
                </w:p>
              </w:txbxContent>
            </v:textbox>
            <w10:wrap type="none"/>
          </v:shape>
        </w:pict>
      </w:r>
      <w:bookmarkStart w:name="V500 accuracy" w:id="164"/>
      <w:bookmarkEnd w:id="164"/>
      <w:r>
        <w:rPr/>
      </w:r>
      <w:r>
        <w:rPr>
          <w:b/>
          <w:position w:val="2"/>
          <w:sz w:val="22"/>
        </w:rPr>
        <w:t>V500</w:t>
      </w:r>
      <w:r>
        <w:rPr>
          <w:b/>
          <w:spacing w:val="-2"/>
          <w:position w:val="2"/>
          <w:sz w:val="22"/>
        </w:rPr>
        <w:t> accuracy</w:t>
      </w:r>
      <w:r>
        <w:rPr>
          <w:b/>
          <w:position w:val="2"/>
          <w:sz w:val="22"/>
        </w:rPr>
        <w:tab/>
      </w:r>
      <w:r>
        <w:rPr>
          <w:b/>
          <w:sz w:val="24"/>
        </w:rPr>
        <w:t>Table</w:t>
      </w:r>
      <w:r>
        <w:rPr>
          <w:b/>
          <w:spacing w:val="-2"/>
          <w:sz w:val="24"/>
        </w:rPr>
        <w:t> </w:t>
      </w:r>
      <w:r>
        <w:rPr>
          <w:b/>
          <w:sz w:val="24"/>
        </w:rPr>
        <w:t>B-2:</w:t>
      </w:r>
      <w:r>
        <w:rPr>
          <w:b/>
          <w:spacing w:val="-1"/>
          <w:sz w:val="24"/>
        </w:rPr>
        <w:t> </w:t>
      </w:r>
      <w:r>
        <w:rPr>
          <w:b/>
          <w:sz w:val="24"/>
        </w:rPr>
        <w:t>V500</w:t>
      </w:r>
      <w:r>
        <w:rPr>
          <w:b/>
          <w:spacing w:val="-2"/>
          <w:sz w:val="24"/>
        </w:rPr>
        <w:t> accuracy</w:t>
      </w:r>
    </w:p>
    <w:p>
      <w:pPr>
        <w:pStyle w:val="BodyText"/>
        <w:rPr>
          <w:b/>
          <w:sz w:val="24"/>
        </w:rPr>
      </w:pP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95"/>
        <w:gridCol w:w="3960"/>
      </w:tblGrid>
      <w:tr>
        <w:trPr>
          <w:trHeight w:val="292" w:hRule="atLeast"/>
        </w:trPr>
        <w:tc>
          <w:tcPr>
            <w:tcW w:w="3295" w:type="dxa"/>
          </w:tcPr>
          <w:p>
            <w:pPr>
              <w:pStyle w:val="TableParagraph"/>
              <w:spacing w:line="272" w:lineRule="exact"/>
              <w:ind w:left="0" w:right="1405"/>
              <w:jc w:val="right"/>
              <w:rPr>
                <w:b/>
                <w:sz w:val="24"/>
              </w:rPr>
            </w:pPr>
            <w:r>
              <w:rPr>
                <w:b/>
                <w:color w:val="191970"/>
                <w:spacing w:val="-4"/>
                <w:sz w:val="24"/>
              </w:rPr>
              <w:t>Item</w:t>
            </w:r>
          </w:p>
        </w:tc>
        <w:tc>
          <w:tcPr>
            <w:tcW w:w="3960" w:type="dxa"/>
          </w:tcPr>
          <w:p>
            <w:pPr>
              <w:pStyle w:val="TableParagraph"/>
              <w:spacing w:line="272" w:lineRule="exact"/>
              <w:ind w:left="1333" w:right="1326"/>
              <w:jc w:val="center"/>
              <w:rPr>
                <w:b/>
                <w:sz w:val="24"/>
              </w:rPr>
            </w:pPr>
            <w:r>
              <w:rPr>
                <w:b/>
                <w:color w:val="191970"/>
                <w:spacing w:val="-2"/>
                <w:sz w:val="24"/>
              </w:rPr>
              <w:t>Specification</w:t>
            </w:r>
          </w:p>
        </w:tc>
      </w:tr>
      <w:tr>
        <w:trPr>
          <w:trHeight w:val="292" w:hRule="atLeast"/>
        </w:trPr>
        <w:tc>
          <w:tcPr>
            <w:tcW w:w="3295" w:type="dxa"/>
          </w:tcPr>
          <w:p>
            <w:pPr>
              <w:pStyle w:val="TableParagraph"/>
              <w:spacing w:line="272" w:lineRule="exact"/>
              <w:rPr>
                <w:b/>
                <w:sz w:val="24"/>
              </w:rPr>
            </w:pPr>
            <w:r>
              <w:rPr>
                <w:b/>
                <w:spacing w:val="-2"/>
                <w:sz w:val="24"/>
              </w:rPr>
              <w:t>Positioning</w:t>
            </w:r>
          </w:p>
        </w:tc>
        <w:tc>
          <w:tcPr>
            <w:tcW w:w="3960" w:type="dxa"/>
          </w:tcPr>
          <w:p>
            <w:pPr>
              <w:pStyle w:val="TableParagraph"/>
              <w:tabs>
                <w:tab w:pos="2395" w:val="left" w:leader="none"/>
              </w:tabs>
              <w:spacing w:line="272" w:lineRule="exact"/>
              <w:ind w:left="105"/>
              <w:rPr>
                <w:b/>
                <w:sz w:val="24"/>
              </w:rPr>
            </w:pPr>
            <w:r>
              <w:rPr>
                <w:b/>
                <w:sz w:val="24"/>
              </w:rPr>
              <w:t>RMS</w:t>
            </w:r>
            <w:r>
              <w:rPr>
                <w:b/>
                <w:spacing w:val="-2"/>
                <w:sz w:val="24"/>
              </w:rPr>
              <w:t> (657%)</w:t>
            </w:r>
            <w:r>
              <w:rPr>
                <w:b/>
                <w:sz w:val="24"/>
              </w:rPr>
              <w:tab/>
            </w:r>
            <w:r>
              <w:rPr>
                <w:b/>
                <w:spacing w:val="-2"/>
                <w:sz w:val="24"/>
              </w:rPr>
              <w:t>2DRMS(95%)</w:t>
            </w:r>
          </w:p>
        </w:tc>
      </w:tr>
      <w:tr>
        <w:trPr>
          <w:trHeight w:val="292" w:hRule="atLeast"/>
        </w:trPr>
        <w:tc>
          <w:tcPr>
            <w:tcW w:w="3295" w:type="dxa"/>
          </w:tcPr>
          <w:p>
            <w:pPr>
              <w:pStyle w:val="TableParagraph"/>
              <w:spacing w:line="272" w:lineRule="exact"/>
              <w:ind w:left="0" w:right="1466"/>
              <w:jc w:val="right"/>
              <w:rPr>
                <w:sz w:val="24"/>
              </w:rPr>
            </w:pPr>
            <w:r>
              <w:rPr>
                <w:sz w:val="24"/>
              </w:rPr>
              <w:t>Single</w:t>
            </w:r>
            <w:r>
              <w:rPr>
                <w:spacing w:val="1"/>
                <w:sz w:val="24"/>
              </w:rPr>
              <w:t> </w:t>
            </w:r>
            <w:r>
              <w:rPr>
                <w:spacing w:val="-2"/>
                <w:sz w:val="24"/>
              </w:rPr>
              <w:t>Point</w:t>
            </w:r>
            <w:r>
              <w:rPr>
                <w:spacing w:val="-2"/>
                <w:sz w:val="24"/>
                <w:vertAlign w:val="superscript"/>
              </w:rPr>
              <w:t>1</w:t>
            </w:r>
          </w:p>
        </w:tc>
        <w:tc>
          <w:tcPr>
            <w:tcW w:w="3960" w:type="dxa"/>
          </w:tcPr>
          <w:p>
            <w:pPr>
              <w:pStyle w:val="TableParagraph"/>
              <w:spacing w:line="272" w:lineRule="exact"/>
              <w:ind w:left="105"/>
              <w:rPr>
                <w:sz w:val="24"/>
              </w:rPr>
            </w:pPr>
            <w:r>
              <w:rPr>
                <w:sz w:val="24"/>
              </w:rPr>
              <w:t>2.4 </w:t>
            </w:r>
            <w:r>
              <w:rPr>
                <w:spacing w:val="-10"/>
                <w:sz w:val="24"/>
              </w:rPr>
              <w:t>m</w:t>
            </w:r>
          </w:p>
        </w:tc>
      </w:tr>
      <w:tr>
        <w:trPr>
          <w:trHeight w:val="294" w:hRule="atLeast"/>
        </w:trPr>
        <w:tc>
          <w:tcPr>
            <w:tcW w:w="3295" w:type="dxa"/>
          </w:tcPr>
          <w:p>
            <w:pPr>
              <w:pStyle w:val="TableParagraph"/>
              <w:spacing w:line="273" w:lineRule="exact" w:before="1"/>
              <w:ind w:left="587"/>
              <w:rPr>
                <w:sz w:val="24"/>
              </w:rPr>
            </w:pPr>
            <w:r>
              <w:rPr>
                <w:sz w:val="24"/>
              </w:rPr>
              <w:t>SBAS</w:t>
            </w:r>
            <w:r>
              <w:rPr>
                <w:spacing w:val="-1"/>
                <w:sz w:val="24"/>
              </w:rPr>
              <w:t> </w:t>
            </w:r>
            <w:r>
              <w:rPr>
                <w:spacing w:val="-10"/>
                <w:sz w:val="24"/>
                <w:vertAlign w:val="superscript"/>
              </w:rPr>
              <w:t>2</w:t>
            </w:r>
          </w:p>
        </w:tc>
        <w:tc>
          <w:tcPr>
            <w:tcW w:w="3960" w:type="dxa"/>
          </w:tcPr>
          <w:p>
            <w:pPr>
              <w:pStyle w:val="TableParagraph"/>
              <w:spacing w:line="273" w:lineRule="exact" w:before="1"/>
              <w:ind w:left="105"/>
              <w:rPr>
                <w:sz w:val="24"/>
              </w:rPr>
            </w:pPr>
            <w:r>
              <w:rPr>
                <w:sz w:val="24"/>
              </w:rPr>
              <w:t>0.6 </w:t>
            </w:r>
            <w:r>
              <w:rPr>
                <w:spacing w:val="-10"/>
                <w:sz w:val="24"/>
              </w:rPr>
              <w:t>m</w:t>
            </w:r>
          </w:p>
        </w:tc>
      </w:tr>
      <w:tr>
        <w:trPr>
          <w:trHeight w:val="292" w:hRule="atLeast"/>
        </w:trPr>
        <w:tc>
          <w:tcPr>
            <w:tcW w:w="3295" w:type="dxa"/>
          </w:tcPr>
          <w:p>
            <w:pPr>
              <w:pStyle w:val="TableParagraph"/>
              <w:spacing w:line="272" w:lineRule="exact"/>
              <w:ind w:left="587"/>
              <w:rPr>
                <w:sz w:val="24"/>
              </w:rPr>
            </w:pPr>
            <w:r>
              <w:rPr>
                <w:sz w:val="24"/>
              </w:rPr>
              <w:t>Atlas</w:t>
            </w:r>
            <w:r>
              <w:rPr>
                <w:spacing w:val="-1"/>
                <w:sz w:val="24"/>
              </w:rPr>
              <w:t> </w:t>
            </w:r>
            <w:r>
              <w:rPr>
                <w:spacing w:val="-4"/>
                <w:sz w:val="24"/>
              </w:rPr>
              <w:t>H10</w:t>
            </w:r>
            <w:r>
              <w:rPr>
                <w:spacing w:val="-4"/>
                <w:sz w:val="24"/>
                <w:vertAlign w:val="superscript"/>
              </w:rPr>
              <w:t>6</w:t>
            </w:r>
          </w:p>
        </w:tc>
        <w:tc>
          <w:tcPr>
            <w:tcW w:w="3960" w:type="dxa"/>
          </w:tcPr>
          <w:p>
            <w:pPr>
              <w:pStyle w:val="TableParagraph"/>
              <w:tabs>
                <w:tab w:pos="2567" w:val="left" w:leader="none"/>
              </w:tabs>
              <w:spacing w:line="272" w:lineRule="exact"/>
              <w:ind w:left="105"/>
              <w:rPr>
                <w:sz w:val="24"/>
              </w:rPr>
            </w:pPr>
            <w:r>
              <w:rPr>
                <w:sz w:val="24"/>
              </w:rPr>
              <w:t>0.08 </w:t>
            </w:r>
            <w:r>
              <w:rPr>
                <w:spacing w:val="-10"/>
                <w:sz w:val="24"/>
              </w:rPr>
              <w:t>m</w:t>
            </w:r>
            <w:r>
              <w:rPr>
                <w:sz w:val="24"/>
              </w:rPr>
              <w:tab/>
            </w:r>
            <w:r>
              <w:rPr>
                <w:spacing w:val="-4"/>
                <w:sz w:val="24"/>
              </w:rPr>
              <w:t>0.16m</w:t>
            </w:r>
          </w:p>
        </w:tc>
      </w:tr>
      <w:tr>
        <w:trPr>
          <w:trHeight w:val="292" w:hRule="atLeast"/>
        </w:trPr>
        <w:tc>
          <w:tcPr>
            <w:tcW w:w="3295" w:type="dxa"/>
          </w:tcPr>
          <w:p>
            <w:pPr>
              <w:pStyle w:val="TableParagraph"/>
              <w:spacing w:line="272" w:lineRule="exact"/>
              <w:ind w:left="587"/>
              <w:rPr>
                <w:sz w:val="24"/>
              </w:rPr>
            </w:pPr>
            <w:r>
              <w:rPr>
                <w:sz w:val="24"/>
              </w:rPr>
              <w:t>Atlas H30</w:t>
            </w:r>
            <w:r>
              <w:rPr>
                <w:spacing w:val="-1"/>
                <w:sz w:val="24"/>
              </w:rPr>
              <w:t> </w:t>
            </w:r>
            <w:r>
              <w:rPr>
                <w:spacing w:val="-10"/>
                <w:sz w:val="24"/>
                <w:vertAlign w:val="superscript"/>
              </w:rPr>
              <w:t>6</w:t>
            </w:r>
          </w:p>
        </w:tc>
        <w:tc>
          <w:tcPr>
            <w:tcW w:w="3960" w:type="dxa"/>
          </w:tcPr>
          <w:p>
            <w:pPr>
              <w:pStyle w:val="TableParagraph"/>
              <w:spacing w:line="272" w:lineRule="exact"/>
              <w:ind w:left="105"/>
              <w:rPr>
                <w:sz w:val="24"/>
              </w:rPr>
            </w:pPr>
            <w:r>
              <w:rPr>
                <w:sz w:val="24"/>
              </w:rPr>
              <w:t>0.3 </w:t>
            </w:r>
            <w:r>
              <w:rPr>
                <w:spacing w:val="-10"/>
                <w:sz w:val="24"/>
              </w:rPr>
              <w:t>m</w:t>
            </w:r>
          </w:p>
        </w:tc>
      </w:tr>
      <w:tr>
        <w:trPr>
          <w:trHeight w:val="292" w:hRule="atLeast"/>
        </w:trPr>
        <w:tc>
          <w:tcPr>
            <w:tcW w:w="3295" w:type="dxa"/>
          </w:tcPr>
          <w:p>
            <w:pPr>
              <w:pStyle w:val="TableParagraph"/>
              <w:spacing w:line="272" w:lineRule="exact"/>
              <w:ind w:left="587"/>
              <w:rPr>
                <w:sz w:val="24"/>
              </w:rPr>
            </w:pPr>
            <w:r>
              <w:rPr>
                <w:sz w:val="24"/>
              </w:rPr>
              <w:t>Atlas</w:t>
            </w:r>
            <w:r>
              <w:rPr>
                <w:spacing w:val="-1"/>
                <w:sz w:val="24"/>
              </w:rPr>
              <w:t> </w:t>
            </w:r>
            <w:r>
              <w:rPr>
                <w:spacing w:val="-2"/>
                <w:sz w:val="24"/>
              </w:rPr>
              <w:t>Basic</w:t>
            </w:r>
            <w:r>
              <w:rPr>
                <w:spacing w:val="-2"/>
                <w:sz w:val="24"/>
                <w:vertAlign w:val="superscript"/>
              </w:rPr>
              <w:t>6</w:t>
            </w:r>
          </w:p>
        </w:tc>
        <w:tc>
          <w:tcPr>
            <w:tcW w:w="3960" w:type="dxa"/>
          </w:tcPr>
          <w:p>
            <w:pPr>
              <w:pStyle w:val="TableParagraph"/>
              <w:spacing w:line="272" w:lineRule="exact"/>
              <w:ind w:left="105"/>
              <w:rPr>
                <w:sz w:val="24"/>
              </w:rPr>
            </w:pPr>
            <w:r>
              <w:rPr>
                <w:sz w:val="24"/>
              </w:rPr>
              <w:t>0.5 </w:t>
            </w:r>
            <w:r>
              <w:rPr>
                <w:spacing w:val="-10"/>
                <w:sz w:val="24"/>
              </w:rPr>
              <w:t>m</w:t>
            </w:r>
          </w:p>
        </w:tc>
      </w:tr>
      <w:tr>
        <w:trPr>
          <w:trHeight w:val="294" w:hRule="atLeast"/>
        </w:trPr>
        <w:tc>
          <w:tcPr>
            <w:tcW w:w="3295" w:type="dxa"/>
          </w:tcPr>
          <w:p>
            <w:pPr>
              <w:pStyle w:val="TableParagraph"/>
              <w:spacing w:line="156" w:lineRule="auto" w:before="48"/>
              <w:ind w:left="587"/>
              <w:rPr>
                <w:sz w:val="16"/>
              </w:rPr>
            </w:pPr>
            <w:r>
              <w:rPr>
                <w:position w:val="-7"/>
                <w:sz w:val="24"/>
              </w:rPr>
              <w:t>RTK</w:t>
            </w:r>
            <w:r>
              <w:rPr>
                <w:spacing w:val="-1"/>
                <w:position w:val="-7"/>
                <w:sz w:val="24"/>
              </w:rPr>
              <w:t> </w:t>
            </w:r>
            <w:r>
              <w:rPr>
                <w:spacing w:val="-5"/>
                <w:sz w:val="16"/>
              </w:rPr>
              <w:t>1,3</w:t>
            </w:r>
          </w:p>
        </w:tc>
        <w:tc>
          <w:tcPr>
            <w:tcW w:w="3960" w:type="dxa"/>
          </w:tcPr>
          <w:p>
            <w:pPr>
              <w:pStyle w:val="TableParagraph"/>
              <w:tabs>
                <w:tab w:pos="2111" w:val="left" w:leader="none"/>
              </w:tabs>
              <w:spacing w:line="275" w:lineRule="exact"/>
              <w:ind w:left="105"/>
              <w:rPr>
                <w:sz w:val="24"/>
              </w:rPr>
            </w:pPr>
            <w:r>
              <w:rPr>
                <w:sz w:val="24"/>
              </w:rPr>
              <w:t>8</w:t>
            </w:r>
            <w:r>
              <w:rPr>
                <w:spacing w:val="1"/>
                <w:sz w:val="24"/>
              </w:rPr>
              <w:t> </w:t>
            </w:r>
            <w:r>
              <w:rPr>
                <w:sz w:val="24"/>
              </w:rPr>
              <w:t>mm</w:t>
            </w:r>
            <w:r>
              <w:rPr>
                <w:spacing w:val="-2"/>
                <w:sz w:val="24"/>
              </w:rPr>
              <w:t> </w:t>
            </w:r>
            <w:r>
              <w:rPr>
                <w:sz w:val="24"/>
              </w:rPr>
              <w:t>+</w:t>
            </w:r>
            <w:r>
              <w:rPr>
                <w:spacing w:val="1"/>
                <w:sz w:val="24"/>
              </w:rPr>
              <w:t> </w:t>
            </w:r>
            <w:r>
              <w:rPr>
                <w:sz w:val="24"/>
              </w:rPr>
              <w:t>1</w:t>
            </w:r>
            <w:r>
              <w:rPr>
                <w:spacing w:val="-1"/>
                <w:sz w:val="24"/>
              </w:rPr>
              <w:t> </w:t>
            </w:r>
            <w:r>
              <w:rPr>
                <w:spacing w:val="-5"/>
                <w:sz w:val="24"/>
              </w:rPr>
              <w:t>ppm</w:t>
            </w:r>
            <w:r>
              <w:rPr>
                <w:sz w:val="24"/>
              </w:rPr>
              <w:tab/>
              <w:t>15</w:t>
            </w:r>
            <w:r>
              <w:rPr>
                <w:spacing w:val="-2"/>
                <w:sz w:val="24"/>
              </w:rPr>
              <w:t> </w:t>
            </w:r>
            <w:r>
              <w:rPr>
                <w:sz w:val="24"/>
              </w:rPr>
              <w:t>mm</w:t>
            </w:r>
            <w:r>
              <w:rPr>
                <w:spacing w:val="1"/>
                <w:sz w:val="24"/>
              </w:rPr>
              <w:t> </w:t>
            </w:r>
            <w:r>
              <w:rPr>
                <w:sz w:val="24"/>
              </w:rPr>
              <w:t>+</w:t>
            </w:r>
            <w:r>
              <w:rPr>
                <w:spacing w:val="-2"/>
                <w:sz w:val="24"/>
              </w:rPr>
              <w:t> </w:t>
            </w:r>
            <w:r>
              <w:rPr>
                <w:sz w:val="24"/>
              </w:rPr>
              <w:t>2</w:t>
            </w:r>
            <w:r>
              <w:rPr>
                <w:spacing w:val="1"/>
                <w:sz w:val="24"/>
              </w:rPr>
              <w:t> </w:t>
            </w:r>
            <w:r>
              <w:rPr>
                <w:spacing w:val="-5"/>
                <w:sz w:val="24"/>
              </w:rPr>
              <w:t>ppm</w:t>
            </w:r>
          </w:p>
        </w:tc>
      </w:tr>
      <w:tr>
        <w:trPr>
          <w:trHeight w:val="292" w:hRule="atLeast"/>
        </w:trPr>
        <w:tc>
          <w:tcPr>
            <w:tcW w:w="3295" w:type="dxa"/>
          </w:tcPr>
          <w:p>
            <w:pPr>
              <w:pStyle w:val="TableParagraph"/>
              <w:spacing w:line="272" w:lineRule="exact"/>
              <w:rPr>
                <w:sz w:val="24"/>
              </w:rPr>
            </w:pPr>
            <w:r>
              <w:rPr>
                <w:sz w:val="24"/>
              </w:rPr>
              <w:t>Heading</w:t>
            </w:r>
            <w:r>
              <w:rPr>
                <w:spacing w:val="1"/>
                <w:sz w:val="24"/>
              </w:rPr>
              <w:t> </w:t>
            </w:r>
            <w:r>
              <w:rPr>
                <w:spacing w:val="-2"/>
                <w:sz w:val="24"/>
              </w:rPr>
              <w:t>(RMS)</w:t>
            </w:r>
          </w:p>
        </w:tc>
        <w:tc>
          <w:tcPr>
            <w:tcW w:w="3960" w:type="dxa"/>
          </w:tcPr>
          <w:p>
            <w:pPr>
              <w:pStyle w:val="TableParagraph"/>
              <w:spacing w:line="272" w:lineRule="exact"/>
              <w:ind w:left="105"/>
              <w:rPr>
                <w:sz w:val="24"/>
              </w:rPr>
            </w:pPr>
            <w:r>
              <w:rPr>
                <w:sz w:val="24"/>
              </w:rPr>
              <w:t>&lt;</w:t>
            </w:r>
            <w:r>
              <w:rPr>
                <w:spacing w:val="1"/>
                <w:sz w:val="24"/>
              </w:rPr>
              <w:t> </w:t>
            </w:r>
            <w:r>
              <w:rPr>
                <w:spacing w:val="-2"/>
                <w:sz w:val="24"/>
              </w:rPr>
              <w:t>0.27°</w:t>
            </w:r>
          </w:p>
        </w:tc>
      </w:tr>
      <w:tr>
        <w:trPr>
          <w:trHeight w:val="292" w:hRule="atLeast"/>
        </w:trPr>
        <w:tc>
          <w:tcPr>
            <w:tcW w:w="3295" w:type="dxa"/>
          </w:tcPr>
          <w:p>
            <w:pPr>
              <w:pStyle w:val="TableParagraph"/>
              <w:spacing w:line="272" w:lineRule="exact"/>
              <w:rPr>
                <w:sz w:val="24"/>
              </w:rPr>
            </w:pPr>
            <w:r>
              <w:rPr>
                <w:sz w:val="24"/>
              </w:rPr>
              <w:t>Pitch/Roll</w:t>
            </w:r>
            <w:r>
              <w:rPr>
                <w:spacing w:val="-2"/>
                <w:sz w:val="24"/>
              </w:rPr>
              <w:t> (RMS)</w:t>
            </w:r>
          </w:p>
        </w:tc>
        <w:tc>
          <w:tcPr>
            <w:tcW w:w="3960" w:type="dxa"/>
          </w:tcPr>
          <w:p>
            <w:pPr>
              <w:pStyle w:val="TableParagraph"/>
              <w:spacing w:line="272" w:lineRule="exact"/>
              <w:ind w:left="105"/>
              <w:rPr>
                <w:sz w:val="24"/>
              </w:rPr>
            </w:pPr>
            <w:r>
              <w:rPr>
                <w:spacing w:val="-5"/>
                <w:sz w:val="24"/>
              </w:rPr>
              <w:t>1˚</w:t>
            </w:r>
          </w:p>
        </w:tc>
      </w:tr>
      <w:tr>
        <w:trPr>
          <w:trHeight w:val="587" w:hRule="atLeast"/>
        </w:trPr>
        <w:tc>
          <w:tcPr>
            <w:tcW w:w="3295" w:type="dxa"/>
          </w:tcPr>
          <w:p>
            <w:pPr>
              <w:pStyle w:val="TableParagraph"/>
              <w:spacing w:line="292" w:lineRule="exact"/>
              <w:rPr>
                <w:sz w:val="24"/>
              </w:rPr>
            </w:pPr>
            <w:r>
              <w:rPr>
                <w:sz w:val="24"/>
              </w:rPr>
              <w:t>Heave</w:t>
            </w:r>
            <w:r>
              <w:rPr>
                <w:spacing w:val="-1"/>
                <w:sz w:val="24"/>
              </w:rPr>
              <w:t> </w:t>
            </w:r>
            <w:r>
              <w:rPr>
                <w:spacing w:val="-4"/>
                <w:sz w:val="24"/>
              </w:rPr>
              <w:t>(RMS)</w:t>
            </w:r>
          </w:p>
        </w:tc>
        <w:tc>
          <w:tcPr>
            <w:tcW w:w="3960" w:type="dxa"/>
          </w:tcPr>
          <w:p>
            <w:pPr>
              <w:pStyle w:val="TableParagraph"/>
              <w:spacing w:line="292" w:lineRule="exact"/>
              <w:ind w:left="105"/>
              <w:rPr>
                <w:sz w:val="24"/>
              </w:rPr>
            </w:pPr>
            <w:r>
              <w:rPr>
                <w:sz w:val="24"/>
              </w:rPr>
              <w:t>30 cm</w:t>
            </w:r>
            <w:r>
              <w:rPr>
                <w:spacing w:val="1"/>
                <w:sz w:val="24"/>
              </w:rPr>
              <w:t> </w:t>
            </w:r>
            <w:r>
              <w:rPr>
                <w:sz w:val="24"/>
              </w:rPr>
              <w:t>(DGPS)</w:t>
            </w:r>
            <w:r>
              <w:rPr>
                <w:spacing w:val="-1"/>
                <w:sz w:val="24"/>
              </w:rPr>
              <w:t> </w:t>
            </w:r>
            <w:r>
              <w:rPr>
                <w:sz w:val="24"/>
                <w:vertAlign w:val="superscript"/>
              </w:rPr>
              <w:t>1</w:t>
            </w:r>
            <w:r>
              <w:rPr>
                <w:sz w:val="24"/>
                <w:vertAlign w:val="baseline"/>
              </w:rPr>
              <w:t>,</w:t>
            </w:r>
            <w:r>
              <w:rPr>
                <w:spacing w:val="-2"/>
                <w:sz w:val="24"/>
                <w:vertAlign w:val="baseline"/>
              </w:rPr>
              <w:t> </w:t>
            </w:r>
            <w:r>
              <w:rPr>
                <w:sz w:val="24"/>
                <w:vertAlign w:val="baseline"/>
              </w:rPr>
              <w:t>10</w:t>
            </w:r>
            <w:r>
              <w:rPr>
                <w:spacing w:val="1"/>
                <w:sz w:val="24"/>
                <w:vertAlign w:val="baseline"/>
              </w:rPr>
              <w:t> </w:t>
            </w:r>
            <w:r>
              <w:rPr>
                <w:sz w:val="24"/>
                <w:vertAlign w:val="baseline"/>
              </w:rPr>
              <w:t>cm</w:t>
            </w:r>
            <w:r>
              <w:rPr>
                <w:spacing w:val="-3"/>
                <w:sz w:val="24"/>
                <w:vertAlign w:val="baseline"/>
              </w:rPr>
              <w:t> </w:t>
            </w:r>
            <w:r>
              <w:rPr>
                <w:sz w:val="24"/>
                <w:vertAlign w:val="baseline"/>
              </w:rPr>
              <w:t>(Atlas) </w:t>
            </w:r>
            <w:r>
              <w:rPr>
                <w:sz w:val="24"/>
                <w:vertAlign w:val="superscript"/>
              </w:rPr>
              <w:t>1</w:t>
            </w:r>
            <w:r>
              <w:rPr>
                <w:sz w:val="24"/>
                <w:vertAlign w:val="baseline"/>
              </w:rPr>
              <w:t>,</w:t>
            </w:r>
            <w:r>
              <w:rPr>
                <w:sz w:val="24"/>
                <w:vertAlign w:val="superscript"/>
              </w:rPr>
              <w:t>6</w:t>
            </w:r>
            <w:r>
              <w:rPr>
                <w:sz w:val="24"/>
                <w:vertAlign w:val="baseline"/>
              </w:rPr>
              <w:t>,</w:t>
            </w:r>
            <w:r>
              <w:rPr>
                <w:spacing w:val="16"/>
                <w:sz w:val="24"/>
                <w:vertAlign w:val="baseline"/>
              </w:rPr>
              <w:t> </w:t>
            </w:r>
            <w:r>
              <w:rPr>
                <w:sz w:val="24"/>
                <w:vertAlign w:val="baseline"/>
              </w:rPr>
              <w:t>5</w:t>
            </w:r>
            <w:r>
              <w:rPr>
                <w:spacing w:val="-1"/>
                <w:sz w:val="24"/>
                <w:vertAlign w:val="baseline"/>
              </w:rPr>
              <w:t> </w:t>
            </w:r>
            <w:r>
              <w:rPr>
                <w:spacing w:val="-5"/>
                <w:sz w:val="24"/>
                <w:vertAlign w:val="baseline"/>
              </w:rPr>
              <w:t>cm</w:t>
            </w:r>
          </w:p>
          <w:p>
            <w:pPr>
              <w:pStyle w:val="TableParagraph"/>
              <w:spacing w:line="275" w:lineRule="exact"/>
              <w:ind w:left="105"/>
              <w:rPr>
                <w:sz w:val="24"/>
              </w:rPr>
            </w:pPr>
            <w:r>
              <w:rPr>
                <w:spacing w:val="-2"/>
                <w:sz w:val="24"/>
              </w:rPr>
              <w:t>(RTK)</w:t>
            </w:r>
            <w:r>
              <w:rPr>
                <w:spacing w:val="-2"/>
                <w:sz w:val="24"/>
                <w:vertAlign w:val="superscript"/>
              </w:rPr>
              <w:t>6</w:t>
            </w:r>
          </w:p>
        </w:tc>
      </w:tr>
    </w:tbl>
    <w:p>
      <w:pPr>
        <w:pStyle w:val="BodyText"/>
        <w:rPr>
          <w:b/>
        </w:rPr>
      </w:pPr>
    </w:p>
    <w:p>
      <w:pPr>
        <w:pStyle w:val="BodyText"/>
        <w:spacing w:before="1"/>
        <w:rPr>
          <w:b/>
          <w:sz w:val="22"/>
        </w:rPr>
      </w:pPr>
      <w:r>
        <w:rPr/>
        <w:pict>
          <v:rect style="position:absolute;margin-left:156.600006pt;margin-top:14.683969pt;width:384.84pt;height:.72pt;mso-position-horizontal-relative:page;mso-position-vertical-relative:paragraph;z-index:-15627264;mso-wrap-distance-left:0;mso-wrap-distance-right:0" id="docshape332"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type w:val="continuous"/>
          <w:pgSz w:w="12240" w:h="15840"/>
          <w:pgMar w:header="797" w:footer="1255" w:top="1820" w:bottom="280" w:left="440" w:right="540"/>
        </w:sectPr>
      </w:pPr>
    </w:p>
    <w:p>
      <w:pPr>
        <w:pStyle w:val="BodyText"/>
        <w:spacing w:before="6"/>
        <w:rPr>
          <w:i/>
          <w:sz w:val="19"/>
        </w:rPr>
      </w:pPr>
    </w:p>
    <w:p>
      <w:pPr>
        <w:spacing w:after="0"/>
        <w:rPr>
          <w:sz w:val="19"/>
        </w:rPr>
        <w:sectPr>
          <w:headerReference w:type="default" r:id="rId122"/>
          <w:footerReference w:type="default" r:id="rId123"/>
          <w:pgSz w:w="12240" w:h="15840"/>
          <w:pgMar w:header="797" w:footer="1255" w:top="2260" w:bottom="1440" w:left="440" w:right="540"/>
        </w:sectPr>
      </w:pPr>
    </w:p>
    <w:p>
      <w:pPr>
        <w:pStyle w:val="Heading4"/>
      </w:pPr>
      <w:bookmarkStart w:name="V500 communications " w:id="165"/>
      <w:bookmarkEnd w:id="165"/>
      <w:r>
        <w:rPr>
          <w:b w:val="0"/>
        </w:rPr>
      </w:r>
      <w:r>
        <w:rPr>
          <w:spacing w:val="-4"/>
        </w:rPr>
        <w:t>V500</w:t>
      </w:r>
    </w:p>
    <w:p>
      <w:pPr>
        <w:spacing w:line="237" w:lineRule="auto" w:before="3"/>
        <w:ind w:left="1108" w:right="0" w:firstLine="0"/>
        <w:jc w:val="left"/>
        <w:rPr>
          <w:b/>
          <w:sz w:val="22"/>
        </w:rPr>
      </w:pPr>
      <w:r>
        <w:rPr/>
        <w:pict>
          <v:shape style="position:absolute;margin-left:163.440002pt;margin-top:1.278919pt;width:371.2pt;height:150.8pt;mso-position-horizontal-relative:page;mso-position-vertical-relative:paragraph;z-index:15832064" type="#_x0000_t202" id="docshape33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8"/>
                    <w:gridCol w:w="4975"/>
                  </w:tblGrid>
                  <w:tr>
                    <w:trPr>
                      <w:trHeight w:val="292" w:hRule="atLeast"/>
                    </w:trPr>
                    <w:tc>
                      <w:tcPr>
                        <w:tcW w:w="2438" w:type="dxa"/>
                      </w:tcPr>
                      <w:p>
                        <w:pPr>
                          <w:pStyle w:val="TableParagraph"/>
                          <w:spacing w:line="272" w:lineRule="exact"/>
                          <w:ind w:left="974" w:right="966"/>
                          <w:jc w:val="center"/>
                          <w:rPr>
                            <w:b/>
                            <w:sz w:val="24"/>
                          </w:rPr>
                        </w:pPr>
                        <w:r>
                          <w:rPr>
                            <w:b/>
                            <w:color w:val="191970"/>
                            <w:spacing w:val="-4"/>
                            <w:sz w:val="24"/>
                          </w:rPr>
                          <w:t>Item</w:t>
                        </w:r>
                      </w:p>
                    </w:tc>
                    <w:tc>
                      <w:tcPr>
                        <w:tcW w:w="4975" w:type="dxa"/>
                      </w:tcPr>
                      <w:p>
                        <w:pPr>
                          <w:pStyle w:val="TableParagraph"/>
                          <w:spacing w:line="272" w:lineRule="exact"/>
                          <w:ind w:left="1842" w:right="1832"/>
                          <w:jc w:val="center"/>
                          <w:rPr>
                            <w:b/>
                            <w:sz w:val="24"/>
                          </w:rPr>
                        </w:pPr>
                        <w:r>
                          <w:rPr>
                            <w:b/>
                            <w:color w:val="191970"/>
                            <w:spacing w:val="-2"/>
                            <w:sz w:val="24"/>
                          </w:rPr>
                          <w:t>Specification</w:t>
                        </w:r>
                      </w:p>
                    </w:tc>
                  </w:tr>
                  <w:tr>
                    <w:trPr>
                      <w:trHeight w:val="585" w:hRule="atLeast"/>
                    </w:trPr>
                    <w:tc>
                      <w:tcPr>
                        <w:tcW w:w="2438" w:type="dxa"/>
                      </w:tcPr>
                      <w:p>
                        <w:pPr>
                          <w:pStyle w:val="TableParagraph"/>
                          <w:spacing w:line="292" w:lineRule="exact"/>
                          <w:rPr>
                            <w:sz w:val="24"/>
                          </w:rPr>
                        </w:pPr>
                        <w:r>
                          <w:rPr>
                            <w:spacing w:val="-2"/>
                            <w:sz w:val="24"/>
                          </w:rPr>
                          <w:t>Ports</w:t>
                        </w:r>
                      </w:p>
                    </w:tc>
                    <w:tc>
                      <w:tcPr>
                        <w:tcW w:w="4975" w:type="dxa"/>
                      </w:tcPr>
                      <w:p>
                        <w:pPr>
                          <w:pStyle w:val="TableParagraph"/>
                          <w:spacing w:line="292" w:lineRule="exact"/>
                          <w:ind w:left="108"/>
                          <w:rPr>
                            <w:sz w:val="24"/>
                          </w:rPr>
                        </w:pPr>
                        <w:r>
                          <w:rPr>
                            <w:sz w:val="24"/>
                          </w:rPr>
                          <w:t>1x</w:t>
                        </w:r>
                        <w:r>
                          <w:rPr>
                            <w:spacing w:val="-4"/>
                            <w:sz w:val="24"/>
                          </w:rPr>
                          <w:t> </w:t>
                        </w:r>
                        <w:r>
                          <w:rPr>
                            <w:sz w:val="24"/>
                          </w:rPr>
                          <w:t>full-duplex</w:t>
                        </w:r>
                        <w:r>
                          <w:rPr>
                            <w:spacing w:val="-5"/>
                            <w:sz w:val="24"/>
                          </w:rPr>
                          <w:t> </w:t>
                        </w:r>
                        <w:r>
                          <w:rPr>
                            <w:sz w:val="24"/>
                          </w:rPr>
                          <w:t>RS-232/RS-422,</w:t>
                        </w:r>
                        <w:r>
                          <w:rPr>
                            <w:spacing w:val="-4"/>
                            <w:sz w:val="24"/>
                          </w:rPr>
                          <w:t> </w:t>
                        </w:r>
                        <w:r>
                          <w:rPr>
                            <w:sz w:val="24"/>
                          </w:rPr>
                          <w:t>,</w:t>
                        </w:r>
                        <w:r>
                          <w:rPr>
                            <w:spacing w:val="-4"/>
                            <w:sz w:val="24"/>
                          </w:rPr>
                          <w:t> </w:t>
                        </w:r>
                        <w:r>
                          <w:rPr>
                            <w:sz w:val="24"/>
                          </w:rPr>
                          <w:t>1x</w:t>
                        </w:r>
                        <w:r>
                          <w:rPr>
                            <w:spacing w:val="-2"/>
                            <w:sz w:val="24"/>
                          </w:rPr>
                          <w:t> </w:t>
                        </w:r>
                        <w:r>
                          <w:rPr>
                            <w:sz w:val="24"/>
                          </w:rPr>
                          <w:t>RS-232,</w:t>
                        </w:r>
                        <w:r>
                          <w:rPr>
                            <w:spacing w:val="-1"/>
                            <w:sz w:val="24"/>
                          </w:rPr>
                          <w:t> </w:t>
                        </w:r>
                        <w:r>
                          <w:rPr>
                            <w:spacing w:val="-5"/>
                            <w:sz w:val="24"/>
                          </w:rPr>
                          <w:t>2x</w:t>
                        </w:r>
                      </w:p>
                      <w:p>
                        <w:pPr>
                          <w:pStyle w:val="TableParagraph"/>
                          <w:spacing w:line="273" w:lineRule="exact"/>
                          <w:ind w:left="108"/>
                          <w:rPr>
                            <w:sz w:val="24"/>
                          </w:rPr>
                        </w:pPr>
                        <w:r>
                          <w:rPr>
                            <w:sz w:val="24"/>
                          </w:rPr>
                          <w:t>CAN,</w:t>
                        </w:r>
                        <w:r>
                          <w:rPr>
                            <w:spacing w:val="1"/>
                            <w:sz w:val="24"/>
                          </w:rPr>
                          <w:t> </w:t>
                        </w:r>
                        <w:r>
                          <w:rPr>
                            <w:sz w:val="24"/>
                          </w:rPr>
                          <w:t>1x </w:t>
                        </w:r>
                        <w:r>
                          <w:rPr>
                            <w:spacing w:val="-2"/>
                            <w:sz w:val="24"/>
                          </w:rPr>
                          <w:t>Ethernet</w:t>
                        </w:r>
                      </w:p>
                    </w:tc>
                  </w:tr>
                  <w:tr>
                    <w:trPr>
                      <w:trHeight w:val="294" w:hRule="atLeast"/>
                    </w:trPr>
                    <w:tc>
                      <w:tcPr>
                        <w:tcW w:w="2438" w:type="dxa"/>
                      </w:tcPr>
                      <w:p>
                        <w:pPr>
                          <w:pStyle w:val="TableParagraph"/>
                          <w:spacing w:line="273" w:lineRule="exact" w:before="1"/>
                          <w:rPr>
                            <w:sz w:val="24"/>
                          </w:rPr>
                        </w:pPr>
                        <w:r>
                          <w:rPr>
                            <w:sz w:val="24"/>
                          </w:rPr>
                          <w:t>Baud</w:t>
                        </w:r>
                        <w:r>
                          <w:rPr>
                            <w:spacing w:val="1"/>
                            <w:sz w:val="24"/>
                          </w:rPr>
                          <w:t> </w:t>
                        </w:r>
                        <w:r>
                          <w:rPr>
                            <w:spacing w:val="-2"/>
                            <w:sz w:val="24"/>
                          </w:rPr>
                          <w:t>rates</w:t>
                        </w:r>
                      </w:p>
                    </w:tc>
                    <w:tc>
                      <w:tcPr>
                        <w:tcW w:w="4975" w:type="dxa"/>
                      </w:tcPr>
                      <w:p>
                        <w:pPr>
                          <w:pStyle w:val="TableParagraph"/>
                          <w:spacing w:line="273" w:lineRule="exact" w:before="1"/>
                          <w:ind w:left="108"/>
                          <w:rPr>
                            <w:sz w:val="24"/>
                          </w:rPr>
                        </w:pPr>
                        <w:r>
                          <w:rPr>
                            <w:sz w:val="24"/>
                          </w:rPr>
                          <w:t>4800</w:t>
                        </w:r>
                        <w:r>
                          <w:rPr>
                            <w:spacing w:val="-1"/>
                            <w:sz w:val="24"/>
                          </w:rPr>
                          <w:t> </w:t>
                        </w:r>
                        <w:r>
                          <w:rPr>
                            <w:sz w:val="24"/>
                          </w:rPr>
                          <w:t>-</w:t>
                        </w:r>
                        <w:r>
                          <w:rPr>
                            <w:spacing w:val="-1"/>
                            <w:sz w:val="24"/>
                          </w:rPr>
                          <w:t> </w:t>
                        </w:r>
                        <w:r>
                          <w:rPr>
                            <w:spacing w:val="-2"/>
                            <w:sz w:val="24"/>
                          </w:rPr>
                          <w:t>115200</w:t>
                        </w:r>
                      </w:p>
                    </w:tc>
                  </w:tr>
                  <w:tr>
                    <w:trPr>
                      <w:trHeight w:val="292" w:hRule="atLeast"/>
                    </w:trPr>
                    <w:tc>
                      <w:tcPr>
                        <w:tcW w:w="2438" w:type="dxa"/>
                      </w:tcPr>
                      <w:p>
                        <w:pPr>
                          <w:pStyle w:val="TableParagraph"/>
                          <w:spacing w:line="272" w:lineRule="exact"/>
                          <w:rPr>
                            <w:sz w:val="24"/>
                          </w:rPr>
                        </w:pPr>
                        <w:r>
                          <w:rPr>
                            <w:sz w:val="24"/>
                          </w:rPr>
                          <w:t>Radio</w:t>
                        </w:r>
                        <w:r>
                          <w:rPr>
                            <w:spacing w:val="-1"/>
                            <w:sz w:val="24"/>
                          </w:rPr>
                          <w:t> </w:t>
                        </w:r>
                        <w:r>
                          <w:rPr>
                            <w:spacing w:val="-2"/>
                            <w:sz w:val="24"/>
                          </w:rPr>
                          <w:t>Interfaces</w:t>
                        </w:r>
                      </w:p>
                    </w:tc>
                    <w:tc>
                      <w:tcPr>
                        <w:tcW w:w="4975" w:type="dxa"/>
                      </w:tcPr>
                      <w:p>
                        <w:pPr>
                          <w:pStyle w:val="TableParagraph"/>
                          <w:spacing w:line="272" w:lineRule="exact"/>
                          <w:ind w:left="108"/>
                          <w:rPr>
                            <w:sz w:val="24"/>
                          </w:rPr>
                        </w:pPr>
                        <w:r>
                          <w:rPr>
                            <w:sz w:val="24"/>
                          </w:rPr>
                          <w:t>Bluetooth</w:t>
                        </w:r>
                        <w:r>
                          <w:rPr>
                            <w:spacing w:val="-5"/>
                            <w:sz w:val="24"/>
                          </w:rPr>
                          <w:t> </w:t>
                        </w:r>
                        <w:r>
                          <w:rPr>
                            <w:sz w:val="24"/>
                          </w:rPr>
                          <w:t>2.0 (Class</w:t>
                        </w:r>
                        <w:r>
                          <w:rPr>
                            <w:spacing w:val="-1"/>
                            <w:sz w:val="24"/>
                          </w:rPr>
                          <w:t> </w:t>
                        </w:r>
                        <w:r>
                          <w:rPr>
                            <w:sz w:val="24"/>
                          </w:rPr>
                          <w:t>2),</w:t>
                        </w:r>
                        <w:r>
                          <w:rPr>
                            <w:spacing w:val="-5"/>
                            <w:sz w:val="24"/>
                          </w:rPr>
                          <w:t> </w:t>
                        </w:r>
                        <w:r>
                          <w:rPr>
                            <w:sz w:val="24"/>
                          </w:rPr>
                          <w:t>Wi-Fi</w:t>
                        </w:r>
                        <w:r>
                          <w:rPr>
                            <w:spacing w:val="-1"/>
                            <w:sz w:val="24"/>
                          </w:rPr>
                          <w:t> </w:t>
                        </w:r>
                        <w:r>
                          <w:rPr>
                            <w:sz w:val="24"/>
                          </w:rPr>
                          <w:t>2.4</w:t>
                        </w:r>
                        <w:r>
                          <w:rPr>
                            <w:spacing w:val="-2"/>
                            <w:sz w:val="24"/>
                          </w:rPr>
                          <w:t> </w:t>
                        </w:r>
                        <w:r>
                          <w:rPr>
                            <w:spacing w:val="-5"/>
                            <w:sz w:val="24"/>
                          </w:rPr>
                          <w:t>GHz</w:t>
                        </w:r>
                      </w:p>
                    </w:tc>
                  </w:tr>
                  <w:tr>
                    <w:trPr>
                      <w:trHeight w:val="585" w:hRule="atLeast"/>
                    </w:trPr>
                    <w:tc>
                      <w:tcPr>
                        <w:tcW w:w="2438" w:type="dxa"/>
                      </w:tcPr>
                      <w:p>
                        <w:pPr>
                          <w:pStyle w:val="TableParagraph"/>
                          <w:spacing w:line="292" w:lineRule="exact"/>
                          <w:rPr>
                            <w:sz w:val="24"/>
                          </w:rPr>
                        </w:pPr>
                        <w:r>
                          <w:rPr>
                            <w:sz w:val="24"/>
                          </w:rPr>
                          <w:t>Correction</w:t>
                        </w:r>
                        <w:r>
                          <w:rPr>
                            <w:spacing w:val="-2"/>
                            <w:sz w:val="24"/>
                          </w:rPr>
                          <w:t> </w:t>
                        </w:r>
                        <w:r>
                          <w:rPr>
                            <w:spacing w:val="-5"/>
                            <w:sz w:val="24"/>
                          </w:rPr>
                          <w:t>I/O</w:t>
                        </w:r>
                      </w:p>
                      <w:p>
                        <w:pPr>
                          <w:pStyle w:val="TableParagraph"/>
                          <w:spacing w:line="273" w:lineRule="exact"/>
                          <w:rPr>
                            <w:sz w:val="24"/>
                          </w:rPr>
                        </w:pPr>
                        <w:r>
                          <w:rPr>
                            <w:spacing w:val="-2"/>
                            <w:sz w:val="24"/>
                          </w:rPr>
                          <w:t>protocol</w:t>
                        </w:r>
                      </w:p>
                    </w:tc>
                    <w:tc>
                      <w:tcPr>
                        <w:tcW w:w="4975" w:type="dxa"/>
                      </w:tcPr>
                      <w:p>
                        <w:pPr>
                          <w:pStyle w:val="TableParagraph"/>
                          <w:spacing w:line="292" w:lineRule="exact"/>
                          <w:ind w:left="108"/>
                          <w:rPr>
                            <w:sz w:val="24"/>
                          </w:rPr>
                        </w:pPr>
                        <w:r>
                          <w:rPr>
                            <w:sz w:val="24"/>
                          </w:rPr>
                          <w:t>Hemisphere</w:t>
                        </w:r>
                        <w:r>
                          <w:rPr>
                            <w:spacing w:val="-2"/>
                            <w:sz w:val="24"/>
                          </w:rPr>
                          <w:t> </w:t>
                        </w:r>
                        <w:r>
                          <w:rPr>
                            <w:sz w:val="24"/>
                          </w:rPr>
                          <w:t>GNSS</w:t>
                        </w:r>
                        <w:r>
                          <w:rPr>
                            <w:spacing w:val="-4"/>
                            <w:sz w:val="24"/>
                          </w:rPr>
                          <w:t> </w:t>
                        </w:r>
                        <w:r>
                          <w:rPr>
                            <w:sz w:val="24"/>
                          </w:rPr>
                          <w:t>proprietary</w:t>
                        </w:r>
                        <w:r>
                          <w:rPr>
                            <w:spacing w:val="-2"/>
                            <w:sz w:val="24"/>
                          </w:rPr>
                          <w:t> </w:t>
                        </w:r>
                        <w:r>
                          <w:rPr>
                            <w:sz w:val="24"/>
                          </w:rPr>
                          <w:t>ROX</w:t>
                        </w:r>
                        <w:r>
                          <w:rPr>
                            <w:spacing w:val="-3"/>
                            <w:sz w:val="24"/>
                          </w:rPr>
                          <w:t> </w:t>
                        </w:r>
                        <w:r>
                          <w:rPr>
                            <w:spacing w:val="-2"/>
                            <w:sz w:val="24"/>
                          </w:rPr>
                          <w:t>format,</w:t>
                        </w:r>
                      </w:p>
                      <w:p>
                        <w:pPr>
                          <w:pStyle w:val="TableParagraph"/>
                          <w:spacing w:line="273" w:lineRule="exact"/>
                          <w:ind w:left="108"/>
                          <w:rPr>
                            <w:sz w:val="24"/>
                          </w:rPr>
                        </w:pPr>
                        <w:r>
                          <w:rPr>
                            <w:sz w:val="24"/>
                          </w:rPr>
                          <w:t>RTCMv2.3,</w:t>
                        </w:r>
                        <w:r>
                          <w:rPr>
                            <w:spacing w:val="-2"/>
                            <w:sz w:val="24"/>
                          </w:rPr>
                          <w:t> </w:t>
                        </w:r>
                        <w:r>
                          <w:rPr>
                            <w:sz w:val="24"/>
                          </w:rPr>
                          <w:t>RTCM</w:t>
                        </w:r>
                        <w:r>
                          <w:rPr>
                            <w:spacing w:val="-1"/>
                            <w:sz w:val="24"/>
                          </w:rPr>
                          <w:t> </w:t>
                        </w:r>
                        <w:r>
                          <w:rPr>
                            <w:sz w:val="24"/>
                          </w:rPr>
                          <w:t>v3.2,</w:t>
                        </w:r>
                        <w:r>
                          <w:rPr>
                            <w:spacing w:val="-1"/>
                            <w:sz w:val="24"/>
                          </w:rPr>
                          <w:t> </w:t>
                        </w:r>
                        <w:r>
                          <w:rPr>
                            <w:sz w:val="24"/>
                          </w:rPr>
                          <w:t>CMR</w:t>
                        </w:r>
                        <w:r>
                          <w:rPr>
                            <w:sz w:val="24"/>
                            <w:vertAlign w:val="superscript"/>
                          </w:rPr>
                          <w:t>8</w:t>
                        </w:r>
                        <w:r>
                          <w:rPr>
                            <w:sz w:val="24"/>
                            <w:vertAlign w:val="baseline"/>
                          </w:rPr>
                          <w:t>,</w:t>
                        </w:r>
                        <w:r>
                          <w:rPr>
                            <w:spacing w:val="-2"/>
                            <w:sz w:val="24"/>
                            <w:vertAlign w:val="baseline"/>
                          </w:rPr>
                          <w:t> </w:t>
                        </w:r>
                        <w:r>
                          <w:rPr>
                            <w:sz w:val="24"/>
                            <w:vertAlign w:val="baseline"/>
                          </w:rPr>
                          <w:t>CMR+</w:t>
                        </w:r>
                        <w:r>
                          <w:rPr>
                            <w:spacing w:val="-4"/>
                            <w:sz w:val="24"/>
                            <w:vertAlign w:val="baseline"/>
                          </w:rPr>
                          <w:t> </w:t>
                        </w:r>
                        <w:r>
                          <w:rPr>
                            <w:spacing w:val="-10"/>
                            <w:sz w:val="24"/>
                            <w:vertAlign w:val="superscript"/>
                          </w:rPr>
                          <w:t>8</w:t>
                        </w:r>
                      </w:p>
                    </w:tc>
                  </w:tr>
                  <w:tr>
                    <w:trPr>
                      <w:trHeight w:val="292" w:hRule="atLeast"/>
                    </w:trPr>
                    <w:tc>
                      <w:tcPr>
                        <w:tcW w:w="2438" w:type="dxa"/>
                      </w:tcPr>
                      <w:p>
                        <w:pPr>
                          <w:pStyle w:val="TableParagraph"/>
                          <w:spacing w:line="272" w:lineRule="exact"/>
                          <w:rPr>
                            <w:sz w:val="24"/>
                          </w:rPr>
                        </w:pPr>
                        <w:r>
                          <w:rPr>
                            <w:sz w:val="24"/>
                          </w:rPr>
                          <w:t>Data</w:t>
                        </w:r>
                        <w:r>
                          <w:rPr>
                            <w:spacing w:val="-2"/>
                            <w:sz w:val="24"/>
                          </w:rPr>
                          <w:t> </w:t>
                        </w:r>
                        <w:r>
                          <w:rPr>
                            <w:sz w:val="24"/>
                          </w:rPr>
                          <w:t>I/O</w:t>
                        </w:r>
                        <w:r>
                          <w:rPr>
                            <w:spacing w:val="1"/>
                            <w:sz w:val="24"/>
                          </w:rPr>
                          <w:t> </w:t>
                        </w:r>
                        <w:r>
                          <w:rPr>
                            <w:spacing w:val="-2"/>
                            <w:sz w:val="24"/>
                          </w:rPr>
                          <w:t>protocol</w:t>
                        </w:r>
                      </w:p>
                    </w:tc>
                    <w:tc>
                      <w:tcPr>
                        <w:tcW w:w="4975" w:type="dxa"/>
                      </w:tcPr>
                      <w:p>
                        <w:pPr>
                          <w:pStyle w:val="TableParagraph"/>
                          <w:spacing w:line="272" w:lineRule="exact"/>
                          <w:ind w:left="108"/>
                          <w:rPr>
                            <w:sz w:val="24"/>
                          </w:rPr>
                        </w:pPr>
                        <w:r>
                          <w:rPr>
                            <w:sz w:val="24"/>
                          </w:rPr>
                          <w:t>NMEA</w:t>
                        </w:r>
                        <w:r>
                          <w:rPr>
                            <w:spacing w:val="-5"/>
                            <w:sz w:val="24"/>
                          </w:rPr>
                          <w:t> </w:t>
                        </w:r>
                        <w:r>
                          <w:rPr>
                            <w:sz w:val="24"/>
                          </w:rPr>
                          <w:t>0183,</w:t>
                        </w:r>
                        <w:r>
                          <w:rPr>
                            <w:spacing w:val="-1"/>
                            <w:sz w:val="24"/>
                          </w:rPr>
                          <w:t> </w:t>
                        </w:r>
                        <w:r>
                          <w:rPr>
                            <w:sz w:val="24"/>
                          </w:rPr>
                          <w:t>Hemisphere</w:t>
                        </w:r>
                        <w:r>
                          <w:rPr>
                            <w:spacing w:val="-2"/>
                            <w:sz w:val="24"/>
                          </w:rPr>
                          <w:t> </w:t>
                        </w:r>
                        <w:r>
                          <w:rPr>
                            <w:sz w:val="24"/>
                          </w:rPr>
                          <w:t>GNSS</w:t>
                        </w:r>
                        <w:r>
                          <w:rPr>
                            <w:spacing w:val="-2"/>
                            <w:sz w:val="24"/>
                          </w:rPr>
                          <w:t> binary</w:t>
                        </w:r>
                      </w:p>
                    </w:tc>
                  </w:tr>
                  <w:tr>
                    <w:trPr>
                      <w:trHeight w:val="294" w:hRule="atLeast"/>
                    </w:trPr>
                    <w:tc>
                      <w:tcPr>
                        <w:tcW w:w="2438" w:type="dxa"/>
                      </w:tcPr>
                      <w:p>
                        <w:pPr>
                          <w:pStyle w:val="TableParagraph"/>
                          <w:spacing w:line="273" w:lineRule="exact" w:before="1"/>
                          <w:rPr>
                            <w:sz w:val="24"/>
                          </w:rPr>
                        </w:pPr>
                        <w:r>
                          <w:rPr>
                            <w:sz w:val="24"/>
                          </w:rPr>
                          <w:t>Timing</w:t>
                        </w:r>
                        <w:r>
                          <w:rPr>
                            <w:spacing w:val="1"/>
                            <w:sz w:val="24"/>
                          </w:rPr>
                          <w:t> </w:t>
                        </w:r>
                        <w:r>
                          <w:rPr>
                            <w:spacing w:val="-2"/>
                            <w:sz w:val="24"/>
                          </w:rPr>
                          <w:t>Output</w:t>
                        </w:r>
                      </w:p>
                    </w:tc>
                    <w:tc>
                      <w:tcPr>
                        <w:tcW w:w="4975" w:type="dxa"/>
                      </w:tcPr>
                      <w:p>
                        <w:pPr>
                          <w:pStyle w:val="TableParagraph"/>
                          <w:spacing w:line="273" w:lineRule="exact" w:before="1"/>
                          <w:ind w:left="108"/>
                          <w:rPr>
                            <w:sz w:val="24"/>
                          </w:rPr>
                        </w:pPr>
                        <w:r>
                          <w:rPr>
                            <w:sz w:val="24"/>
                          </w:rPr>
                          <w:t>1PPS,</w:t>
                        </w:r>
                        <w:r>
                          <w:rPr>
                            <w:spacing w:val="-2"/>
                            <w:sz w:val="24"/>
                          </w:rPr>
                          <w:t> </w:t>
                        </w:r>
                        <w:r>
                          <w:rPr>
                            <w:sz w:val="24"/>
                          </w:rPr>
                          <w:t>CMOS,</w:t>
                        </w:r>
                        <w:r>
                          <w:rPr>
                            <w:spacing w:val="-1"/>
                            <w:sz w:val="24"/>
                          </w:rPr>
                          <w:t> </w:t>
                        </w:r>
                        <w:r>
                          <w:rPr>
                            <w:sz w:val="24"/>
                          </w:rPr>
                          <w:t>falling</w:t>
                        </w:r>
                        <w:r>
                          <w:rPr>
                            <w:spacing w:val="-3"/>
                            <w:sz w:val="24"/>
                          </w:rPr>
                          <w:t> </w:t>
                        </w:r>
                        <w:r>
                          <w:rPr>
                            <w:sz w:val="24"/>
                          </w:rPr>
                          <w:t>edge</w:t>
                        </w:r>
                        <w:r>
                          <w:rPr>
                            <w:spacing w:val="-2"/>
                            <w:sz w:val="24"/>
                          </w:rPr>
                          <w:t> </w:t>
                        </w:r>
                        <w:r>
                          <w:rPr>
                            <w:spacing w:val="-4"/>
                            <w:sz w:val="24"/>
                          </w:rPr>
                          <w:t>sync</w:t>
                        </w:r>
                      </w:p>
                    </w:tc>
                  </w:tr>
                  <w:tr>
                    <w:trPr>
                      <w:trHeight w:val="292" w:hRule="atLeast"/>
                    </w:trPr>
                    <w:tc>
                      <w:tcPr>
                        <w:tcW w:w="2438" w:type="dxa"/>
                      </w:tcPr>
                      <w:p>
                        <w:pPr>
                          <w:pStyle w:val="TableParagraph"/>
                          <w:spacing w:line="272" w:lineRule="exact"/>
                          <w:rPr>
                            <w:sz w:val="24"/>
                          </w:rPr>
                        </w:pPr>
                        <w:r>
                          <w:rPr>
                            <w:sz w:val="24"/>
                          </w:rPr>
                          <w:t>Event</w:t>
                        </w:r>
                        <w:r>
                          <w:rPr>
                            <w:spacing w:val="-4"/>
                            <w:sz w:val="24"/>
                          </w:rPr>
                          <w:t> </w:t>
                        </w:r>
                        <w:r>
                          <w:rPr>
                            <w:sz w:val="24"/>
                          </w:rPr>
                          <w:t>Marker</w:t>
                        </w:r>
                        <w:r>
                          <w:rPr>
                            <w:spacing w:val="-2"/>
                            <w:sz w:val="24"/>
                          </w:rPr>
                          <w:t> </w:t>
                        </w:r>
                        <w:r>
                          <w:rPr>
                            <w:spacing w:val="-4"/>
                            <w:sz w:val="24"/>
                          </w:rPr>
                          <w:t>Input</w:t>
                        </w:r>
                      </w:p>
                    </w:tc>
                    <w:tc>
                      <w:tcPr>
                        <w:tcW w:w="4975" w:type="dxa"/>
                      </w:tcPr>
                      <w:p>
                        <w:pPr>
                          <w:pStyle w:val="TableParagraph"/>
                          <w:spacing w:line="272" w:lineRule="exact"/>
                          <w:ind w:left="108"/>
                          <w:rPr>
                            <w:sz w:val="24"/>
                          </w:rPr>
                        </w:pPr>
                        <w:r>
                          <w:rPr>
                            <w:sz w:val="24"/>
                          </w:rPr>
                          <w:t>Open</w:t>
                        </w:r>
                        <w:r>
                          <w:rPr>
                            <w:spacing w:val="-2"/>
                            <w:sz w:val="24"/>
                          </w:rPr>
                          <w:t> </w:t>
                        </w:r>
                        <w:r>
                          <w:rPr>
                            <w:sz w:val="24"/>
                          </w:rPr>
                          <w:t>drain, falling</w:t>
                        </w:r>
                        <w:r>
                          <w:rPr>
                            <w:spacing w:val="-2"/>
                            <w:sz w:val="24"/>
                          </w:rPr>
                          <w:t> </w:t>
                        </w:r>
                        <w:r>
                          <w:rPr>
                            <w:sz w:val="24"/>
                          </w:rPr>
                          <w:t>edge</w:t>
                        </w:r>
                        <w:r>
                          <w:rPr>
                            <w:spacing w:val="-5"/>
                            <w:sz w:val="24"/>
                          </w:rPr>
                          <w:t> </w:t>
                        </w:r>
                        <w:r>
                          <w:rPr>
                            <w:sz w:val="24"/>
                          </w:rPr>
                          <w:t>sync,</w:t>
                        </w:r>
                        <w:r>
                          <w:rPr>
                            <w:spacing w:val="1"/>
                            <w:sz w:val="24"/>
                          </w:rPr>
                          <w:t> </w:t>
                        </w:r>
                        <w:r>
                          <w:rPr>
                            <w:sz w:val="24"/>
                          </w:rPr>
                          <w:t>10 kΩ,</w:t>
                        </w:r>
                        <w:r>
                          <w:rPr>
                            <w:spacing w:val="52"/>
                            <w:sz w:val="24"/>
                          </w:rPr>
                          <w:t> </w:t>
                        </w:r>
                        <w:r>
                          <w:rPr>
                            <w:sz w:val="24"/>
                          </w:rPr>
                          <w:t>10</w:t>
                        </w:r>
                        <w:r>
                          <w:rPr>
                            <w:spacing w:val="-2"/>
                            <w:sz w:val="24"/>
                          </w:rPr>
                          <w:t> </w:t>
                        </w:r>
                        <w:r>
                          <w:rPr>
                            <w:sz w:val="24"/>
                          </w:rPr>
                          <w:t>pF </w:t>
                        </w:r>
                        <w:r>
                          <w:rPr>
                            <w:spacing w:val="-4"/>
                            <w:sz w:val="24"/>
                          </w:rPr>
                          <w:t>load</w:t>
                        </w:r>
                      </w:p>
                    </w:tc>
                  </w:tr>
                </w:tbl>
                <w:p>
                  <w:pPr>
                    <w:pStyle w:val="BodyText"/>
                  </w:pPr>
                </w:p>
              </w:txbxContent>
            </v:textbox>
            <w10:wrap type="none"/>
          </v:shape>
        </w:pict>
      </w:r>
      <w:r>
        <w:rPr>
          <w:b/>
          <w:spacing w:val="-2"/>
          <w:sz w:val="22"/>
        </w:rPr>
        <w:t>communication </w:t>
      </w:r>
      <w:r>
        <w:rPr>
          <w:b/>
          <w:spacing w:val="-10"/>
          <w:sz w:val="22"/>
        </w:rPr>
        <w:t>s</w:t>
      </w:r>
    </w:p>
    <w:p>
      <w:pPr>
        <w:pStyle w:val="Heading3"/>
        <w:ind w:left="251"/>
      </w:pPr>
      <w:r>
        <w:rPr>
          <w:b w:val="0"/>
        </w:rPr>
        <w:br w:type="column"/>
      </w:r>
      <w:r>
        <w:rPr/>
        <w:t>Table</w:t>
      </w:r>
      <w:r>
        <w:rPr>
          <w:spacing w:val="-2"/>
        </w:rPr>
        <w:t> </w:t>
      </w:r>
      <w:r>
        <w:rPr/>
        <w:t>B-3:</w:t>
      </w:r>
      <w:r>
        <w:rPr>
          <w:spacing w:val="-1"/>
        </w:rPr>
        <w:t> </w:t>
      </w:r>
      <w:r>
        <w:rPr/>
        <w:t>V500</w:t>
      </w:r>
      <w:r>
        <w:rPr>
          <w:spacing w:val="-2"/>
        </w:rPr>
        <w:t> communications</w:t>
      </w:r>
    </w:p>
    <w:p>
      <w:pPr>
        <w:spacing w:after="0"/>
        <w:sectPr>
          <w:type w:val="continuous"/>
          <w:pgSz w:w="12240" w:h="15840"/>
          <w:pgMar w:header="797" w:footer="1255" w:top="1820" w:bottom="280" w:left="440" w:right="540"/>
          <w:cols w:num="2" w:equalWidth="0">
            <w:col w:w="2538" w:space="40"/>
            <w:col w:w="8682"/>
          </w:col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9"/>
        </w:rPr>
      </w:pPr>
    </w:p>
    <w:p>
      <w:pPr>
        <w:pStyle w:val="BodyText"/>
        <w:spacing w:line="20" w:lineRule="exact"/>
        <w:ind w:left="2692"/>
        <w:rPr>
          <w:sz w:val="2"/>
        </w:rPr>
      </w:pPr>
      <w:r>
        <w:rPr>
          <w:sz w:val="2"/>
        </w:rPr>
        <w:pict>
          <v:group style="width:384.85pt;height:.75pt;mso-position-horizontal-relative:char;mso-position-vertical-relative:line" id="docshapegroup339" coordorigin="0,0" coordsize="7697,15">
            <v:rect style="position:absolute;left:0;top:0;width:7697;height:15" id="docshape340" filled="true" fillcolor="#000000" stroked="false">
              <v:fill type="solid"/>
            </v:rect>
          </v:group>
        </w:pict>
      </w:r>
      <w:r>
        <w:rPr>
          <w:sz w:val="2"/>
        </w:rPr>
      </w:r>
    </w:p>
    <w:p>
      <w:pPr>
        <w:pStyle w:val="BodyText"/>
        <w:spacing w:before="10"/>
        <w:rPr>
          <w:b/>
          <w:sz w:val="18"/>
        </w:rPr>
      </w:pPr>
    </w:p>
    <w:p>
      <w:pPr>
        <w:tabs>
          <w:tab w:pos="2828" w:val="left" w:leader="none"/>
        </w:tabs>
        <w:spacing w:before="56" w:after="3"/>
        <w:ind w:left="1108" w:right="0" w:firstLine="0"/>
        <w:jc w:val="left"/>
        <w:rPr>
          <w:b/>
          <w:sz w:val="24"/>
        </w:rPr>
      </w:pPr>
      <w:bookmarkStart w:name="V500 power " w:id="166"/>
      <w:bookmarkEnd w:id="166"/>
      <w:r>
        <w:rPr/>
      </w:r>
      <w:r>
        <w:rPr>
          <w:b/>
          <w:position w:val="2"/>
          <w:sz w:val="22"/>
        </w:rPr>
        <w:t>V500</w:t>
      </w:r>
      <w:r>
        <w:rPr>
          <w:b/>
          <w:spacing w:val="-4"/>
          <w:position w:val="2"/>
          <w:sz w:val="22"/>
        </w:rPr>
        <w:t> </w:t>
      </w:r>
      <w:r>
        <w:rPr>
          <w:b/>
          <w:spacing w:val="-2"/>
          <w:position w:val="2"/>
          <w:sz w:val="22"/>
        </w:rPr>
        <w:t>power</w:t>
      </w:r>
      <w:r>
        <w:rPr>
          <w:b/>
          <w:position w:val="2"/>
          <w:sz w:val="22"/>
        </w:rPr>
        <w:tab/>
      </w:r>
      <w:r>
        <w:rPr>
          <w:b/>
          <w:sz w:val="24"/>
        </w:rPr>
        <w:t>Table</w:t>
      </w:r>
      <w:r>
        <w:rPr>
          <w:b/>
          <w:spacing w:val="-2"/>
          <w:sz w:val="24"/>
        </w:rPr>
        <w:t> </w:t>
      </w:r>
      <w:r>
        <w:rPr>
          <w:b/>
          <w:sz w:val="24"/>
        </w:rPr>
        <w:t>B-4:</w:t>
      </w:r>
      <w:r>
        <w:rPr>
          <w:b/>
          <w:spacing w:val="-1"/>
          <w:sz w:val="24"/>
        </w:rPr>
        <w:t> </w:t>
      </w:r>
      <w:r>
        <w:rPr>
          <w:b/>
          <w:sz w:val="24"/>
        </w:rPr>
        <w:t>V500</w:t>
      </w:r>
      <w:r>
        <w:rPr>
          <w:b/>
          <w:spacing w:val="-2"/>
          <w:sz w:val="24"/>
        </w:rPr>
        <w:t> </w:t>
      </w:r>
      <w:r>
        <w:rPr>
          <w:b/>
          <w:spacing w:val="-4"/>
          <w:sz w:val="24"/>
        </w:rPr>
        <w:t>power</w:t>
      </w:r>
    </w:p>
    <w:tbl>
      <w:tblPr>
        <w:tblW w:w="0" w:type="auto"/>
        <w:jc w:val="left"/>
        <w:tblInd w:w="2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6"/>
        <w:gridCol w:w="4627"/>
      </w:tblGrid>
      <w:tr>
        <w:trPr>
          <w:trHeight w:val="292" w:hRule="atLeast"/>
        </w:trPr>
        <w:tc>
          <w:tcPr>
            <w:tcW w:w="2786" w:type="dxa"/>
          </w:tcPr>
          <w:p>
            <w:pPr>
              <w:pStyle w:val="TableParagraph"/>
              <w:spacing w:line="272" w:lineRule="exact"/>
              <w:ind w:left="1147" w:right="1141"/>
              <w:jc w:val="center"/>
              <w:rPr>
                <w:b/>
                <w:sz w:val="24"/>
              </w:rPr>
            </w:pPr>
            <w:r>
              <w:rPr>
                <w:b/>
                <w:color w:val="191970"/>
                <w:spacing w:val="-4"/>
                <w:sz w:val="24"/>
              </w:rPr>
              <w:t>Item</w:t>
            </w:r>
          </w:p>
        </w:tc>
        <w:tc>
          <w:tcPr>
            <w:tcW w:w="4627" w:type="dxa"/>
          </w:tcPr>
          <w:p>
            <w:pPr>
              <w:pStyle w:val="TableParagraph"/>
              <w:spacing w:line="272" w:lineRule="exact"/>
              <w:ind w:left="1666" w:right="1659"/>
              <w:jc w:val="center"/>
              <w:rPr>
                <w:b/>
                <w:sz w:val="24"/>
              </w:rPr>
            </w:pPr>
            <w:r>
              <w:rPr>
                <w:b/>
                <w:color w:val="191970"/>
                <w:spacing w:val="-2"/>
                <w:sz w:val="24"/>
              </w:rPr>
              <w:t>Specification</w:t>
            </w:r>
          </w:p>
        </w:tc>
      </w:tr>
      <w:tr>
        <w:trPr>
          <w:trHeight w:val="292" w:hRule="atLeast"/>
        </w:trPr>
        <w:tc>
          <w:tcPr>
            <w:tcW w:w="2786" w:type="dxa"/>
          </w:tcPr>
          <w:p>
            <w:pPr>
              <w:pStyle w:val="TableParagraph"/>
              <w:spacing w:line="272" w:lineRule="exact"/>
              <w:rPr>
                <w:sz w:val="24"/>
              </w:rPr>
            </w:pPr>
            <w:r>
              <w:rPr>
                <w:sz w:val="24"/>
              </w:rPr>
              <w:t>Input</w:t>
            </w:r>
            <w:r>
              <w:rPr>
                <w:spacing w:val="1"/>
                <w:sz w:val="24"/>
              </w:rPr>
              <w:t> </w:t>
            </w:r>
            <w:r>
              <w:rPr>
                <w:spacing w:val="-2"/>
                <w:sz w:val="24"/>
              </w:rPr>
              <w:t>voltage</w:t>
            </w:r>
          </w:p>
        </w:tc>
        <w:tc>
          <w:tcPr>
            <w:tcW w:w="4627" w:type="dxa"/>
          </w:tcPr>
          <w:p>
            <w:pPr>
              <w:pStyle w:val="TableParagraph"/>
              <w:spacing w:line="272" w:lineRule="exact"/>
              <w:ind w:left="105"/>
              <w:rPr>
                <w:sz w:val="24"/>
              </w:rPr>
            </w:pPr>
            <w:r>
              <w:rPr>
                <w:sz w:val="24"/>
              </w:rPr>
              <w:t>9</w:t>
            </w:r>
            <w:r>
              <w:rPr>
                <w:spacing w:val="1"/>
                <w:sz w:val="24"/>
              </w:rPr>
              <w:t> </w:t>
            </w:r>
            <w:r>
              <w:rPr>
                <w:sz w:val="24"/>
              </w:rPr>
              <w:t>-</w:t>
            </w:r>
            <w:r>
              <w:rPr>
                <w:spacing w:val="-1"/>
                <w:sz w:val="24"/>
              </w:rPr>
              <w:t> </w:t>
            </w:r>
            <w:r>
              <w:rPr>
                <w:sz w:val="24"/>
              </w:rPr>
              <w:t>32</w:t>
            </w:r>
            <w:r>
              <w:rPr>
                <w:spacing w:val="-1"/>
                <w:sz w:val="24"/>
              </w:rPr>
              <w:t> </w:t>
            </w:r>
            <w:r>
              <w:rPr>
                <w:spacing w:val="-5"/>
                <w:sz w:val="24"/>
              </w:rPr>
              <w:t>VDC</w:t>
            </w:r>
          </w:p>
        </w:tc>
      </w:tr>
      <w:tr>
        <w:trPr>
          <w:trHeight w:val="292" w:hRule="atLeast"/>
        </w:trPr>
        <w:tc>
          <w:tcPr>
            <w:tcW w:w="2786" w:type="dxa"/>
          </w:tcPr>
          <w:p>
            <w:pPr>
              <w:pStyle w:val="TableParagraph"/>
              <w:spacing w:line="272" w:lineRule="exact"/>
              <w:rPr>
                <w:sz w:val="24"/>
              </w:rPr>
            </w:pPr>
            <w:r>
              <w:rPr>
                <w:sz w:val="24"/>
              </w:rPr>
              <w:t>Power</w:t>
            </w:r>
            <w:r>
              <w:rPr>
                <w:spacing w:val="-1"/>
                <w:sz w:val="24"/>
              </w:rPr>
              <w:t> </w:t>
            </w:r>
            <w:r>
              <w:rPr>
                <w:spacing w:val="-2"/>
                <w:sz w:val="24"/>
              </w:rPr>
              <w:t>consumption</w:t>
            </w:r>
          </w:p>
        </w:tc>
        <w:tc>
          <w:tcPr>
            <w:tcW w:w="4627" w:type="dxa"/>
          </w:tcPr>
          <w:p>
            <w:pPr>
              <w:pStyle w:val="TableParagraph"/>
              <w:spacing w:line="272" w:lineRule="exact"/>
              <w:ind w:left="105"/>
              <w:rPr>
                <w:sz w:val="24"/>
              </w:rPr>
            </w:pPr>
            <w:r>
              <w:rPr>
                <w:sz w:val="24"/>
              </w:rPr>
              <w:t>7.5W </w:t>
            </w:r>
            <w:r>
              <w:rPr>
                <w:spacing w:val="-2"/>
                <w:sz w:val="24"/>
              </w:rPr>
              <w:t>maximum</w:t>
            </w:r>
          </w:p>
        </w:tc>
      </w:tr>
      <w:tr>
        <w:trPr>
          <w:trHeight w:val="292" w:hRule="atLeast"/>
        </w:trPr>
        <w:tc>
          <w:tcPr>
            <w:tcW w:w="2786" w:type="dxa"/>
          </w:tcPr>
          <w:p>
            <w:pPr>
              <w:pStyle w:val="TableParagraph"/>
              <w:spacing w:line="272" w:lineRule="exact"/>
              <w:rPr>
                <w:sz w:val="24"/>
              </w:rPr>
            </w:pPr>
            <w:r>
              <w:rPr>
                <w:sz w:val="24"/>
              </w:rPr>
              <w:t>Current </w:t>
            </w:r>
            <w:r>
              <w:rPr>
                <w:spacing w:val="-2"/>
                <w:sz w:val="24"/>
              </w:rPr>
              <w:t>consumption</w:t>
            </w:r>
          </w:p>
        </w:tc>
        <w:tc>
          <w:tcPr>
            <w:tcW w:w="4627" w:type="dxa"/>
          </w:tcPr>
          <w:p>
            <w:pPr>
              <w:pStyle w:val="TableParagraph"/>
              <w:spacing w:line="272" w:lineRule="exact"/>
              <w:ind w:left="105"/>
              <w:rPr>
                <w:sz w:val="24"/>
              </w:rPr>
            </w:pPr>
            <w:r>
              <w:rPr>
                <w:sz w:val="24"/>
              </w:rPr>
              <w:t>1.8A </w:t>
            </w:r>
            <w:r>
              <w:rPr>
                <w:spacing w:val="-2"/>
                <w:sz w:val="24"/>
              </w:rPr>
              <w:t>maximum</w:t>
            </w:r>
          </w:p>
        </w:tc>
      </w:tr>
      <w:tr>
        <w:trPr>
          <w:trHeight w:val="294" w:hRule="atLeast"/>
        </w:trPr>
        <w:tc>
          <w:tcPr>
            <w:tcW w:w="2786" w:type="dxa"/>
          </w:tcPr>
          <w:p>
            <w:pPr>
              <w:pStyle w:val="TableParagraph"/>
              <w:spacing w:line="273" w:lineRule="exact" w:before="1"/>
              <w:rPr>
                <w:sz w:val="24"/>
              </w:rPr>
            </w:pPr>
            <w:r>
              <w:rPr>
                <w:sz w:val="24"/>
              </w:rPr>
              <w:t>Power</w:t>
            </w:r>
            <w:r>
              <w:rPr>
                <w:spacing w:val="-3"/>
                <w:sz w:val="24"/>
              </w:rPr>
              <w:t> </w:t>
            </w:r>
            <w:r>
              <w:rPr>
                <w:spacing w:val="-2"/>
                <w:sz w:val="24"/>
              </w:rPr>
              <w:t>Isolation</w:t>
            </w:r>
          </w:p>
        </w:tc>
        <w:tc>
          <w:tcPr>
            <w:tcW w:w="4627" w:type="dxa"/>
          </w:tcPr>
          <w:p>
            <w:pPr>
              <w:pStyle w:val="TableParagraph"/>
              <w:spacing w:line="273" w:lineRule="exact" w:before="1"/>
              <w:ind w:left="105"/>
              <w:rPr>
                <w:sz w:val="24"/>
              </w:rPr>
            </w:pPr>
            <w:r>
              <w:rPr>
                <w:spacing w:val="-5"/>
                <w:sz w:val="24"/>
              </w:rPr>
              <w:t>No</w:t>
            </w:r>
          </w:p>
        </w:tc>
      </w:tr>
      <w:tr>
        <w:trPr>
          <w:trHeight w:val="585" w:hRule="atLeast"/>
        </w:trPr>
        <w:tc>
          <w:tcPr>
            <w:tcW w:w="2786" w:type="dxa"/>
          </w:tcPr>
          <w:p>
            <w:pPr>
              <w:pStyle w:val="TableParagraph"/>
              <w:spacing w:line="292" w:lineRule="exact"/>
              <w:rPr>
                <w:sz w:val="24"/>
              </w:rPr>
            </w:pPr>
            <w:r>
              <w:rPr>
                <w:sz w:val="24"/>
              </w:rPr>
              <w:t>Reverse</w:t>
            </w:r>
            <w:r>
              <w:rPr>
                <w:spacing w:val="-2"/>
                <w:sz w:val="24"/>
              </w:rPr>
              <w:t> Polarity</w:t>
            </w:r>
          </w:p>
          <w:p>
            <w:pPr>
              <w:pStyle w:val="TableParagraph"/>
              <w:spacing w:line="273" w:lineRule="exact"/>
              <w:rPr>
                <w:sz w:val="24"/>
              </w:rPr>
            </w:pPr>
            <w:r>
              <w:rPr>
                <w:spacing w:val="-2"/>
                <w:sz w:val="24"/>
              </w:rPr>
              <w:t>Protection</w:t>
            </w:r>
          </w:p>
        </w:tc>
        <w:tc>
          <w:tcPr>
            <w:tcW w:w="4627" w:type="dxa"/>
          </w:tcPr>
          <w:p>
            <w:pPr>
              <w:pStyle w:val="TableParagraph"/>
              <w:spacing w:line="292" w:lineRule="exact"/>
              <w:ind w:left="105"/>
              <w:rPr>
                <w:sz w:val="24"/>
              </w:rPr>
            </w:pPr>
            <w:r>
              <w:rPr>
                <w:spacing w:val="-5"/>
                <w:sz w:val="24"/>
              </w:rPr>
              <w:t>Yes</w:t>
            </w:r>
          </w:p>
        </w:tc>
      </w:tr>
    </w:tbl>
    <w:p>
      <w:pPr>
        <w:pStyle w:val="BodyText"/>
        <w:rPr>
          <w:b/>
        </w:rPr>
      </w:pPr>
    </w:p>
    <w:p>
      <w:pPr>
        <w:pStyle w:val="BodyText"/>
        <w:spacing w:before="10"/>
        <w:rPr>
          <w:b/>
          <w:sz w:val="21"/>
        </w:rPr>
      </w:pPr>
      <w:r>
        <w:rPr/>
        <w:pict>
          <v:rect style="position:absolute;margin-left:156.600006pt;margin-top:14.542969pt;width:384.84pt;height:.72pt;mso-position-horizontal-relative:page;mso-position-vertical-relative:paragraph;z-index:-15625728;mso-wrap-distance-left:0;mso-wrap-distance-right:0" id="docshape341"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type w:val="continuous"/>
          <w:pgSz w:w="12240" w:h="15840"/>
          <w:pgMar w:header="797" w:footer="1255" w:top="1820" w:bottom="280" w:left="440" w:right="540"/>
        </w:sectPr>
      </w:pPr>
    </w:p>
    <w:p>
      <w:pPr>
        <w:pStyle w:val="BodyText"/>
        <w:spacing w:before="6"/>
        <w:rPr>
          <w:i/>
          <w:sz w:val="19"/>
        </w:rPr>
      </w:pPr>
    </w:p>
    <w:p>
      <w:pPr>
        <w:spacing w:after="0"/>
        <w:rPr>
          <w:sz w:val="19"/>
        </w:rPr>
        <w:sectPr>
          <w:pgSz w:w="12240" w:h="15840"/>
          <w:pgMar w:header="797" w:footer="1255" w:top="2260" w:bottom="1440" w:left="440" w:right="540"/>
        </w:sectPr>
      </w:pPr>
    </w:p>
    <w:p>
      <w:pPr>
        <w:pStyle w:val="Heading4"/>
      </w:pPr>
      <w:bookmarkStart w:name="V500 environmental " w:id="167"/>
      <w:bookmarkEnd w:id="167"/>
      <w:r>
        <w:rPr>
          <w:b w:val="0"/>
        </w:rPr>
      </w:r>
      <w:r>
        <w:rPr>
          <w:spacing w:val="-4"/>
        </w:rPr>
        <w:t>V500</w:t>
      </w:r>
    </w:p>
    <w:p>
      <w:pPr>
        <w:spacing w:before="1"/>
        <w:ind w:left="1108" w:right="0" w:firstLine="0"/>
        <w:jc w:val="left"/>
        <w:rPr>
          <w:b/>
          <w:sz w:val="22"/>
        </w:rPr>
      </w:pPr>
      <w:r>
        <w:rPr>
          <w:b/>
          <w:spacing w:val="-2"/>
          <w:sz w:val="22"/>
        </w:rPr>
        <w:t>environmental</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3"/>
        <w:rPr>
          <w:b/>
          <w:sz w:val="31"/>
        </w:rPr>
      </w:pPr>
    </w:p>
    <w:p>
      <w:pPr>
        <w:pStyle w:val="Heading4"/>
        <w:spacing w:before="0"/>
      </w:pPr>
      <w:bookmarkStart w:name="V500 mechanical " w:id="168"/>
      <w:bookmarkEnd w:id="168"/>
      <w:r>
        <w:rPr>
          <w:b w:val="0"/>
        </w:rPr>
      </w:r>
      <w:r>
        <w:rPr>
          <w:spacing w:val="-4"/>
        </w:rPr>
        <w:t>V500</w:t>
      </w:r>
    </w:p>
    <w:p>
      <w:pPr>
        <w:spacing w:before="0"/>
        <w:ind w:left="1108" w:right="0" w:firstLine="0"/>
        <w:jc w:val="left"/>
        <w:rPr>
          <w:b/>
          <w:sz w:val="22"/>
        </w:rPr>
      </w:pPr>
      <w:r>
        <w:rPr>
          <w:b/>
          <w:spacing w:val="-2"/>
          <w:sz w:val="22"/>
        </w:rPr>
        <w:t>mechanical</w:t>
      </w:r>
    </w:p>
    <w:p>
      <w:pPr>
        <w:pStyle w:val="Heading3"/>
        <w:ind w:left="330"/>
      </w:pPr>
      <w:r>
        <w:rPr>
          <w:b w:val="0"/>
        </w:rPr>
        <w:br w:type="column"/>
      </w:r>
      <w:r>
        <w:rPr/>
        <w:t>Table</w:t>
      </w:r>
      <w:r>
        <w:rPr>
          <w:spacing w:val="-2"/>
        </w:rPr>
        <w:t> </w:t>
      </w:r>
      <w:r>
        <w:rPr/>
        <w:t>B-5:</w:t>
      </w:r>
      <w:r>
        <w:rPr>
          <w:spacing w:val="-1"/>
        </w:rPr>
        <w:t> </w:t>
      </w:r>
      <w:r>
        <w:rPr/>
        <w:t>V500</w:t>
      </w:r>
      <w:r>
        <w:rPr>
          <w:spacing w:val="-2"/>
        </w:rPr>
        <w:t> environmental</w:t>
      </w:r>
    </w:p>
    <w:p>
      <w:pPr>
        <w:pStyle w:val="BodyText"/>
        <w:spacing w:after="1"/>
        <w:rPr>
          <w:b/>
          <w:sz w:val="24"/>
        </w:rPr>
      </w:pPr>
    </w:p>
    <w:tbl>
      <w:tblPr>
        <w:tblW w:w="0" w:type="auto"/>
        <w:jc w:val="left"/>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0"/>
        <w:gridCol w:w="4894"/>
      </w:tblGrid>
      <w:tr>
        <w:trPr>
          <w:trHeight w:val="292" w:hRule="atLeast"/>
        </w:trPr>
        <w:tc>
          <w:tcPr>
            <w:tcW w:w="2520" w:type="dxa"/>
          </w:tcPr>
          <w:p>
            <w:pPr>
              <w:pStyle w:val="TableParagraph"/>
              <w:spacing w:line="272" w:lineRule="exact"/>
              <w:ind w:left="1015" w:right="1007"/>
              <w:jc w:val="center"/>
              <w:rPr>
                <w:b/>
                <w:sz w:val="24"/>
              </w:rPr>
            </w:pPr>
            <w:r>
              <w:rPr>
                <w:b/>
                <w:color w:val="191970"/>
                <w:spacing w:val="-4"/>
                <w:sz w:val="24"/>
              </w:rPr>
              <w:t>Item</w:t>
            </w:r>
          </w:p>
        </w:tc>
        <w:tc>
          <w:tcPr>
            <w:tcW w:w="4894" w:type="dxa"/>
          </w:tcPr>
          <w:p>
            <w:pPr>
              <w:pStyle w:val="TableParagraph"/>
              <w:spacing w:line="272" w:lineRule="exact"/>
              <w:ind w:left="1800" w:right="1792"/>
              <w:jc w:val="center"/>
              <w:rPr>
                <w:b/>
                <w:sz w:val="24"/>
              </w:rPr>
            </w:pPr>
            <w:r>
              <w:rPr>
                <w:b/>
                <w:color w:val="191970"/>
                <w:spacing w:val="-2"/>
                <w:sz w:val="24"/>
              </w:rPr>
              <w:t>Specification</w:t>
            </w:r>
          </w:p>
        </w:tc>
      </w:tr>
      <w:tr>
        <w:trPr>
          <w:trHeight w:val="292" w:hRule="atLeast"/>
        </w:trPr>
        <w:tc>
          <w:tcPr>
            <w:tcW w:w="2520" w:type="dxa"/>
          </w:tcPr>
          <w:p>
            <w:pPr>
              <w:pStyle w:val="TableParagraph"/>
              <w:spacing w:line="272" w:lineRule="exact"/>
              <w:rPr>
                <w:sz w:val="24"/>
              </w:rPr>
            </w:pPr>
            <w:r>
              <w:rPr>
                <w:sz w:val="24"/>
              </w:rPr>
              <w:t>Operating</w:t>
            </w:r>
            <w:r>
              <w:rPr>
                <w:spacing w:val="-3"/>
                <w:sz w:val="24"/>
              </w:rPr>
              <w:t> </w:t>
            </w:r>
            <w:r>
              <w:rPr>
                <w:spacing w:val="-2"/>
                <w:sz w:val="24"/>
              </w:rPr>
              <w:t>temperature</w:t>
            </w:r>
          </w:p>
        </w:tc>
        <w:tc>
          <w:tcPr>
            <w:tcW w:w="4894" w:type="dxa"/>
          </w:tcPr>
          <w:p>
            <w:pPr>
              <w:pStyle w:val="TableParagraph"/>
              <w:spacing w:line="272" w:lineRule="exact"/>
              <w:ind w:left="105"/>
              <w:rPr>
                <w:sz w:val="24"/>
              </w:rPr>
            </w:pPr>
            <w:r>
              <w:rPr>
                <w:sz w:val="24"/>
              </w:rPr>
              <w:t>-40°C</w:t>
            </w:r>
            <w:r>
              <w:rPr>
                <w:spacing w:val="-4"/>
                <w:sz w:val="24"/>
              </w:rPr>
              <w:t> </w:t>
            </w:r>
            <w:r>
              <w:rPr>
                <w:sz w:val="24"/>
              </w:rPr>
              <w:t>to</w:t>
            </w:r>
            <w:r>
              <w:rPr>
                <w:spacing w:val="-1"/>
                <w:sz w:val="24"/>
              </w:rPr>
              <w:t> </w:t>
            </w:r>
            <w:r>
              <w:rPr>
                <w:sz w:val="24"/>
              </w:rPr>
              <w:t>+70°C (-40°F</w:t>
            </w:r>
            <w:r>
              <w:rPr>
                <w:spacing w:val="-2"/>
                <w:sz w:val="24"/>
              </w:rPr>
              <w:t> </w:t>
            </w:r>
            <w:r>
              <w:rPr>
                <w:sz w:val="24"/>
              </w:rPr>
              <w:t>to</w:t>
            </w:r>
            <w:r>
              <w:rPr>
                <w:spacing w:val="-4"/>
                <w:sz w:val="24"/>
              </w:rPr>
              <w:t> </w:t>
            </w:r>
            <w:r>
              <w:rPr>
                <w:spacing w:val="-2"/>
                <w:sz w:val="24"/>
              </w:rPr>
              <w:t>+158°F)</w:t>
            </w:r>
          </w:p>
        </w:tc>
      </w:tr>
      <w:tr>
        <w:trPr>
          <w:trHeight w:val="294" w:hRule="atLeast"/>
        </w:trPr>
        <w:tc>
          <w:tcPr>
            <w:tcW w:w="2520" w:type="dxa"/>
          </w:tcPr>
          <w:p>
            <w:pPr>
              <w:pStyle w:val="TableParagraph"/>
              <w:spacing w:line="273" w:lineRule="exact" w:before="1"/>
              <w:rPr>
                <w:sz w:val="24"/>
              </w:rPr>
            </w:pPr>
            <w:r>
              <w:rPr>
                <w:sz w:val="24"/>
              </w:rPr>
              <w:t>Storage</w:t>
            </w:r>
            <w:r>
              <w:rPr>
                <w:spacing w:val="-1"/>
                <w:sz w:val="24"/>
              </w:rPr>
              <w:t> </w:t>
            </w:r>
            <w:r>
              <w:rPr>
                <w:spacing w:val="-2"/>
                <w:sz w:val="24"/>
              </w:rPr>
              <w:t>temperature</w:t>
            </w:r>
          </w:p>
        </w:tc>
        <w:tc>
          <w:tcPr>
            <w:tcW w:w="4894" w:type="dxa"/>
          </w:tcPr>
          <w:p>
            <w:pPr>
              <w:pStyle w:val="TableParagraph"/>
              <w:spacing w:line="273" w:lineRule="exact" w:before="1"/>
              <w:ind w:left="105"/>
              <w:rPr>
                <w:sz w:val="24"/>
              </w:rPr>
            </w:pPr>
            <w:r>
              <w:rPr>
                <w:sz w:val="24"/>
              </w:rPr>
              <w:t>-40°C</w:t>
            </w:r>
            <w:r>
              <w:rPr>
                <w:spacing w:val="-4"/>
                <w:sz w:val="24"/>
              </w:rPr>
              <w:t> </w:t>
            </w:r>
            <w:r>
              <w:rPr>
                <w:sz w:val="24"/>
              </w:rPr>
              <w:t>to</w:t>
            </w:r>
            <w:r>
              <w:rPr>
                <w:spacing w:val="-1"/>
                <w:sz w:val="24"/>
              </w:rPr>
              <w:t> </w:t>
            </w:r>
            <w:r>
              <w:rPr>
                <w:sz w:val="24"/>
              </w:rPr>
              <w:t>+85°C (-40°F</w:t>
            </w:r>
            <w:r>
              <w:rPr>
                <w:spacing w:val="-2"/>
                <w:sz w:val="24"/>
              </w:rPr>
              <w:t> </w:t>
            </w:r>
            <w:r>
              <w:rPr>
                <w:sz w:val="24"/>
              </w:rPr>
              <w:t>to</w:t>
            </w:r>
            <w:r>
              <w:rPr>
                <w:spacing w:val="-4"/>
                <w:sz w:val="24"/>
              </w:rPr>
              <w:t> </w:t>
            </w:r>
            <w:r>
              <w:rPr>
                <w:spacing w:val="-2"/>
                <w:sz w:val="24"/>
              </w:rPr>
              <w:t>+185°F)</w:t>
            </w:r>
          </w:p>
        </w:tc>
      </w:tr>
      <w:tr>
        <w:trPr>
          <w:trHeight w:val="292" w:hRule="atLeast"/>
        </w:trPr>
        <w:tc>
          <w:tcPr>
            <w:tcW w:w="2520" w:type="dxa"/>
          </w:tcPr>
          <w:p>
            <w:pPr>
              <w:pStyle w:val="TableParagraph"/>
              <w:spacing w:line="272" w:lineRule="exact"/>
              <w:rPr>
                <w:sz w:val="24"/>
              </w:rPr>
            </w:pPr>
            <w:r>
              <w:rPr>
                <w:spacing w:val="-2"/>
                <w:sz w:val="24"/>
              </w:rPr>
              <w:t>Humidity</w:t>
            </w:r>
          </w:p>
        </w:tc>
        <w:tc>
          <w:tcPr>
            <w:tcW w:w="4894" w:type="dxa"/>
          </w:tcPr>
          <w:p>
            <w:pPr>
              <w:pStyle w:val="TableParagraph"/>
              <w:spacing w:line="272" w:lineRule="exact"/>
              <w:ind w:left="105"/>
              <w:rPr>
                <w:sz w:val="24"/>
              </w:rPr>
            </w:pPr>
            <w:r>
              <w:rPr>
                <w:sz w:val="24"/>
              </w:rPr>
              <w:t>95%</w:t>
            </w:r>
            <w:r>
              <w:rPr>
                <w:spacing w:val="-1"/>
                <w:sz w:val="24"/>
              </w:rPr>
              <w:t> </w:t>
            </w:r>
            <w:r>
              <w:rPr>
                <w:sz w:val="24"/>
              </w:rPr>
              <w:t>non-</w:t>
            </w:r>
            <w:r>
              <w:rPr>
                <w:spacing w:val="-2"/>
                <w:sz w:val="24"/>
              </w:rPr>
              <w:t>condensing</w:t>
            </w:r>
          </w:p>
        </w:tc>
      </w:tr>
      <w:tr>
        <w:trPr>
          <w:trHeight w:val="877" w:hRule="atLeast"/>
        </w:trPr>
        <w:tc>
          <w:tcPr>
            <w:tcW w:w="2520" w:type="dxa"/>
          </w:tcPr>
          <w:p>
            <w:pPr>
              <w:pStyle w:val="TableParagraph"/>
              <w:spacing w:line="292" w:lineRule="exact"/>
              <w:rPr>
                <w:sz w:val="24"/>
              </w:rPr>
            </w:pPr>
            <w:r>
              <w:rPr>
                <w:spacing w:val="-2"/>
                <w:sz w:val="24"/>
              </w:rPr>
              <w:t>Vibration</w:t>
            </w:r>
          </w:p>
        </w:tc>
        <w:tc>
          <w:tcPr>
            <w:tcW w:w="4894" w:type="dxa"/>
          </w:tcPr>
          <w:p>
            <w:pPr>
              <w:pStyle w:val="TableParagraph"/>
              <w:spacing w:line="292" w:lineRule="exact"/>
              <w:ind w:left="105"/>
              <w:rPr>
                <w:sz w:val="24"/>
              </w:rPr>
            </w:pPr>
            <w:r>
              <w:rPr>
                <w:sz w:val="24"/>
              </w:rPr>
              <w:t>ISO</w:t>
            </w:r>
            <w:r>
              <w:rPr>
                <w:spacing w:val="-3"/>
                <w:sz w:val="24"/>
              </w:rPr>
              <w:t> </w:t>
            </w:r>
            <w:r>
              <w:rPr>
                <w:sz w:val="24"/>
              </w:rPr>
              <w:t>16750-</w:t>
            </w:r>
            <w:r>
              <w:rPr>
                <w:spacing w:val="-2"/>
                <w:sz w:val="24"/>
              </w:rPr>
              <w:t>3:2012</w:t>
            </w:r>
          </w:p>
          <w:p>
            <w:pPr>
              <w:pStyle w:val="TableParagraph"/>
              <w:ind w:left="105"/>
              <w:rPr>
                <w:sz w:val="24"/>
              </w:rPr>
            </w:pPr>
            <w:r>
              <w:rPr>
                <w:sz w:val="24"/>
              </w:rPr>
              <w:t>Section</w:t>
            </w:r>
            <w:r>
              <w:rPr>
                <w:spacing w:val="-3"/>
                <w:sz w:val="24"/>
              </w:rPr>
              <w:t> </w:t>
            </w:r>
            <w:r>
              <w:rPr>
                <w:sz w:val="24"/>
              </w:rPr>
              <w:t>4.1.2.7</w:t>
            </w:r>
            <w:r>
              <w:rPr>
                <w:spacing w:val="-3"/>
                <w:sz w:val="24"/>
              </w:rPr>
              <w:t> </w:t>
            </w:r>
            <w:r>
              <w:rPr>
                <w:sz w:val="24"/>
              </w:rPr>
              <w:t>Table </w:t>
            </w:r>
            <w:r>
              <w:rPr>
                <w:spacing w:val="-5"/>
                <w:sz w:val="24"/>
              </w:rPr>
              <w:t>12</w:t>
            </w:r>
          </w:p>
          <w:p>
            <w:pPr>
              <w:pStyle w:val="TableParagraph"/>
              <w:spacing w:line="273" w:lineRule="exact"/>
              <w:ind w:left="105"/>
              <w:rPr>
                <w:sz w:val="24"/>
              </w:rPr>
            </w:pPr>
            <w:r>
              <w:rPr>
                <w:sz w:val="24"/>
              </w:rPr>
              <w:t>IEC</w:t>
            </w:r>
            <w:r>
              <w:rPr>
                <w:spacing w:val="-2"/>
                <w:sz w:val="24"/>
              </w:rPr>
              <w:t> </w:t>
            </w:r>
            <w:r>
              <w:rPr>
                <w:sz w:val="24"/>
              </w:rPr>
              <w:t>60945</w:t>
            </w:r>
            <w:r>
              <w:rPr>
                <w:spacing w:val="-2"/>
                <w:sz w:val="24"/>
              </w:rPr>
              <w:t> </w:t>
            </w:r>
            <w:r>
              <w:rPr>
                <w:sz w:val="24"/>
              </w:rPr>
              <w:t>Section</w:t>
            </w:r>
            <w:r>
              <w:rPr>
                <w:spacing w:val="-2"/>
                <w:sz w:val="24"/>
              </w:rPr>
              <w:t> </w:t>
            </w:r>
            <w:r>
              <w:rPr>
                <w:spacing w:val="-5"/>
                <w:sz w:val="24"/>
              </w:rPr>
              <w:t>8.7</w:t>
            </w:r>
          </w:p>
        </w:tc>
      </w:tr>
      <w:tr>
        <w:trPr>
          <w:trHeight w:val="1845" w:hRule="atLeast"/>
        </w:trPr>
        <w:tc>
          <w:tcPr>
            <w:tcW w:w="2520" w:type="dxa"/>
          </w:tcPr>
          <w:p>
            <w:pPr>
              <w:pStyle w:val="TableParagraph"/>
              <w:spacing w:line="292" w:lineRule="exact"/>
              <w:rPr>
                <w:sz w:val="24"/>
              </w:rPr>
            </w:pPr>
            <w:r>
              <w:rPr>
                <w:spacing w:val="-5"/>
                <w:sz w:val="24"/>
              </w:rPr>
              <w:t>EMC</w:t>
            </w:r>
          </w:p>
        </w:tc>
        <w:tc>
          <w:tcPr>
            <w:tcW w:w="4894" w:type="dxa"/>
          </w:tcPr>
          <w:p>
            <w:pPr>
              <w:pStyle w:val="TableParagraph"/>
              <w:spacing w:line="292" w:lineRule="exact"/>
              <w:ind w:left="105"/>
              <w:rPr>
                <w:sz w:val="24"/>
              </w:rPr>
            </w:pPr>
            <w:r>
              <w:rPr>
                <w:spacing w:val="-2"/>
                <w:sz w:val="24"/>
              </w:rPr>
              <w:t>IEC60945:2002</w:t>
            </w:r>
          </w:p>
          <w:p>
            <w:pPr>
              <w:pStyle w:val="TableParagraph"/>
              <w:spacing w:before="16"/>
              <w:ind w:left="105"/>
              <w:rPr>
                <w:sz w:val="24"/>
              </w:rPr>
            </w:pPr>
            <w:r>
              <w:rPr>
                <w:sz w:val="24"/>
              </w:rPr>
              <w:t>EN 301</w:t>
            </w:r>
            <w:r>
              <w:rPr>
                <w:spacing w:val="-2"/>
                <w:sz w:val="24"/>
              </w:rPr>
              <w:t> </w:t>
            </w:r>
            <w:r>
              <w:rPr>
                <w:sz w:val="24"/>
              </w:rPr>
              <w:t>489-1</w:t>
            </w:r>
            <w:r>
              <w:rPr>
                <w:spacing w:val="-2"/>
                <w:sz w:val="24"/>
              </w:rPr>
              <w:t> V2.1.1</w:t>
            </w:r>
          </w:p>
          <w:p>
            <w:pPr>
              <w:pStyle w:val="TableParagraph"/>
              <w:spacing w:before="15"/>
              <w:ind w:left="105"/>
              <w:rPr>
                <w:sz w:val="24"/>
              </w:rPr>
            </w:pPr>
            <w:r>
              <w:rPr>
                <w:sz w:val="24"/>
              </w:rPr>
              <w:t>EN 301</w:t>
            </w:r>
            <w:r>
              <w:rPr>
                <w:spacing w:val="-2"/>
                <w:sz w:val="24"/>
              </w:rPr>
              <w:t> </w:t>
            </w:r>
            <w:r>
              <w:rPr>
                <w:sz w:val="24"/>
              </w:rPr>
              <w:t>489-5</w:t>
            </w:r>
            <w:r>
              <w:rPr>
                <w:spacing w:val="-2"/>
                <w:sz w:val="24"/>
              </w:rPr>
              <w:t> V2.1.1</w:t>
            </w:r>
          </w:p>
          <w:p>
            <w:pPr>
              <w:pStyle w:val="TableParagraph"/>
              <w:spacing w:before="14"/>
              <w:ind w:left="105"/>
              <w:rPr>
                <w:sz w:val="24"/>
              </w:rPr>
            </w:pPr>
            <w:r>
              <w:rPr>
                <w:sz w:val="24"/>
              </w:rPr>
              <w:t>EN 301</w:t>
            </w:r>
            <w:r>
              <w:rPr>
                <w:spacing w:val="-2"/>
                <w:sz w:val="24"/>
              </w:rPr>
              <w:t> </w:t>
            </w:r>
            <w:r>
              <w:rPr>
                <w:sz w:val="24"/>
              </w:rPr>
              <w:t>489-19</w:t>
            </w:r>
            <w:r>
              <w:rPr>
                <w:spacing w:val="-2"/>
                <w:sz w:val="24"/>
              </w:rPr>
              <w:t> V2.1.0</w:t>
            </w:r>
          </w:p>
          <w:p>
            <w:pPr>
              <w:pStyle w:val="TableParagraph"/>
              <w:spacing w:before="14"/>
              <w:ind w:left="105"/>
              <w:rPr>
                <w:sz w:val="24"/>
              </w:rPr>
            </w:pPr>
            <w:r>
              <w:rPr>
                <w:sz w:val="24"/>
              </w:rPr>
              <w:t>EN</w:t>
            </w:r>
            <w:r>
              <w:rPr>
                <w:spacing w:val="-2"/>
                <w:sz w:val="24"/>
              </w:rPr>
              <w:t> </w:t>
            </w:r>
            <w:r>
              <w:rPr>
                <w:sz w:val="24"/>
              </w:rPr>
              <w:t>301</w:t>
            </w:r>
            <w:r>
              <w:rPr>
                <w:spacing w:val="-2"/>
                <w:sz w:val="24"/>
              </w:rPr>
              <w:t> </w:t>
            </w:r>
            <w:r>
              <w:rPr>
                <w:sz w:val="24"/>
              </w:rPr>
              <w:t>489-17</w:t>
            </w:r>
            <w:r>
              <w:rPr>
                <w:spacing w:val="-2"/>
                <w:sz w:val="24"/>
              </w:rPr>
              <w:t> </w:t>
            </w:r>
            <w:r>
              <w:rPr>
                <w:spacing w:val="-4"/>
                <w:sz w:val="24"/>
              </w:rPr>
              <w:t>3.1.1</w:t>
            </w:r>
          </w:p>
          <w:p>
            <w:pPr>
              <w:pStyle w:val="TableParagraph"/>
              <w:spacing w:line="288" w:lineRule="exact" w:before="14"/>
              <w:ind w:left="105"/>
              <w:rPr>
                <w:sz w:val="24"/>
              </w:rPr>
            </w:pPr>
            <w:r>
              <w:rPr>
                <w:sz w:val="24"/>
              </w:rPr>
              <w:t>EN</w:t>
            </w:r>
            <w:r>
              <w:rPr>
                <w:spacing w:val="1"/>
                <w:sz w:val="24"/>
              </w:rPr>
              <w:t> </w:t>
            </w:r>
            <w:r>
              <w:rPr>
                <w:sz w:val="24"/>
              </w:rPr>
              <w:t>303</w:t>
            </w:r>
            <w:r>
              <w:rPr>
                <w:spacing w:val="-2"/>
                <w:sz w:val="24"/>
              </w:rPr>
              <w:t> </w:t>
            </w:r>
            <w:r>
              <w:rPr>
                <w:sz w:val="24"/>
              </w:rPr>
              <w:t>413</w:t>
            </w:r>
            <w:r>
              <w:rPr>
                <w:spacing w:val="-1"/>
                <w:sz w:val="24"/>
              </w:rPr>
              <w:t> </w:t>
            </w:r>
            <w:r>
              <w:rPr>
                <w:spacing w:val="-2"/>
                <w:sz w:val="24"/>
              </w:rPr>
              <w:t>V1.1.1</w:t>
            </w:r>
          </w:p>
        </w:tc>
      </w:tr>
      <w:tr>
        <w:trPr>
          <w:trHeight w:val="587" w:hRule="atLeast"/>
        </w:trPr>
        <w:tc>
          <w:tcPr>
            <w:tcW w:w="2520" w:type="dxa"/>
          </w:tcPr>
          <w:p>
            <w:pPr>
              <w:pStyle w:val="TableParagraph"/>
              <w:spacing w:line="290" w:lineRule="atLeast"/>
              <w:ind w:right="785"/>
              <w:rPr>
                <w:sz w:val="24"/>
              </w:rPr>
            </w:pPr>
            <w:r>
              <w:rPr>
                <w:sz w:val="24"/>
              </w:rPr>
              <w:t>IMO</w:t>
            </w:r>
            <w:r>
              <w:rPr>
                <w:spacing w:val="-14"/>
                <w:sz w:val="24"/>
              </w:rPr>
              <w:t> </w:t>
            </w:r>
            <w:r>
              <w:rPr>
                <w:sz w:val="24"/>
              </w:rPr>
              <w:t>Wheelmark </w:t>
            </w:r>
            <w:r>
              <w:rPr>
                <w:spacing w:val="-2"/>
                <w:sz w:val="24"/>
              </w:rPr>
              <w:t>Certification</w:t>
            </w:r>
          </w:p>
        </w:tc>
        <w:tc>
          <w:tcPr>
            <w:tcW w:w="4894" w:type="dxa"/>
          </w:tcPr>
          <w:p>
            <w:pPr>
              <w:pStyle w:val="TableParagraph"/>
              <w:spacing w:before="1"/>
              <w:ind w:left="105"/>
              <w:rPr>
                <w:sz w:val="24"/>
              </w:rPr>
            </w:pPr>
            <w:r>
              <w:rPr>
                <w:spacing w:val="-5"/>
                <w:sz w:val="24"/>
              </w:rPr>
              <w:t>No</w:t>
            </w:r>
          </w:p>
        </w:tc>
      </w:tr>
      <w:tr>
        <w:trPr>
          <w:trHeight w:val="292" w:hRule="atLeast"/>
        </w:trPr>
        <w:tc>
          <w:tcPr>
            <w:tcW w:w="2520" w:type="dxa"/>
          </w:tcPr>
          <w:p>
            <w:pPr>
              <w:pStyle w:val="TableParagraph"/>
              <w:spacing w:line="272" w:lineRule="exact"/>
              <w:rPr>
                <w:sz w:val="24"/>
              </w:rPr>
            </w:pPr>
            <w:r>
              <w:rPr>
                <w:spacing w:val="-2"/>
                <w:sz w:val="24"/>
              </w:rPr>
              <w:t>Enclosure</w:t>
            </w:r>
          </w:p>
        </w:tc>
        <w:tc>
          <w:tcPr>
            <w:tcW w:w="4894" w:type="dxa"/>
          </w:tcPr>
          <w:p>
            <w:pPr>
              <w:pStyle w:val="TableParagraph"/>
              <w:spacing w:line="272" w:lineRule="exact"/>
              <w:ind w:left="105"/>
              <w:rPr>
                <w:sz w:val="24"/>
              </w:rPr>
            </w:pPr>
            <w:r>
              <w:rPr>
                <w:spacing w:val="-2"/>
                <w:sz w:val="24"/>
              </w:rPr>
              <w:t>IPx7/IPx9K</w:t>
            </w:r>
          </w:p>
        </w:tc>
      </w:tr>
    </w:tbl>
    <w:p>
      <w:pPr>
        <w:pStyle w:val="BodyText"/>
        <w:rPr>
          <w:b/>
        </w:rPr>
      </w:pPr>
    </w:p>
    <w:p>
      <w:pPr>
        <w:pStyle w:val="BodyText"/>
        <w:spacing w:before="12"/>
        <w:rPr>
          <w:b/>
          <w:sz w:val="21"/>
        </w:rPr>
      </w:pPr>
      <w:r>
        <w:rPr/>
        <w:pict>
          <v:rect style="position:absolute;margin-left:156.600006pt;margin-top:14.623969pt;width:384.84pt;height:.72pt;mso-position-horizontal-relative:page;mso-position-vertical-relative:paragraph;z-index:-15624704;mso-wrap-distance-left:0;mso-wrap-distance-right:0" id="docshape342" filled="true" fillcolor="#000000" stroked="false">
            <v:fill type="solid"/>
            <w10:wrap type="topAndBottom"/>
          </v:rect>
        </w:pict>
      </w:r>
    </w:p>
    <w:p>
      <w:pPr>
        <w:pStyle w:val="BodyText"/>
        <w:spacing w:before="1"/>
        <w:rPr>
          <w:b/>
          <w:sz w:val="24"/>
        </w:rPr>
      </w:pPr>
    </w:p>
    <w:p>
      <w:pPr>
        <w:spacing w:before="0"/>
        <w:ind w:left="330" w:right="0" w:firstLine="0"/>
        <w:jc w:val="left"/>
        <w:rPr>
          <w:b/>
          <w:sz w:val="24"/>
        </w:rPr>
      </w:pPr>
      <w:r>
        <w:rPr>
          <w:b/>
          <w:sz w:val="24"/>
        </w:rPr>
        <w:t>Table</w:t>
      </w:r>
      <w:r>
        <w:rPr>
          <w:b/>
          <w:spacing w:val="-2"/>
          <w:sz w:val="24"/>
        </w:rPr>
        <w:t> </w:t>
      </w:r>
      <w:r>
        <w:rPr>
          <w:b/>
          <w:sz w:val="24"/>
        </w:rPr>
        <w:t>B-6:</w:t>
      </w:r>
      <w:r>
        <w:rPr>
          <w:b/>
          <w:spacing w:val="-1"/>
          <w:sz w:val="24"/>
        </w:rPr>
        <w:t> </w:t>
      </w:r>
      <w:r>
        <w:rPr>
          <w:b/>
          <w:sz w:val="24"/>
        </w:rPr>
        <w:t>V500</w:t>
      </w:r>
      <w:r>
        <w:rPr>
          <w:b/>
          <w:spacing w:val="-2"/>
          <w:sz w:val="24"/>
        </w:rPr>
        <w:t> mechanical</w:t>
      </w:r>
    </w:p>
    <w:p>
      <w:pPr>
        <w:pStyle w:val="BodyText"/>
        <w:spacing w:after="1"/>
        <w:rPr>
          <w:b/>
          <w:sz w:val="24"/>
        </w:rPr>
      </w:pPr>
    </w:p>
    <w:tbl>
      <w:tblPr>
        <w:tblW w:w="0" w:type="auto"/>
        <w:jc w:val="left"/>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9"/>
        <w:gridCol w:w="4805"/>
      </w:tblGrid>
      <w:tr>
        <w:trPr>
          <w:trHeight w:val="292" w:hRule="atLeast"/>
        </w:trPr>
        <w:tc>
          <w:tcPr>
            <w:tcW w:w="2609" w:type="dxa"/>
          </w:tcPr>
          <w:p>
            <w:pPr>
              <w:pStyle w:val="TableParagraph"/>
              <w:spacing w:line="272" w:lineRule="exact"/>
              <w:ind w:left="1060" w:right="1050"/>
              <w:jc w:val="center"/>
              <w:rPr>
                <w:b/>
                <w:sz w:val="24"/>
              </w:rPr>
            </w:pPr>
            <w:r>
              <w:rPr>
                <w:b/>
                <w:color w:val="191970"/>
                <w:spacing w:val="-4"/>
                <w:sz w:val="24"/>
              </w:rPr>
              <w:t>Item</w:t>
            </w:r>
          </w:p>
        </w:tc>
        <w:tc>
          <w:tcPr>
            <w:tcW w:w="4805" w:type="dxa"/>
          </w:tcPr>
          <w:p>
            <w:pPr>
              <w:pStyle w:val="TableParagraph"/>
              <w:spacing w:line="272" w:lineRule="exact"/>
              <w:ind w:left="1755" w:right="1749"/>
              <w:jc w:val="center"/>
              <w:rPr>
                <w:b/>
                <w:sz w:val="24"/>
              </w:rPr>
            </w:pPr>
            <w:r>
              <w:rPr>
                <w:b/>
                <w:color w:val="191970"/>
                <w:spacing w:val="-2"/>
                <w:sz w:val="24"/>
              </w:rPr>
              <w:t>Specification</w:t>
            </w:r>
          </w:p>
        </w:tc>
      </w:tr>
      <w:tr>
        <w:trPr>
          <w:trHeight w:val="585" w:hRule="atLeast"/>
        </w:trPr>
        <w:tc>
          <w:tcPr>
            <w:tcW w:w="2609" w:type="dxa"/>
          </w:tcPr>
          <w:p>
            <w:pPr>
              <w:pStyle w:val="TableParagraph"/>
              <w:spacing w:line="292" w:lineRule="exact"/>
              <w:rPr>
                <w:sz w:val="24"/>
              </w:rPr>
            </w:pPr>
            <w:r>
              <w:rPr>
                <w:spacing w:val="-2"/>
                <w:sz w:val="24"/>
              </w:rPr>
              <w:t>Dimensions</w:t>
            </w:r>
          </w:p>
        </w:tc>
        <w:tc>
          <w:tcPr>
            <w:tcW w:w="4805" w:type="dxa"/>
          </w:tcPr>
          <w:p>
            <w:pPr>
              <w:pStyle w:val="TableParagraph"/>
              <w:spacing w:line="292" w:lineRule="exact"/>
              <w:ind w:left="105"/>
              <w:rPr>
                <w:sz w:val="24"/>
              </w:rPr>
            </w:pPr>
            <w:r>
              <w:rPr>
                <w:sz w:val="24"/>
              </w:rPr>
              <w:t>68.6 L</w:t>
            </w:r>
            <w:r>
              <w:rPr>
                <w:spacing w:val="-1"/>
                <w:sz w:val="24"/>
              </w:rPr>
              <w:t> </w:t>
            </w:r>
            <w:r>
              <w:rPr>
                <w:sz w:val="24"/>
              </w:rPr>
              <w:t>x</w:t>
            </w:r>
            <w:r>
              <w:rPr>
                <w:spacing w:val="-3"/>
                <w:sz w:val="24"/>
              </w:rPr>
              <w:t> </w:t>
            </w:r>
            <w:r>
              <w:rPr>
                <w:sz w:val="24"/>
              </w:rPr>
              <w:t>22.0</w:t>
            </w:r>
            <w:r>
              <w:rPr>
                <w:spacing w:val="-2"/>
                <w:sz w:val="24"/>
              </w:rPr>
              <w:t> </w:t>
            </w:r>
            <w:r>
              <w:rPr>
                <w:sz w:val="24"/>
              </w:rPr>
              <w:t>W x 12.3 H</w:t>
            </w:r>
            <w:r>
              <w:rPr>
                <w:spacing w:val="-3"/>
                <w:sz w:val="24"/>
              </w:rPr>
              <w:t> </w:t>
            </w:r>
            <w:r>
              <w:rPr>
                <w:spacing w:val="-5"/>
                <w:sz w:val="24"/>
              </w:rPr>
              <w:t>cm</w:t>
            </w:r>
          </w:p>
          <w:p>
            <w:pPr>
              <w:pStyle w:val="TableParagraph"/>
              <w:spacing w:line="273" w:lineRule="exact"/>
              <w:ind w:left="105"/>
              <w:rPr>
                <w:sz w:val="24"/>
              </w:rPr>
            </w:pPr>
            <w:r>
              <w:rPr>
                <w:sz w:val="24"/>
              </w:rPr>
              <w:t>27.0</w:t>
            </w:r>
            <w:r>
              <w:rPr>
                <w:spacing w:val="-2"/>
                <w:sz w:val="24"/>
              </w:rPr>
              <w:t> </w:t>
            </w:r>
            <w:r>
              <w:rPr>
                <w:sz w:val="24"/>
              </w:rPr>
              <w:t>L x</w:t>
            </w:r>
            <w:r>
              <w:rPr>
                <w:spacing w:val="-4"/>
                <w:sz w:val="24"/>
              </w:rPr>
              <w:t> </w:t>
            </w:r>
            <w:r>
              <w:rPr>
                <w:sz w:val="24"/>
              </w:rPr>
              <w:t>8.7</w:t>
            </w:r>
            <w:r>
              <w:rPr>
                <w:spacing w:val="1"/>
                <w:sz w:val="24"/>
              </w:rPr>
              <w:t> </w:t>
            </w:r>
            <w:r>
              <w:rPr>
                <w:sz w:val="24"/>
              </w:rPr>
              <w:t>W</w:t>
            </w:r>
            <w:r>
              <w:rPr>
                <w:spacing w:val="-2"/>
                <w:sz w:val="24"/>
              </w:rPr>
              <w:t> </w:t>
            </w:r>
            <w:r>
              <w:rPr>
                <w:sz w:val="24"/>
              </w:rPr>
              <w:t>x</w:t>
            </w:r>
            <w:r>
              <w:rPr>
                <w:spacing w:val="-1"/>
                <w:sz w:val="24"/>
              </w:rPr>
              <w:t> </w:t>
            </w:r>
            <w:r>
              <w:rPr>
                <w:sz w:val="24"/>
              </w:rPr>
              <w:t>4.8</w:t>
            </w:r>
            <w:r>
              <w:rPr>
                <w:spacing w:val="-1"/>
                <w:sz w:val="24"/>
              </w:rPr>
              <w:t> </w:t>
            </w:r>
            <w:r>
              <w:rPr>
                <w:sz w:val="24"/>
              </w:rPr>
              <w:t>H </w:t>
            </w:r>
            <w:r>
              <w:rPr>
                <w:spacing w:val="-4"/>
                <w:sz w:val="24"/>
              </w:rPr>
              <w:t>(in)</w:t>
            </w:r>
          </w:p>
        </w:tc>
      </w:tr>
      <w:tr>
        <w:trPr>
          <w:trHeight w:val="294" w:hRule="atLeast"/>
        </w:trPr>
        <w:tc>
          <w:tcPr>
            <w:tcW w:w="2609" w:type="dxa"/>
          </w:tcPr>
          <w:p>
            <w:pPr>
              <w:pStyle w:val="TableParagraph"/>
              <w:spacing w:line="275" w:lineRule="exact"/>
              <w:rPr>
                <w:sz w:val="24"/>
              </w:rPr>
            </w:pPr>
            <w:r>
              <w:rPr>
                <w:spacing w:val="-2"/>
                <w:sz w:val="24"/>
              </w:rPr>
              <w:t>Weight</w:t>
            </w:r>
          </w:p>
        </w:tc>
        <w:tc>
          <w:tcPr>
            <w:tcW w:w="4805" w:type="dxa"/>
          </w:tcPr>
          <w:p>
            <w:pPr>
              <w:pStyle w:val="TableParagraph"/>
              <w:spacing w:line="275" w:lineRule="exact"/>
              <w:ind w:left="105"/>
              <w:rPr>
                <w:sz w:val="24"/>
              </w:rPr>
            </w:pPr>
            <w:r>
              <w:rPr>
                <w:sz w:val="24"/>
              </w:rPr>
              <w:t>3.7</w:t>
            </w:r>
            <w:r>
              <w:rPr>
                <w:spacing w:val="-1"/>
                <w:sz w:val="24"/>
              </w:rPr>
              <w:t> </w:t>
            </w:r>
            <w:r>
              <w:rPr>
                <w:sz w:val="24"/>
              </w:rPr>
              <w:t>kg</w:t>
            </w:r>
            <w:r>
              <w:rPr>
                <w:spacing w:val="-2"/>
                <w:sz w:val="24"/>
              </w:rPr>
              <w:t> </w:t>
            </w:r>
            <w:r>
              <w:rPr>
                <w:sz w:val="24"/>
              </w:rPr>
              <w:t>(8.2 </w:t>
            </w:r>
            <w:r>
              <w:rPr>
                <w:spacing w:val="-5"/>
                <w:sz w:val="24"/>
              </w:rPr>
              <w:t>lb)</w:t>
            </w:r>
          </w:p>
        </w:tc>
      </w:tr>
      <w:tr>
        <w:trPr>
          <w:trHeight w:val="292" w:hRule="atLeast"/>
        </w:trPr>
        <w:tc>
          <w:tcPr>
            <w:tcW w:w="2609" w:type="dxa"/>
          </w:tcPr>
          <w:p>
            <w:pPr>
              <w:pStyle w:val="TableParagraph"/>
              <w:spacing w:line="272" w:lineRule="exact"/>
              <w:rPr>
                <w:sz w:val="24"/>
              </w:rPr>
            </w:pPr>
            <w:r>
              <w:rPr>
                <w:sz w:val="24"/>
              </w:rPr>
              <w:t>Status</w:t>
            </w:r>
            <w:r>
              <w:rPr>
                <w:spacing w:val="-4"/>
                <w:sz w:val="24"/>
              </w:rPr>
              <w:t> </w:t>
            </w:r>
            <w:r>
              <w:rPr>
                <w:sz w:val="24"/>
              </w:rPr>
              <w:t>indications</w:t>
            </w:r>
            <w:r>
              <w:rPr>
                <w:spacing w:val="-1"/>
                <w:sz w:val="24"/>
              </w:rPr>
              <w:t> </w:t>
            </w:r>
            <w:r>
              <w:rPr>
                <w:spacing w:val="-2"/>
                <w:sz w:val="24"/>
              </w:rPr>
              <w:t>(LED)</w:t>
            </w:r>
          </w:p>
        </w:tc>
        <w:tc>
          <w:tcPr>
            <w:tcW w:w="4805" w:type="dxa"/>
          </w:tcPr>
          <w:p>
            <w:pPr>
              <w:pStyle w:val="TableParagraph"/>
              <w:spacing w:line="272" w:lineRule="exact"/>
              <w:ind w:left="105"/>
              <w:rPr>
                <w:sz w:val="24"/>
              </w:rPr>
            </w:pPr>
            <w:r>
              <w:rPr>
                <w:sz w:val="24"/>
              </w:rPr>
              <w:t>Power,</w:t>
            </w:r>
            <w:r>
              <w:rPr>
                <w:spacing w:val="-2"/>
                <w:sz w:val="24"/>
              </w:rPr>
              <w:t> </w:t>
            </w:r>
            <w:r>
              <w:rPr>
                <w:sz w:val="24"/>
              </w:rPr>
              <w:t>GNSS</w:t>
            </w:r>
            <w:r>
              <w:rPr>
                <w:spacing w:val="-3"/>
                <w:sz w:val="24"/>
              </w:rPr>
              <w:t> </w:t>
            </w:r>
            <w:r>
              <w:rPr>
                <w:sz w:val="24"/>
              </w:rPr>
              <w:t>Lock,</w:t>
            </w:r>
            <w:r>
              <w:rPr>
                <w:spacing w:val="-1"/>
                <w:sz w:val="24"/>
              </w:rPr>
              <w:t> </w:t>
            </w:r>
            <w:r>
              <w:rPr>
                <w:spacing w:val="-2"/>
                <w:sz w:val="24"/>
              </w:rPr>
              <w:t>Heading</w:t>
            </w:r>
          </w:p>
        </w:tc>
      </w:tr>
      <w:tr>
        <w:trPr>
          <w:trHeight w:val="292" w:hRule="atLeast"/>
        </w:trPr>
        <w:tc>
          <w:tcPr>
            <w:tcW w:w="2609" w:type="dxa"/>
          </w:tcPr>
          <w:p>
            <w:pPr>
              <w:pStyle w:val="TableParagraph"/>
              <w:spacing w:line="272" w:lineRule="exact"/>
              <w:rPr>
                <w:sz w:val="24"/>
              </w:rPr>
            </w:pPr>
            <w:r>
              <w:rPr>
                <w:sz w:val="24"/>
              </w:rPr>
              <w:t>Power/Data</w:t>
            </w:r>
            <w:r>
              <w:rPr>
                <w:spacing w:val="-2"/>
                <w:sz w:val="24"/>
              </w:rPr>
              <w:t> connector</w:t>
            </w:r>
          </w:p>
        </w:tc>
        <w:tc>
          <w:tcPr>
            <w:tcW w:w="4805" w:type="dxa"/>
          </w:tcPr>
          <w:p>
            <w:pPr>
              <w:pStyle w:val="TableParagraph"/>
              <w:spacing w:line="272" w:lineRule="exact"/>
              <w:ind w:left="105"/>
              <w:rPr>
                <w:sz w:val="24"/>
              </w:rPr>
            </w:pPr>
            <w:r>
              <w:rPr>
                <w:sz w:val="24"/>
              </w:rPr>
              <w:t>22-Pin</w:t>
            </w:r>
            <w:r>
              <w:rPr>
                <w:spacing w:val="-2"/>
                <w:sz w:val="24"/>
              </w:rPr>
              <w:t> </w:t>
            </w:r>
            <w:r>
              <w:rPr>
                <w:sz w:val="24"/>
              </w:rPr>
              <w:t>environmentally</w:t>
            </w:r>
            <w:r>
              <w:rPr>
                <w:spacing w:val="-3"/>
                <w:sz w:val="24"/>
              </w:rPr>
              <w:t> </w:t>
            </w:r>
            <w:r>
              <w:rPr>
                <w:spacing w:val="-2"/>
                <w:sz w:val="24"/>
              </w:rPr>
              <w:t>sealed</w:t>
            </w:r>
          </w:p>
        </w:tc>
      </w:tr>
    </w:tbl>
    <w:p>
      <w:pPr>
        <w:pStyle w:val="BodyText"/>
        <w:rPr>
          <w:b/>
        </w:rPr>
      </w:pPr>
    </w:p>
    <w:p>
      <w:pPr>
        <w:pStyle w:val="BodyText"/>
        <w:spacing w:before="10"/>
        <w:rPr>
          <w:b/>
          <w:sz w:val="21"/>
        </w:rPr>
      </w:pPr>
      <w:r>
        <w:rPr/>
        <w:pict>
          <v:rect style="position:absolute;margin-left:156.600006pt;margin-top:14.523969pt;width:384.84pt;height:.72pt;mso-position-horizontal-relative:page;mso-position-vertical-relative:paragraph;z-index:-15624192;mso-wrap-distance-left:0;mso-wrap-distance-right:0" id="docshape343" filled="true" fillcolor="#000000" stroked="false">
            <v:fill type="solid"/>
            <w10:wrap type="topAndBottom"/>
          </v:rect>
        </w:pict>
      </w:r>
    </w:p>
    <w:p>
      <w:pPr>
        <w:spacing w:before="0"/>
        <w:ind w:left="5552" w:right="0" w:firstLine="0"/>
        <w:jc w:val="lef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jc w:val="left"/>
        <w:rPr>
          <w:sz w:val="24"/>
        </w:rPr>
        <w:sectPr>
          <w:type w:val="continuous"/>
          <w:pgSz w:w="12240" w:h="15840"/>
          <w:pgMar w:header="797" w:footer="1255" w:top="1820" w:bottom="280" w:left="440" w:right="540"/>
          <w:cols w:num="2" w:equalWidth="0">
            <w:col w:w="2459" w:space="40"/>
            <w:col w:w="8761"/>
          </w:cols>
        </w:sectPr>
      </w:pPr>
    </w:p>
    <w:p>
      <w:pPr>
        <w:pStyle w:val="BodyText"/>
        <w:spacing w:before="6"/>
        <w:rPr>
          <w:i/>
          <w:sz w:val="19"/>
        </w:rPr>
      </w:pPr>
    </w:p>
    <w:p>
      <w:pPr>
        <w:spacing w:after="0"/>
        <w:rPr>
          <w:sz w:val="19"/>
        </w:rPr>
        <w:sectPr>
          <w:pgSz w:w="12240" w:h="15840"/>
          <w:pgMar w:header="797" w:footer="1255" w:top="2260" w:bottom="1440" w:left="440" w:right="540"/>
        </w:sectPr>
      </w:pPr>
    </w:p>
    <w:p>
      <w:pPr>
        <w:spacing w:before="56"/>
        <w:ind w:left="1108" w:right="-6" w:firstLine="0"/>
        <w:jc w:val="left"/>
        <w:rPr>
          <w:b/>
          <w:sz w:val="22"/>
        </w:rPr>
      </w:pPr>
      <w:bookmarkStart w:name="V500 L-band receiver " w:id="169"/>
      <w:bookmarkEnd w:id="169"/>
      <w:r>
        <w:rPr/>
      </w:r>
      <w:r>
        <w:rPr>
          <w:b/>
          <w:sz w:val="22"/>
        </w:rPr>
        <w:t>V500</w:t>
      </w:r>
      <w:r>
        <w:rPr>
          <w:b/>
          <w:spacing w:val="-13"/>
          <w:sz w:val="22"/>
        </w:rPr>
        <w:t> </w:t>
      </w:r>
      <w:r>
        <w:rPr>
          <w:b/>
          <w:sz w:val="22"/>
        </w:rPr>
        <w:t>L-band </w:t>
      </w:r>
      <w:r>
        <w:rPr>
          <w:b/>
          <w:spacing w:val="-2"/>
          <w:sz w:val="22"/>
        </w:rPr>
        <w:t>receiver</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7"/>
        <w:rPr>
          <w:b/>
          <w:sz w:val="24"/>
        </w:rPr>
      </w:pPr>
    </w:p>
    <w:p>
      <w:pPr>
        <w:spacing w:before="1"/>
        <w:ind w:left="1108" w:right="35" w:firstLine="0"/>
        <w:jc w:val="left"/>
        <w:rPr>
          <w:b/>
          <w:sz w:val="22"/>
        </w:rPr>
      </w:pPr>
      <w:bookmarkStart w:name="V500 Aiding devices" w:id="170"/>
      <w:bookmarkEnd w:id="170"/>
      <w:r>
        <w:rPr/>
      </w:r>
      <w:r>
        <w:rPr>
          <w:b/>
          <w:sz w:val="22"/>
        </w:rPr>
        <w:t>V500</w:t>
      </w:r>
      <w:r>
        <w:rPr>
          <w:b/>
          <w:spacing w:val="-13"/>
          <w:sz w:val="22"/>
        </w:rPr>
        <w:t> </w:t>
      </w:r>
      <w:r>
        <w:rPr>
          <w:b/>
          <w:sz w:val="22"/>
        </w:rPr>
        <w:t>Aiding </w:t>
      </w:r>
      <w:r>
        <w:rPr>
          <w:b/>
          <w:spacing w:val="-2"/>
          <w:sz w:val="22"/>
        </w:rPr>
        <w:t>devices</w:t>
      </w:r>
    </w:p>
    <w:p>
      <w:pPr>
        <w:pStyle w:val="Heading3"/>
        <w:ind w:left="542"/>
      </w:pPr>
      <w:r>
        <w:rPr>
          <w:b w:val="0"/>
        </w:rPr>
        <w:br w:type="column"/>
      </w:r>
      <w:r>
        <w:rPr/>
        <w:t>Table</w:t>
      </w:r>
      <w:r>
        <w:rPr>
          <w:spacing w:val="-2"/>
        </w:rPr>
        <w:t> </w:t>
      </w:r>
      <w:r>
        <w:rPr/>
        <w:t>B-7:</w:t>
      </w:r>
      <w:r>
        <w:rPr>
          <w:spacing w:val="-1"/>
        </w:rPr>
        <w:t> </w:t>
      </w:r>
      <w:r>
        <w:rPr/>
        <w:t>V500</w:t>
      </w:r>
      <w:r>
        <w:rPr>
          <w:spacing w:val="-3"/>
        </w:rPr>
        <w:t> </w:t>
      </w:r>
      <w:r>
        <w:rPr/>
        <w:t>L-band</w:t>
      </w:r>
      <w:r>
        <w:rPr>
          <w:spacing w:val="-2"/>
        </w:rPr>
        <w:t> receiver</w:t>
      </w:r>
    </w:p>
    <w:p>
      <w:pPr>
        <w:pStyle w:val="BodyText"/>
        <w:spacing w:after="1"/>
        <w:rPr>
          <w:b/>
          <w:sz w:val="24"/>
        </w:rPr>
      </w:pPr>
    </w:p>
    <w:tbl>
      <w:tblPr>
        <w:tblW w:w="0" w:type="auto"/>
        <w:jc w:val="left"/>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5335"/>
      </w:tblGrid>
      <w:tr>
        <w:trPr>
          <w:trHeight w:val="292" w:hRule="atLeast"/>
        </w:trPr>
        <w:tc>
          <w:tcPr>
            <w:tcW w:w="2078" w:type="dxa"/>
          </w:tcPr>
          <w:p>
            <w:pPr>
              <w:pStyle w:val="TableParagraph"/>
              <w:spacing w:line="272" w:lineRule="exact"/>
              <w:ind w:left="794" w:right="786"/>
              <w:jc w:val="center"/>
              <w:rPr>
                <w:b/>
                <w:sz w:val="24"/>
              </w:rPr>
            </w:pPr>
            <w:r>
              <w:rPr>
                <w:b/>
                <w:color w:val="191970"/>
                <w:spacing w:val="-4"/>
                <w:sz w:val="24"/>
              </w:rPr>
              <w:t>Item</w:t>
            </w:r>
          </w:p>
        </w:tc>
        <w:tc>
          <w:tcPr>
            <w:tcW w:w="5335" w:type="dxa"/>
          </w:tcPr>
          <w:p>
            <w:pPr>
              <w:pStyle w:val="TableParagraph"/>
              <w:spacing w:line="272" w:lineRule="exact"/>
              <w:ind w:left="2022" w:right="2012"/>
              <w:jc w:val="center"/>
              <w:rPr>
                <w:b/>
                <w:sz w:val="24"/>
              </w:rPr>
            </w:pPr>
            <w:r>
              <w:rPr>
                <w:b/>
                <w:color w:val="191970"/>
                <w:spacing w:val="-2"/>
                <w:sz w:val="24"/>
              </w:rPr>
              <w:t>Specification</w:t>
            </w:r>
          </w:p>
        </w:tc>
      </w:tr>
      <w:tr>
        <w:trPr>
          <w:trHeight w:val="292" w:hRule="atLeast"/>
        </w:trPr>
        <w:tc>
          <w:tcPr>
            <w:tcW w:w="2078" w:type="dxa"/>
          </w:tcPr>
          <w:p>
            <w:pPr>
              <w:pStyle w:val="TableParagraph"/>
              <w:spacing w:line="272" w:lineRule="exact"/>
              <w:rPr>
                <w:sz w:val="24"/>
              </w:rPr>
            </w:pPr>
            <w:r>
              <w:rPr>
                <w:spacing w:val="-2"/>
                <w:sz w:val="24"/>
              </w:rPr>
              <w:t>Channels</w:t>
            </w:r>
          </w:p>
        </w:tc>
        <w:tc>
          <w:tcPr>
            <w:tcW w:w="5335" w:type="dxa"/>
          </w:tcPr>
          <w:p>
            <w:pPr>
              <w:pStyle w:val="TableParagraph"/>
              <w:spacing w:line="272" w:lineRule="exact"/>
              <w:ind w:left="105"/>
              <w:rPr>
                <w:sz w:val="24"/>
              </w:rPr>
            </w:pPr>
            <w:r>
              <w:rPr>
                <w:sz w:val="24"/>
              </w:rPr>
              <w:t>1525</w:t>
            </w:r>
            <w:r>
              <w:rPr>
                <w:spacing w:val="-2"/>
                <w:sz w:val="24"/>
              </w:rPr>
              <w:t> </w:t>
            </w:r>
            <w:r>
              <w:rPr>
                <w:sz w:val="24"/>
              </w:rPr>
              <w:t>to</w:t>
            </w:r>
            <w:r>
              <w:rPr>
                <w:spacing w:val="-1"/>
                <w:sz w:val="24"/>
              </w:rPr>
              <w:t> </w:t>
            </w:r>
            <w:r>
              <w:rPr>
                <w:sz w:val="24"/>
              </w:rPr>
              <w:t>1560</w:t>
            </w:r>
            <w:r>
              <w:rPr>
                <w:spacing w:val="-1"/>
                <w:sz w:val="24"/>
              </w:rPr>
              <w:t> </w:t>
            </w:r>
            <w:r>
              <w:rPr>
                <w:spacing w:val="-5"/>
                <w:sz w:val="24"/>
              </w:rPr>
              <w:t>MHz</w:t>
            </w:r>
          </w:p>
        </w:tc>
      </w:tr>
      <w:tr>
        <w:trPr>
          <w:trHeight w:val="294" w:hRule="atLeast"/>
        </w:trPr>
        <w:tc>
          <w:tcPr>
            <w:tcW w:w="2078" w:type="dxa"/>
          </w:tcPr>
          <w:p>
            <w:pPr>
              <w:pStyle w:val="TableParagraph"/>
              <w:spacing w:line="273" w:lineRule="exact" w:before="1"/>
              <w:rPr>
                <w:sz w:val="24"/>
              </w:rPr>
            </w:pPr>
            <w:r>
              <w:rPr>
                <w:spacing w:val="-2"/>
                <w:sz w:val="24"/>
              </w:rPr>
              <w:t>Sensitivity</w:t>
            </w:r>
          </w:p>
        </w:tc>
        <w:tc>
          <w:tcPr>
            <w:tcW w:w="5335" w:type="dxa"/>
          </w:tcPr>
          <w:p>
            <w:pPr>
              <w:pStyle w:val="TableParagraph"/>
              <w:spacing w:line="273" w:lineRule="exact" w:before="1"/>
              <w:ind w:left="105"/>
              <w:rPr>
                <w:sz w:val="24"/>
              </w:rPr>
            </w:pPr>
            <w:r>
              <w:rPr>
                <w:sz w:val="24"/>
              </w:rPr>
              <w:t>-130</w:t>
            </w:r>
            <w:r>
              <w:rPr>
                <w:spacing w:val="-1"/>
                <w:sz w:val="24"/>
              </w:rPr>
              <w:t> </w:t>
            </w:r>
            <w:r>
              <w:rPr>
                <w:spacing w:val="-5"/>
                <w:sz w:val="24"/>
              </w:rPr>
              <w:t>dBm</w:t>
            </w:r>
          </w:p>
        </w:tc>
      </w:tr>
      <w:tr>
        <w:trPr>
          <w:trHeight w:val="292" w:hRule="atLeast"/>
        </w:trPr>
        <w:tc>
          <w:tcPr>
            <w:tcW w:w="2078" w:type="dxa"/>
          </w:tcPr>
          <w:p>
            <w:pPr>
              <w:pStyle w:val="TableParagraph"/>
              <w:spacing w:line="272" w:lineRule="exact"/>
              <w:rPr>
                <w:sz w:val="24"/>
              </w:rPr>
            </w:pPr>
            <w:r>
              <w:rPr>
                <w:sz w:val="24"/>
              </w:rPr>
              <w:t>Channel </w:t>
            </w:r>
            <w:r>
              <w:rPr>
                <w:spacing w:val="-2"/>
                <w:sz w:val="24"/>
              </w:rPr>
              <w:t>Spacing</w:t>
            </w:r>
          </w:p>
        </w:tc>
        <w:tc>
          <w:tcPr>
            <w:tcW w:w="5335" w:type="dxa"/>
          </w:tcPr>
          <w:p>
            <w:pPr>
              <w:pStyle w:val="TableParagraph"/>
              <w:spacing w:line="272" w:lineRule="exact"/>
              <w:ind w:left="105"/>
              <w:rPr>
                <w:sz w:val="24"/>
              </w:rPr>
            </w:pPr>
            <w:r>
              <w:rPr>
                <w:sz w:val="24"/>
              </w:rPr>
              <w:t>5</w:t>
            </w:r>
            <w:r>
              <w:rPr>
                <w:spacing w:val="1"/>
                <w:sz w:val="24"/>
              </w:rPr>
              <w:t> </w:t>
            </w:r>
            <w:r>
              <w:rPr>
                <w:spacing w:val="-5"/>
                <w:sz w:val="24"/>
              </w:rPr>
              <w:t>kHz</w:t>
            </w:r>
          </w:p>
        </w:tc>
      </w:tr>
      <w:tr>
        <w:trPr>
          <w:trHeight w:val="292" w:hRule="atLeast"/>
        </w:trPr>
        <w:tc>
          <w:tcPr>
            <w:tcW w:w="2078" w:type="dxa"/>
          </w:tcPr>
          <w:p>
            <w:pPr>
              <w:pStyle w:val="TableParagraph"/>
              <w:spacing w:line="272" w:lineRule="exact"/>
              <w:rPr>
                <w:sz w:val="24"/>
              </w:rPr>
            </w:pPr>
            <w:r>
              <w:rPr>
                <w:sz w:val="24"/>
              </w:rPr>
              <w:t>Satellite </w:t>
            </w:r>
            <w:r>
              <w:rPr>
                <w:spacing w:val="-2"/>
                <w:sz w:val="24"/>
              </w:rPr>
              <w:t>Selection</w:t>
            </w:r>
          </w:p>
        </w:tc>
        <w:tc>
          <w:tcPr>
            <w:tcW w:w="5335" w:type="dxa"/>
          </w:tcPr>
          <w:p>
            <w:pPr>
              <w:pStyle w:val="TableParagraph"/>
              <w:spacing w:line="272" w:lineRule="exact"/>
              <w:ind w:left="105"/>
              <w:rPr>
                <w:sz w:val="24"/>
              </w:rPr>
            </w:pPr>
            <w:r>
              <w:rPr>
                <w:sz w:val="24"/>
              </w:rPr>
              <w:t>Manual</w:t>
            </w:r>
            <w:r>
              <w:rPr>
                <w:spacing w:val="1"/>
                <w:sz w:val="24"/>
              </w:rPr>
              <w:t> </w:t>
            </w:r>
            <w:r>
              <w:rPr>
                <w:sz w:val="24"/>
              </w:rPr>
              <w:t>or</w:t>
            </w:r>
            <w:r>
              <w:rPr>
                <w:spacing w:val="-2"/>
                <w:sz w:val="24"/>
              </w:rPr>
              <w:t> Automatic</w:t>
            </w:r>
          </w:p>
        </w:tc>
      </w:tr>
      <w:tr>
        <w:trPr>
          <w:trHeight w:val="294" w:hRule="atLeast"/>
        </w:trPr>
        <w:tc>
          <w:tcPr>
            <w:tcW w:w="2078" w:type="dxa"/>
          </w:tcPr>
          <w:p>
            <w:pPr>
              <w:pStyle w:val="TableParagraph"/>
              <w:spacing w:line="275" w:lineRule="exact"/>
              <w:rPr>
                <w:sz w:val="24"/>
              </w:rPr>
            </w:pPr>
            <w:r>
              <w:rPr>
                <w:sz w:val="24"/>
              </w:rPr>
              <w:t>Reacquisition</w:t>
            </w:r>
            <w:r>
              <w:rPr>
                <w:spacing w:val="-3"/>
                <w:sz w:val="24"/>
              </w:rPr>
              <w:t> </w:t>
            </w:r>
            <w:r>
              <w:rPr>
                <w:spacing w:val="-4"/>
                <w:sz w:val="24"/>
              </w:rPr>
              <w:t>Time</w:t>
            </w:r>
          </w:p>
        </w:tc>
        <w:tc>
          <w:tcPr>
            <w:tcW w:w="5335" w:type="dxa"/>
          </w:tcPr>
          <w:p>
            <w:pPr>
              <w:pStyle w:val="TableParagraph"/>
              <w:spacing w:line="275" w:lineRule="exact"/>
              <w:ind w:left="105"/>
              <w:rPr>
                <w:sz w:val="24"/>
              </w:rPr>
            </w:pPr>
            <w:r>
              <w:rPr>
                <w:sz w:val="24"/>
              </w:rPr>
              <w:t>15 sec </w:t>
            </w:r>
            <w:r>
              <w:rPr>
                <w:spacing w:val="-2"/>
                <w:sz w:val="24"/>
              </w:rPr>
              <w:t>(typical)</w:t>
            </w:r>
          </w:p>
        </w:tc>
      </w:tr>
    </w:tbl>
    <w:p>
      <w:pPr>
        <w:pStyle w:val="BodyText"/>
        <w:rPr>
          <w:b/>
        </w:rPr>
      </w:pPr>
    </w:p>
    <w:p>
      <w:pPr>
        <w:pStyle w:val="BodyText"/>
        <w:spacing w:before="11"/>
        <w:rPr>
          <w:b/>
          <w:sz w:val="21"/>
        </w:rPr>
      </w:pPr>
      <w:r>
        <w:rPr/>
        <w:pict>
          <v:rect style="position:absolute;margin-left:156.600006pt;margin-top:14.573969pt;width:384.84pt;height:.72pt;mso-position-horizontal-relative:page;mso-position-vertical-relative:paragraph;z-index:-15623680;mso-wrap-distance-left:0;mso-wrap-distance-right:0" id="docshape344" filled="true" fillcolor="#000000" stroked="false">
            <v:fill type="solid"/>
            <w10:wrap type="topAndBottom"/>
          </v:rect>
        </w:pict>
      </w:r>
    </w:p>
    <w:p>
      <w:pPr>
        <w:pStyle w:val="BodyText"/>
        <w:spacing w:before="11"/>
        <w:rPr>
          <w:b/>
          <w:sz w:val="23"/>
        </w:rPr>
      </w:pPr>
    </w:p>
    <w:p>
      <w:pPr>
        <w:spacing w:before="0"/>
        <w:ind w:left="542" w:right="0" w:firstLine="0"/>
        <w:jc w:val="left"/>
        <w:rPr>
          <w:b/>
          <w:sz w:val="24"/>
        </w:rPr>
      </w:pPr>
      <w:r>
        <w:rPr>
          <w:b/>
          <w:sz w:val="24"/>
        </w:rPr>
        <w:t>Table</w:t>
      </w:r>
      <w:r>
        <w:rPr>
          <w:b/>
          <w:spacing w:val="-2"/>
          <w:sz w:val="24"/>
        </w:rPr>
        <w:t> </w:t>
      </w:r>
      <w:r>
        <w:rPr>
          <w:b/>
          <w:sz w:val="24"/>
        </w:rPr>
        <w:t>B-8:</w:t>
      </w:r>
      <w:r>
        <w:rPr>
          <w:b/>
          <w:spacing w:val="-2"/>
          <w:sz w:val="24"/>
        </w:rPr>
        <w:t> </w:t>
      </w:r>
      <w:r>
        <w:rPr>
          <w:b/>
          <w:sz w:val="24"/>
        </w:rPr>
        <w:t>Aiding</w:t>
      </w:r>
      <w:r>
        <w:rPr>
          <w:b/>
          <w:spacing w:val="-3"/>
          <w:sz w:val="24"/>
        </w:rPr>
        <w:t> </w:t>
      </w:r>
      <w:r>
        <w:rPr>
          <w:b/>
          <w:spacing w:val="-2"/>
          <w:sz w:val="24"/>
        </w:rPr>
        <w:t>devices</w:t>
      </w:r>
    </w:p>
    <w:p>
      <w:pPr>
        <w:pStyle w:val="BodyText"/>
        <w:rPr>
          <w:b/>
          <w:sz w:val="24"/>
        </w:rPr>
      </w:pPr>
    </w:p>
    <w:tbl>
      <w:tblPr>
        <w:tblW w:w="0" w:type="auto"/>
        <w:jc w:val="left"/>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9"/>
        <w:gridCol w:w="5954"/>
      </w:tblGrid>
      <w:tr>
        <w:trPr>
          <w:trHeight w:val="292" w:hRule="atLeast"/>
        </w:trPr>
        <w:tc>
          <w:tcPr>
            <w:tcW w:w="1459" w:type="dxa"/>
          </w:tcPr>
          <w:p>
            <w:pPr>
              <w:pStyle w:val="TableParagraph"/>
              <w:spacing w:line="272" w:lineRule="exact"/>
              <w:ind w:left="395"/>
              <w:rPr>
                <w:b/>
                <w:sz w:val="24"/>
              </w:rPr>
            </w:pPr>
            <w:r>
              <w:rPr>
                <w:b/>
                <w:color w:val="191970"/>
                <w:spacing w:val="-2"/>
                <w:sz w:val="24"/>
              </w:rPr>
              <w:t>Device</w:t>
            </w:r>
          </w:p>
        </w:tc>
        <w:tc>
          <w:tcPr>
            <w:tcW w:w="5954" w:type="dxa"/>
          </w:tcPr>
          <w:p>
            <w:pPr>
              <w:pStyle w:val="TableParagraph"/>
              <w:spacing w:line="272" w:lineRule="exact"/>
              <w:ind w:left="2397" w:right="2387"/>
              <w:jc w:val="center"/>
              <w:rPr>
                <w:b/>
                <w:sz w:val="24"/>
              </w:rPr>
            </w:pPr>
            <w:r>
              <w:rPr>
                <w:b/>
                <w:color w:val="191970"/>
                <w:spacing w:val="-2"/>
                <w:sz w:val="24"/>
              </w:rPr>
              <w:t>Description</w:t>
            </w:r>
          </w:p>
        </w:tc>
      </w:tr>
      <w:tr>
        <w:trPr>
          <w:trHeight w:val="880" w:hRule="atLeast"/>
        </w:trPr>
        <w:tc>
          <w:tcPr>
            <w:tcW w:w="1459" w:type="dxa"/>
          </w:tcPr>
          <w:p>
            <w:pPr>
              <w:pStyle w:val="TableParagraph"/>
              <w:spacing w:line="292" w:lineRule="exact"/>
              <w:rPr>
                <w:sz w:val="24"/>
              </w:rPr>
            </w:pPr>
            <w:r>
              <w:rPr>
                <w:spacing w:val="-4"/>
                <w:sz w:val="24"/>
              </w:rPr>
              <w:t>Gyro</w:t>
            </w:r>
          </w:p>
        </w:tc>
        <w:tc>
          <w:tcPr>
            <w:tcW w:w="5954" w:type="dxa"/>
          </w:tcPr>
          <w:p>
            <w:pPr>
              <w:pStyle w:val="TableParagraph"/>
              <w:spacing w:line="292" w:lineRule="exact"/>
              <w:ind w:left="105"/>
              <w:rPr>
                <w:sz w:val="24"/>
              </w:rPr>
            </w:pPr>
            <w:r>
              <w:rPr>
                <w:sz w:val="24"/>
              </w:rPr>
              <w:t>Provides</w:t>
            </w:r>
            <w:r>
              <w:rPr>
                <w:spacing w:val="-4"/>
                <w:sz w:val="24"/>
              </w:rPr>
              <w:t> </w:t>
            </w:r>
            <w:r>
              <w:rPr>
                <w:sz w:val="24"/>
              </w:rPr>
              <w:t>smooth</w:t>
            </w:r>
            <w:r>
              <w:rPr>
                <w:spacing w:val="-2"/>
                <w:sz w:val="24"/>
              </w:rPr>
              <w:t> </w:t>
            </w:r>
            <w:r>
              <w:rPr>
                <w:sz w:val="24"/>
              </w:rPr>
              <w:t>heading,</w:t>
            </w:r>
            <w:r>
              <w:rPr>
                <w:spacing w:val="-1"/>
                <w:sz w:val="24"/>
              </w:rPr>
              <w:t> </w:t>
            </w:r>
            <w:r>
              <w:rPr>
                <w:sz w:val="24"/>
              </w:rPr>
              <w:t>fast</w:t>
            </w:r>
            <w:r>
              <w:rPr>
                <w:spacing w:val="-2"/>
                <w:sz w:val="24"/>
              </w:rPr>
              <w:t> </w:t>
            </w:r>
            <w:r>
              <w:rPr>
                <w:sz w:val="24"/>
              </w:rPr>
              <w:t>heading</w:t>
            </w:r>
            <w:r>
              <w:rPr>
                <w:spacing w:val="-4"/>
                <w:sz w:val="24"/>
              </w:rPr>
              <w:t> </w:t>
            </w:r>
            <w:r>
              <w:rPr>
                <w:sz w:val="24"/>
              </w:rPr>
              <w:t>reacquisition</w:t>
            </w:r>
            <w:r>
              <w:rPr>
                <w:spacing w:val="52"/>
                <w:sz w:val="24"/>
              </w:rPr>
              <w:t> </w:t>
            </w:r>
            <w:r>
              <w:rPr>
                <w:spacing w:val="-5"/>
                <w:sz w:val="24"/>
              </w:rPr>
              <w:t>and</w:t>
            </w:r>
          </w:p>
          <w:p>
            <w:pPr>
              <w:pStyle w:val="TableParagraph"/>
              <w:spacing w:line="290" w:lineRule="atLeast"/>
              <w:ind w:left="105" w:right="14"/>
              <w:rPr>
                <w:sz w:val="24"/>
              </w:rPr>
            </w:pPr>
            <w:r>
              <w:rPr>
                <w:sz w:val="24"/>
              </w:rPr>
              <w:t>reliable</w:t>
            </w:r>
            <w:r>
              <w:rPr>
                <w:spacing w:val="-4"/>
                <w:sz w:val="24"/>
              </w:rPr>
              <w:t> </w:t>
            </w:r>
            <w:r>
              <w:rPr>
                <w:sz w:val="24"/>
              </w:rPr>
              <w:t>&lt;</w:t>
            </w:r>
            <w:r>
              <w:rPr>
                <w:spacing w:val="-3"/>
                <w:sz w:val="24"/>
              </w:rPr>
              <w:t> </w:t>
            </w:r>
            <w:r>
              <w:rPr>
                <w:sz w:val="24"/>
              </w:rPr>
              <w:t>0.1°</w:t>
            </w:r>
            <w:r>
              <w:rPr>
                <w:spacing w:val="-4"/>
                <w:sz w:val="24"/>
              </w:rPr>
              <w:t> </w:t>
            </w:r>
            <w:r>
              <w:rPr>
                <w:sz w:val="24"/>
              </w:rPr>
              <w:t>per</w:t>
            </w:r>
            <w:r>
              <w:rPr>
                <w:spacing w:val="-4"/>
                <w:sz w:val="24"/>
              </w:rPr>
              <w:t> </w:t>
            </w:r>
            <w:r>
              <w:rPr>
                <w:sz w:val="24"/>
              </w:rPr>
              <w:t>min</w:t>
            </w:r>
            <w:r>
              <w:rPr>
                <w:spacing w:val="-3"/>
                <w:sz w:val="24"/>
              </w:rPr>
              <w:t> </w:t>
            </w:r>
            <w:r>
              <w:rPr>
                <w:sz w:val="24"/>
              </w:rPr>
              <w:t>heading</w:t>
            </w:r>
            <w:r>
              <w:rPr>
                <w:spacing w:val="-4"/>
                <w:sz w:val="24"/>
              </w:rPr>
              <w:t> </w:t>
            </w:r>
            <w:r>
              <w:rPr>
                <w:sz w:val="24"/>
              </w:rPr>
              <w:t>for</w:t>
            </w:r>
            <w:r>
              <w:rPr>
                <w:spacing w:val="-4"/>
                <w:sz w:val="24"/>
              </w:rPr>
              <w:t> </w:t>
            </w:r>
            <w:r>
              <w:rPr>
                <w:sz w:val="24"/>
              </w:rPr>
              <w:t>periods</w:t>
            </w:r>
            <w:r>
              <w:rPr>
                <w:spacing w:val="-4"/>
                <w:sz w:val="24"/>
              </w:rPr>
              <w:t> </w:t>
            </w:r>
            <w:r>
              <w:rPr>
                <w:sz w:val="24"/>
              </w:rPr>
              <w:t>up</w:t>
            </w:r>
            <w:r>
              <w:rPr>
                <w:spacing w:val="-3"/>
                <w:sz w:val="24"/>
              </w:rPr>
              <w:t> </w:t>
            </w:r>
            <w:r>
              <w:rPr>
                <w:sz w:val="24"/>
              </w:rPr>
              <w:t>to</w:t>
            </w:r>
            <w:r>
              <w:rPr>
                <w:spacing w:val="-1"/>
                <w:sz w:val="24"/>
              </w:rPr>
              <w:t> </w:t>
            </w:r>
            <w:r>
              <w:rPr>
                <w:sz w:val="24"/>
              </w:rPr>
              <w:t>3</w:t>
            </w:r>
            <w:r>
              <w:rPr>
                <w:spacing w:val="-6"/>
                <w:sz w:val="24"/>
              </w:rPr>
              <w:t> </w:t>
            </w:r>
            <w:r>
              <w:rPr>
                <w:sz w:val="24"/>
              </w:rPr>
              <w:t>min. when loss of GPS has occurred </w:t>
            </w:r>
            <w:r>
              <w:rPr>
                <w:sz w:val="24"/>
                <w:vertAlign w:val="superscript"/>
              </w:rPr>
              <w:t>4</w:t>
            </w:r>
          </w:p>
        </w:tc>
      </w:tr>
      <w:tr>
        <w:trPr>
          <w:trHeight w:val="585" w:hRule="atLeast"/>
        </w:trPr>
        <w:tc>
          <w:tcPr>
            <w:tcW w:w="1459" w:type="dxa"/>
          </w:tcPr>
          <w:p>
            <w:pPr>
              <w:pStyle w:val="TableParagraph"/>
              <w:spacing w:line="292" w:lineRule="exact"/>
              <w:rPr>
                <w:sz w:val="24"/>
              </w:rPr>
            </w:pPr>
            <w:r>
              <w:rPr>
                <w:sz w:val="24"/>
              </w:rPr>
              <w:t>Tilt </w:t>
            </w:r>
            <w:r>
              <w:rPr>
                <w:spacing w:val="-2"/>
                <w:sz w:val="24"/>
              </w:rPr>
              <w:t>Sensors</w:t>
            </w:r>
          </w:p>
        </w:tc>
        <w:tc>
          <w:tcPr>
            <w:tcW w:w="5954" w:type="dxa"/>
          </w:tcPr>
          <w:p>
            <w:pPr>
              <w:pStyle w:val="TableParagraph"/>
              <w:spacing w:line="292" w:lineRule="exact"/>
              <w:ind w:left="105"/>
              <w:rPr>
                <w:sz w:val="24"/>
              </w:rPr>
            </w:pPr>
            <w:r>
              <w:rPr>
                <w:sz w:val="24"/>
              </w:rPr>
              <w:t>Provide</w:t>
            </w:r>
            <w:r>
              <w:rPr>
                <w:spacing w:val="-5"/>
                <w:sz w:val="24"/>
              </w:rPr>
              <w:t> </w:t>
            </w:r>
            <w:r>
              <w:rPr>
                <w:sz w:val="24"/>
              </w:rPr>
              <w:t>pitch,</w:t>
            </w:r>
            <w:r>
              <w:rPr>
                <w:spacing w:val="-2"/>
                <w:sz w:val="24"/>
              </w:rPr>
              <w:t> </w:t>
            </w:r>
            <w:r>
              <w:rPr>
                <w:sz w:val="24"/>
              </w:rPr>
              <w:t>roll</w:t>
            </w:r>
            <w:r>
              <w:rPr>
                <w:spacing w:val="-4"/>
                <w:sz w:val="24"/>
              </w:rPr>
              <w:t> </w:t>
            </w:r>
            <w:r>
              <w:rPr>
                <w:sz w:val="24"/>
              </w:rPr>
              <w:t>data</w:t>
            </w:r>
            <w:r>
              <w:rPr>
                <w:spacing w:val="-4"/>
                <w:sz w:val="24"/>
              </w:rPr>
              <w:t> </w:t>
            </w:r>
            <w:r>
              <w:rPr>
                <w:sz w:val="24"/>
              </w:rPr>
              <w:t>and</w:t>
            </w:r>
            <w:r>
              <w:rPr>
                <w:spacing w:val="-1"/>
                <w:sz w:val="24"/>
              </w:rPr>
              <w:t> </w:t>
            </w:r>
            <w:r>
              <w:rPr>
                <w:sz w:val="24"/>
              </w:rPr>
              <w:t>assist in</w:t>
            </w:r>
            <w:r>
              <w:rPr>
                <w:spacing w:val="-1"/>
                <w:sz w:val="24"/>
              </w:rPr>
              <w:t> </w:t>
            </w:r>
            <w:r>
              <w:rPr>
                <w:sz w:val="24"/>
              </w:rPr>
              <w:t>fast start-up</w:t>
            </w:r>
            <w:r>
              <w:rPr>
                <w:spacing w:val="-3"/>
                <w:sz w:val="24"/>
              </w:rPr>
              <w:t> </w:t>
            </w:r>
            <w:r>
              <w:rPr>
                <w:spacing w:val="-5"/>
                <w:sz w:val="24"/>
              </w:rPr>
              <w:t>and</w:t>
            </w:r>
          </w:p>
          <w:p>
            <w:pPr>
              <w:pStyle w:val="TableParagraph"/>
              <w:spacing w:line="273" w:lineRule="exact"/>
              <w:ind w:left="105"/>
              <w:rPr>
                <w:sz w:val="24"/>
              </w:rPr>
            </w:pPr>
            <w:r>
              <w:rPr>
                <w:sz w:val="24"/>
              </w:rPr>
              <w:t>reacquisition</w:t>
            </w:r>
            <w:r>
              <w:rPr>
                <w:spacing w:val="-3"/>
                <w:sz w:val="24"/>
              </w:rPr>
              <w:t> </w:t>
            </w:r>
            <w:r>
              <w:rPr>
                <w:sz w:val="24"/>
              </w:rPr>
              <w:t>of</w:t>
            </w:r>
            <w:r>
              <w:rPr>
                <w:spacing w:val="-3"/>
                <w:sz w:val="24"/>
              </w:rPr>
              <w:t> </w:t>
            </w:r>
            <w:r>
              <w:rPr>
                <w:sz w:val="24"/>
              </w:rPr>
              <w:t>heading</w:t>
            </w:r>
            <w:r>
              <w:rPr>
                <w:spacing w:val="-3"/>
                <w:sz w:val="24"/>
              </w:rPr>
              <w:t> </w:t>
            </w:r>
            <w:r>
              <w:rPr>
                <w:spacing w:val="-2"/>
                <w:sz w:val="24"/>
              </w:rPr>
              <w:t>solution</w:t>
            </w:r>
          </w:p>
        </w:tc>
      </w:tr>
    </w:tbl>
    <w:p>
      <w:pPr>
        <w:pStyle w:val="BodyText"/>
        <w:rPr>
          <w:b/>
        </w:rPr>
      </w:pPr>
    </w:p>
    <w:p>
      <w:pPr>
        <w:pStyle w:val="BodyText"/>
        <w:spacing w:before="8"/>
        <w:rPr>
          <w:b/>
          <w:sz w:val="21"/>
        </w:rPr>
      </w:pPr>
      <w:r>
        <w:rPr/>
        <w:pict>
          <v:rect style="position:absolute;margin-left:156.600006pt;margin-top:14.463968pt;width:384.84pt;height:.72pt;mso-position-horizontal-relative:page;mso-position-vertical-relative:paragraph;z-index:-15623168;mso-wrap-distance-left:0;mso-wrap-distance-right:0" id="docshape345" filled="true" fillcolor="#000000" stroked="false">
            <v:fill type="solid"/>
            <w10:wrap type="topAndBottom"/>
          </v:rect>
        </w:pict>
      </w:r>
    </w:p>
    <w:p>
      <w:pPr>
        <w:pStyle w:val="BodyText"/>
        <w:spacing w:before="1"/>
        <w:rPr>
          <w:b/>
          <w:sz w:val="24"/>
        </w:rPr>
      </w:pPr>
    </w:p>
    <w:p>
      <w:pPr>
        <w:spacing w:before="0"/>
        <w:ind w:left="542" w:right="1097" w:firstLine="0"/>
        <w:jc w:val="left"/>
        <w:rPr>
          <w:sz w:val="24"/>
        </w:rPr>
      </w:pPr>
      <w:r>
        <w:rPr>
          <w:sz w:val="24"/>
          <w:vertAlign w:val="superscript"/>
        </w:rPr>
        <w:t>1</w:t>
      </w:r>
      <w:r>
        <w:rPr>
          <w:sz w:val="24"/>
          <w:vertAlign w:val="baseline"/>
        </w:rPr>
        <w:t>Depends</w:t>
      </w:r>
      <w:r>
        <w:rPr>
          <w:spacing w:val="-6"/>
          <w:sz w:val="24"/>
          <w:vertAlign w:val="baseline"/>
        </w:rPr>
        <w:t> </w:t>
      </w:r>
      <w:r>
        <w:rPr>
          <w:sz w:val="24"/>
          <w:vertAlign w:val="baseline"/>
        </w:rPr>
        <w:t>on</w:t>
      </w:r>
      <w:r>
        <w:rPr>
          <w:spacing w:val="-4"/>
          <w:sz w:val="24"/>
          <w:vertAlign w:val="baseline"/>
        </w:rPr>
        <w:t> </w:t>
      </w:r>
      <w:r>
        <w:rPr>
          <w:sz w:val="24"/>
          <w:vertAlign w:val="baseline"/>
        </w:rPr>
        <w:t>multipath</w:t>
      </w:r>
      <w:r>
        <w:rPr>
          <w:spacing w:val="-4"/>
          <w:sz w:val="24"/>
          <w:vertAlign w:val="baseline"/>
        </w:rPr>
        <w:t> </w:t>
      </w:r>
      <w:r>
        <w:rPr>
          <w:sz w:val="24"/>
          <w:vertAlign w:val="baseline"/>
        </w:rPr>
        <w:t>environment,</w:t>
      </w:r>
      <w:r>
        <w:rPr>
          <w:spacing w:val="-5"/>
          <w:sz w:val="24"/>
          <w:vertAlign w:val="baseline"/>
        </w:rPr>
        <w:t> </w:t>
      </w:r>
      <w:r>
        <w:rPr>
          <w:sz w:val="24"/>
          <w:vertAlign w:val="baseline"/>
        </w:rPr>
        <w:t>number</w:t>
      </w:r>
      <w:r>
        <w:rPr>
          <w:spacing w:val="-5"/>
          <w:sz w:val="24"/>
          <w:vertAlign w:val="baseline"/>
        </w:rPr>
        <w:t> </w:t>
      </w:r>
      <w:r>
        <w:rPr>
          <w:sz w:val="24"/>
          <w:vertAlign w:val="baseline"/>
        </w:rPr>
        <w:t>of</w:t>
      </w:r>
      <w:r>
        <w:rPr>
          <w:spacing w:val="-4"/>
          <w:sz w:val="24"/>
          <w:vertAlign w:val="baseline"/>
        </w:rPr>
        <w:t> </w:t>
      </w:r>
      <w:r>
        <w:rPr>
          <w:sz w:val="24"/>
          <w:vertAlign w:val="baseline"/>
        </w:rPr>
        <w:t>satellites</w:t>
      </w:r>
      <w:r>
        <w:rPr>
          <w:spacing w:val="-6"/>
          <w:sz w:val="24"/>
          <w:vertAlign w:val="baseline"/>
        </w:rPr>
        <w:t> </w:t>
      </w:r>
      <w:r>
        <w:rPr>
          <w:sz w:val="24"/>
          <w:vertAlign w:val="baseline"/>
        </w:rPr>
        <w:t>in</w:t>
      </w:r>
      <w:r>
        <w:rPr>
          <w:spacing w:val="-4"/>
          <w:sz w:val="24"/>
          <w:vertAlign w:val="baseline"/>
        </w:rPr>
        <w:t> </w:t>
      </w:r>
      <w:r>
        <w:rPr>
          <w:sz w:val="24"/>
          <w:vertAlign w:val="baseline"/>
        </w:rPr>
        <w:t>view,</w:t>
      </w:r>
      <w:r>
        <w:rPr>
          <w:spacing w:val="-5"/>
          <w:sz w:val="24"/>
          <w:vertAlign w:val="baseline"/>
        </w:rPr>
        <w:t> </w:t>
      </w:r>
      <w:r>
        <w:rPr>
          <w:sz w:val="24"/>
          <w:vertAlign w:val="baseline"/>
        </w:rPr>
        <w:t>satellite geometry, no SA, and ionospheric activity</w:t>
      </w:r>
    </w:p>
    <w:p>
      <w:pPr>
        <w:spacing w:before="0"/>
        <w:ind w:left="542" w:right="1097" w:firstLine="0"/>
        <w:jc w:val="left"/>
        <w:rPr>
          <w:sz w:val="24"/>
        </w:rPr>
      </w:pPr>
      <w:r>
        <w:rPr>
          <w:sz w:val="24"/>
          <w:vertAlign w:val="superscript"/>
        </w:rPr>
        <w:t>2</w:t>
      </w:r>
      <w:r>
        <w:rPr>
          <w:sz w:val="24"/>
          <w:vertAlign w:val="baseline"/>
        </w:rPr>
        <w:t>Depends</w:t>
      </w:r>
      <w:r>
        <w:rPr>
          <w:spacing w:val="-5"/>
          <w:sz w:val="24"/>
          <w:vertAlign w:val="baseline"/>
        </w:rPr>
        <w:t> </w:t>
      </w:r>
      <w:r>
        <w:rPr>
          <w:sz w:val="24"/>
          <w:vertAlign w:val="baseline"/>
        </w:rPr>
        <w:t>on</w:t>
      </w:r>
      <w:r>
        <w:rPr>
          <w:spacing w:val="-3"/>
          <w:sz w:val="24"/>
          <w:vertAlign w:val="baseline"/>
        </w:rPr>
        <w:t> </w:t>
      </w:r>
      <w:r>
        <w:rPr>
          <w:sz w:val="24"/>
          <w:vertAlign w:val="baseline"/>
        </w:rPr>
        <w:t>multipath</w:t>
      </w:r>
      <w:r>
        <w:rPr>
          <w:spacing w:val="-3"/>
          <w:sz w:val="24"/>
          <w:vertAlign w:val="baseline"/>
        </w:rPr>
        <w:t> </w:t>
      </w:r>
      <w:r>
        <w:rPr>
          <w:sz w:val="24"/>
          <w:vertAlign w:val="baseline"/>
        </w:rPr>
        <w:t>environment,</w:t>
      </w:r>
      <w:r>
        <w:rPr>
          <w:spacing w:val="-4"/>
          <w:sz w:val="24"/>
          <w:vertAlign w:val="baseline"/>
        </w:rPr>
        <w:t> </w:t>
      </w:r>
      <w:r>
        <w:rPr>
          <w:sz w:val="24"/>
          <w:vertAlign w:val="baseline"/>
        </w:rPr>
        <w:t>number</w:t>
      </w:r>
      <w:r>
        <w:rPr>
          <w:spacing w:val="-4"/>
          <w:sz w:val="24"/>
          <w:vertAlign w:val="baseline"/>
        </w:rPr>
        <w:t> </w:t>
      </w:r>
      <w:r>
        <w:rPr>
          <w:sz w:val="24"/>
          <w:vertAlign w:val="baseline"/>
        </w:rPr>
        <w:t>of</w:t>
      </w:r>
      <w:r>
        <w:rPr>
          <w:spacing w:val="-3"/>
          <w:sz w:val="24"/>
          <w:vertAlign w:val="baseline"/>
        </w:rPr>
        <w:t> </w:t>
      </w:r>
      <w:r>
        <w:rPr>
          <w:sz w:val="24"/>
          <w:vertAlign w:val="baseline"/>
        </w:rPr>
        <w:t>satellites</w:t>
      </w:r>
      <w:r>
        <w:rPr>
          <w:spacing w:val="-5"/>
          <w:sz w:val="24"/>
          <w:vertAlign w:val="baseline"/>
        </w:rPr>
        <w:t> </w:t>
      </w:r>
      <w:r>
        <w:rPr>
          <w:sz w:val="24"/>
          <w:vertAlign w:val="baseline"/>
        </w:rPr>
        <w:t>in</w:t>
      </w:r>
      <w:r>
        <w:rPr>
          <w:spacing w:val="-3"/>
          <w:sz w:val="24"/>
          <w:vertAlign w:val="baseline"/>
        </w:rPr>
        <w:t> </w:t>
      </w:r>
      <w:r>
        <w:rPr>
          <w:sz w:val="24"/>
          <w:vertAlign w:val="baseline"/>
        </w:rPr>
        <w:t>view,</w:t>
      </w:r>
      <w:r>
        <w:rPr>
          <w:spacing w:val="-4"/>
          <w:sz w:val="24"/>
          <w:vertAlign w:val="baseline"/>
        </w:rPr>
        <w:t> </w:t>
      </w:r>
      <w:r>
        <w:rPr>
          <w:sz w:val="24"/>
          <w:vertAlign w:val="baseline"/>
        </w:rPr>
        <w:t>WAAS coverage and satellite geometry</w:t>
      </w:r>
    </w:p>
    <w:p>
      <w:pPr>
        <w:spacing w:before="0"/>
        <w:ind w:left="542" w:right="1097" w:firstLine="0"/>
        <w:jc w:val="left"/>
        <w:rPr>
          <w:sz w:val="24"/>
        </w:rPr>
      </w:pPr>
      <w:r>
        <w:rPr>
          <w:sz w:val="24"/>
          <w:vertAlign w:val="superscript"/>
        </w:rPr>
        <w:t>3</w:t>
      </w:r>
      <w:r>
        <w:rPr>
          <w:sz w:val="24"/>
          <w:vertAlign w:val="baseline"/>
        </w:rPr>
        <w:t>Depends</w:t>
      </w:r>
      <w:r>
        <w:rPr>
          <w:spacing w:val="-6"/>
          <w:sz w:val="24"/>
          <w:vertAlign w:val="baseline"/>
        </w:rPr>
        <w:t> </w:t>
      </w:r>
      <w:r>
        <w:rPr>
          <w:sz w:val="24"/>
          <w:vertAlign w:val="baseline"/>
        </w:rPr>
        <w:t>on</w:t>
      </w:r>
      <w:r>
        <w:rPr>
          <w:spacing w:val="-4"/>
          <w:sz w:val="24"/>
          <w:vertAlign w:val="baseline"/>
        </w:rPr>
        <w:t> </w:t>
      </w:r>
      <w:r>
        <w:rPr>
          <w:sz w:val="24"/>
          <w:vertAlign w:val="baseline"/>
        </w:rPr>
        <w:t>multipath</w:t>
      </w:r>
      <w:r>
        <w:rPr>
          <w:spacing w:val="-4"/>
          <w:sz w:val="24"/>
          <w:vertAlign w:val="baseline"/>
        </w:rPr>
        <w:t> </w:t>
      </w:r>
      <w:r>
        <w:rPr>
          <w:sz w:val="24"/>
          <w:vertAlign w:val="baseline"/>
        </w:rPr>
        <w:t>environment,</w:t>
      </w:r>
      <w:r>
        <w:rPr>
          <w:spacing w:val="-5"/>
          <w:sz w:val="24"/>
          <w:vertAlign w:val="baseline"/>
        </w:rPr>
        <w:t> </w:t>
      </w:r>
      <w:r>
        <w:rPr>
          <w:sz w:val="24"/>
          <w:vertAlign w:val="baseline"/>
        </w:rPr>
        <w:t>number</w:t>
      </w:r>
      <w:r>
        <w:rPr>
          <w:spacing w:val="-5"/>
          <w:sz w:val="24"/>
          <w:vertAlign w:val="baseline"/>
        </w:rPr>
        <w:t> </w:t>
      </w:r>
      <w:r>
        <w:rPr>
          <w:sz w:val="24"/>
          <w:vertAlign w:val="baseline"/>
        </w:rPr>
        <w:t>of</w:t>
      </w:r>
      <w:r>
        <w:rPr>
          <w:spacing w:val="-4"/>
          <w:sz w:val="24"/>
          <w:vertAlign w:val="baseline"/>
        </w:rPr>
        <w:t> </w:t>
      </w:r>
      <w:r>
        <w:rPr>
          <w:sz w:val="24"/>
          <w:vertAlign w:val="baseline"/>
        </w:rPr>
        <w:t>satellites</w:t>
      </w:r>
      <w:r>
        <w:rPr>
          <w:spacing w:val="-6"/>
          <w:sz w:val="24"/>
          <w:vertAlign w:val="baseline"/>
        </w:rPr>
        <w:t> </w:t>
      </w:r>
      <w:r>
        <w:rPr>
          <w:sz w:val="24"/>
          <w:vertAlign w:val="baseline"/>
        </w:rPr>
        <w:t>in</w:t>
      </w:r>
      <w:r>
        <w:rPr>
          <w:spacing w:val="-4"/>
          <w:sz w:val="24"/>
          <w:vertAlign w:val="baseline"/>
        </w:rPr>
        <w:t> </w:t>
      </w:r>
      <w:r>
        <w:rPr>
          <w:sz w:val="24"/>
          <w:vertAlign w:val="baseline"/>
        </w:rPr>
        <w:t>view,</w:t>
      </w:r>
      <w:r>
        <w:rPr>
          <w:spacing w:val="-5"/>
          <w:sz w:val="24"/>
          <w:vertAlign w:val="baseline"/>
        </w:rPr>
        <w:t> </w:t>
      </w:r>
      <w:r>
        <w:rPr>
          <w:sz w:val="24"/>
          <w:vertAlign w:val="baseline"/>
        </w:rPr>
        <w:t>satellite geometry, baseline length (for differential services), and ionospheric </w:t>
      </w:r>
      <w:r>
        <w:rPr>
          <w:spacing w:val="-2"/>
          <w:sz w:val="24"/>
          <w:vertAlign w:val="baseline"/>
        </w:rPr>
        <w:t>activity</w:t>
      </w:r>
    </w:p>
    <w:p>
      <w:pPr>
        <w:spacing w:line="292" w:lineRule="exact" w:before="0"/>
        <w:ind w:left="542" w:right="0" w:firstLine="0"/>
        <w:jc w:val="left"/>
        <w:rPr>
          <w:sz w:val="24"/>
        </w:rPr>
      </w:pPr>
      <w:r>
        <w:rPr>
          <w:sz w:val="24"/>
          <w:vertAlign w:val="superscript"/>
        </w:rPr>
        <w:t>4</w:t>
      </w:r>
      <w:r>
        <w:rPr>
          <w:sz w:val="24"/>
          <w:vertAlign w:val="baseline"/>
        </w:rPr>
        <w:t>Based</w:t>
      </w:r>
      <w:r>
        <w:rPr>
          <w:spacing w:val="-1"/>
          <w:sz w:val="24"/>
          <w:vertAlign w:val="baseline"/>
        </w:rPr>
        <w:t> </w:t>
      </w:r>
      <w:r>
        <w:rPr>
          <w:sz w:val="24"/>
          <w:vertAlign w:val="baseline"/>
        </w:rPr>
        <w:t>on</w:t>
      </w:r>
      <w:r>
        <w:rPr>
          <w:spacing w:val="-1"/>
          <w:sz w:val="24"/>
          <w:vertAlign w:val="baseline"/>
        </w:rPr>
        <w:t> </w:t>
      </w:r>
      <w:r>
        <w:rPr>
          <w:sz w:val="24"/>
          <w:vertAlign w:val="baseline"/>
        </w:rPr>
        <w:t>a</w:t>
      </w:r>
      <w:r>
        <w:rPr>
          <w:spacing w:val="-4"/>
          <w:sz w:val="24"/>
          <w:vertAlign w:val="baseline"/>
        </w:rPr>
        <w:t> </w:t>
      </w:r>
      <w:r>
        <w:rPr>
          <w:sz w:val="24"/>
          <w:vertAlign w:val="baseline"/>
        </w:rPr>
        <w:t>40</w:t>
      </w:r>
      <w:r>
        <w:rPr>
          <w:spacing w:val="-1"/>
          <w:sz w:val="24"/>
          <w:vertAlign w:val="baseline"/>
        </w:rPr>
        <w:t> </w:t>
      </w:r>
      <w:r>
        <w:rPr>
          <w:sz w:val="24"/>
          <w:vertAlign w:val="baseline"/>
        </w:rPr>
        <w:t>second</w:t>
      </w:r>
      <w:r>
        <w:rPr>
          <w:spacing w:val="-1"/>
          <w:sz w:val="24"/>
          <w:vertAlign w:val="baseline"/>
        </w:rPr>
        <w:t> </w:t>
      </w:r>
      <w:r>
        <w:rPr>
          <w:sz w:val="24"/>
          <w:vertAlign w:val="baseline"/>
        </w:rPr>
        <w:t>time</w:t>
      </w:r>
      <w:r>
        <w:rPr>
          <w:spacing w:val="-1"/>
          <w:sz w:val="24"/>
          <w:vertAlign w:val="baseline"/>
        </w:rPr>
        <w:t> </w:t>
      </w:r>
      <w:r>
        <w:rPr>
          <w:spacing w:val="-2"/>
          <w:sz w:val="24"/>
          <w:vertAlign w:val="baseline"/>
        </w:rPr>
        <w:t>constant</w:t>
      </w:r>
    </w:p>
    <w:p>
      <w:pPr>
        <w:spacing w:before="0"/>
        <w:ind w:left="542" w:right="0" w:firstLine="0"/>
        <w:jc w:val="left"/>
        <w:rPr>
          <w:sz w:val="24"/>
        </w:rPr>
      </w:pPr>
      <w:r>
        <w:rPr>
          <w:sz w:val="24"/>
          <w:vertAlign w:val="superscript"/>
        </w:rPr>
        <w:t>5</w:t>
      </w:r>
      <w:r>
        <w:rPr>
          <w:sz w:val="24"/>
          <w:vertAlign w:val="baseline"/>
        </w:rPr>
        <w:t>Hemisphere</w:t>
      </w:r>
      <w:r>
        <w:rPr>
          <w:spacing w:val="-2"/>
          <w:sz w:val="24"/>
          <w:vertAlign w:val="baseline"/>
        </w:rPr>
        <w:t> </w:t>
      </w:r>
      <w:r>
        <w:rPr>
          <w:sz w:val="24"/>
          <w:vertAlign w:val="baseline"/>
        </w:rPr>
        <w:t>GNSS</w:t>
      </w:r>
      <w:r>
        <w:rPr>
          <w:spacing w:val="-3"/>
          <w:sz w:val="24"/>
          <w:vertAlign w:val="baseline"/>
        </w:rPr>
        <w:t> </w:t>
      </w:r>
      <w:r>
        <w:rPr>
          <w:spacing w:val="-2"/>
          <w:sz w:val="24"/>
          <w:vertAlign w:val="baseline"/>
        </w:rPr>
        <w:t>proprietary</w:t>
      </w:r>
    </w:p>
    <w:p>
      <w:pPr>
        <w:spacing w:before="0"/>
        <w:ind w:left="542" w:right="0" w:firstLine="0"/>
        <w:jc w:val="left"/>
        <w:rPr>
          <w:sz w:val="24"/>
        </w:rPr>
      </w:pPr>
      <w:r>
        <w:rPr>
          <w:sz w:val="24"/>
          <w:vertAlign w:val="superscript"/>
        </w:rPr>
        <w:t>6</w:t>
      </w:r>
      <w:r>
        <w:rPr>
          <w:sz w:val="24"/>
          <w:vertAlign w:val="baseline"/>
        </w:rPr>
        <w:t>Requires</w:t>
      </w:r>
      <w:r>
        <w:rPr>
          <w:spacing w:val="-3"/>
          <w:sz w:val="24"/>
          <w:vertAlign w:val="baseline"/>
        </w:rPr>
        <w:t> </w:t>
      </w:r>
      <w:r>
        <w:rPr>
          <w:sz w:val="24"/>
          <w:vertAlign w:val="baseline"/>
        </w:rPr>
        <w:t>a Hemisphere</w:t>
      </w:r>
      <w:r>
        <w:rPr>
          <w:spacing w:val="-1"/>
          <w:sz w:val="24"/>
          <w:vertAlign w:val="baseline"/>
        </w:rPr>
        <w:t> </w:t>
      </w:r>
      <w:r>
        <w:rPr>
          <w:sz w:val="24"/>
          <w:vertAlign w:val="baseline"/>
        </w:rPr>
        <w:t>GNSS</w:t>
      </w:r>
      <w:r>
        <w:rPr>
          <w:spacing w:val="-1"/>
          <w:sz w:val="24"/>
          <w:vertAlign w:val="baseline"/>
        </w:rPr>
        <w:t> </w:t>
      </w:r>
      <w:r>
        <w:rPr>
          <w:spacing w:val="-2"/>
          <w:sz w:val="24"/>
          <w:vertAlign w:val="baseline"/>
        </w:rPr>
        <w:t>subscription</w:t>
      </w:r>
    </w:p>
    <w:p>
      <w:pPr>
        <w:spacing w:before="0"/>
        <w:ind w:left="542" w:right="0" w:firstLine="0"/>
        <w:jc w:val="left"/>
        <w:rPr>
          <w:sz w:val="24"/>
        </w:rPr>
      </w:pPr>
      <w:r>
        <w:rPr>
          <w:sz w:val="24"/>
          <w:vertAlign w:val="superscript"/>
        </w:rPr>
        <w:t>7</w:t>
      </w:r>
      <w:r>
        <w:rPr>
          <w:sz w:val="24"/>
          <w:vertAlign w:val="baseline"/>
        </w:rPr>
        <w:t>With</w:t>
      </w:r>
      <w:r>
        <w:rPr>
          <w:spacing w:val="-2"/>
          <w:sz w:val="24"/>
          <w:vertAlign w:val="baseline"/>
        </w:rPr>
        <w:t> </w:t>
      </w:r>
      <w:r>
        <w:rPr>
          <w:sz w:val="24"/>
          <w:vertAlign w:val="baseline"/>
        </w:rPr>
        <w:t>future</w:t>
      </w:r>
      <w:r>
        <w:rPr>
          <w:spacing w:val="-2"/>
          <w:sz w:val="24"/>
          <w:vertAlign w:val="baseline"/>
        </w:rPr>
        <w:t> </w:t>
      </w:r>
      <w:r>
        <w:rPr>
          <w:sz w:val="24"/>
          <w:vertAlign w:val="baseline"/>
        </w:rPr>
        <w:t>firmware</w:t>
      </w:r>
      <w:r>
        <w:rPr>
          <w:spacing w:val="-2"/>
          <w:sz w:val="24"/>
          <w:vertAlign w:val="baseline"/>
        </w:rPr>
        <w:t> </w:t>
      </w:r>
      <w:r>
        <w:rPr>
          <w:sz w:val="24"/>
          <w:vertAlign w:val="baseline"/>
        </w:rPr>
        <w:t>upgrade</w:t>
      </w:r>
      <w:r>
        <w:rPr>
          <w:spacing w:val="-2"/>
          <w:sz w:val="24"/>
          <w:vertAlign w:val="baseline"/>
        </w:rPr>
        <w:t> </w:t>
      </w:r>
      <w:r>
        <w:rPr>
          <w:sz w:val="24"/>
          <w:vertAlign w:val="baseline"/>
        </w:rPr>
        <w:t>and</w:t>
      </w:r>
      <w:r>
        <w:rPr>
          <w:spacing w:val="1"/>
          <w:sz w:val="24"/>
          <w:vertAlign w:val="baseline"/>
        </w:rPr>
        <w:t> </w:t>
      </w:r>
      <w:r>
        <w:rPr>
          <w:spacing w:val="-2"/>
          <w:sz w:val="24"/>
          <w:vertAlign w:val="baseline"/>
        </w:rPr>
        <w:t>activation</w:t>
      </w:r>
    </w:p>
    <w:p>
      <w:pPr>
        <w:spacing w:before="0"/>
        <w:ind w:left="542" w:right="1097" w:firstLine="0"/>
        <w:jc w:val="left"/>
        <w:rPr>
          <w:sz w:val="24"/>
        </w:rPr>
      </w:pPr>
      <w:r>
        <w:rPr>
          <w:sz w:val="24"/>
          <w:vertAlign w:val="superscript"/>
        </w:rPr>
        <w:t>8</w:t>
      </w:r>
      <w:r>
        <w:rPr>
          <w:sz w:val="24"/>
          <w:vertAlign w:val="baseline"/>
        </w:rPr>
        <w:t>CMR</w:t>
      </w:r>
      <w:r>
        <w:rPr>
          <w:spacing w:val="-3"/>
          <w:sz w:val="24"/>
          <w:vertAlign w:val="baseline"/>
        </w:rPr>
        <w:t> </w:t>
      </w:r>
      <w:r>
        <w:rPr>
          <w:sz w:val="24"/>
          <w:vertAlign w:val="baseline"/>
        </w:rPr>
        <w:t>and</w:t>
      </w:r>
      <w:r>
        <w:rPr>
          <w:spacing w:val="-4"/>
          <w:sz w:val="24"/>
          <w:vertAlign w:val="baseline"/>
        </w:rPr>
        <w:t> </w:t>
      </w:r>
      <w:r>
        <w:rPr>
          <w:sz w:val="24"/>
          <w:vertAlign w:val="baseline"/>
        </w:rPr>
        <w:t>CMR+</w:t>
      </w:r>
      <w:r>
        <w:rPr>
          <w:spacing w:val="-4"/>
          <w:sz w:val="24"/>
          <w:vertAlign w:val="baseline"/>
        </w:rPr>
        <w:t> </w:t>
      </w:r>
      <w:r>
        <w:rPr>
          <w:sz w:val="24"/>
          <w:vertAlign w:val="baseline"/>
        </w:rPr>
        <w:t>do</w:t>
      </w:r>
      <w:r>
        <w:rPr>
          <w:spacing w:val="-4"/>
          <w:sz w:val="24"/>
          <w:vertAlign w:val="baseline"/>
        </w:rPr>
        <w:t> </w:t>
      </w:r>
      <w:r>
        <w:rPr>
          <w:sz w:val="24"/>
          <w:vertAlign w:val="baseline"/>
        </w:rPr>
        <w:t>not</w:t>
      </w:r>
      <w:r>
        <w:rPr>
          <w:spacing w:val="-2"/>
          <w:sz w:val="24"/>
          <w:vertAlign w:val="baseline"/>
        </w:rPr>
        <w:t> </w:t>
      </w:r>
      <w:r>
        <w:rPr>
          <w:sz w:val="24"/>
          <w:vertAlign w:val="baseline"/>
        </w:rPr>
        <w:t>cover</w:t>
      </w:r>
      <w:r>
        <w:rPr>
          <w:spacing w:val="-3"/>
          <w:sz w:val="24"/>
          <w:vertAlign w:val="baseline"/>
        </w:rPr>
        <w:t> </w:t>
      </w:r>
      <w:r>
        <w:rPr>
          <w:sz w:val="24"/>
          <w:vertAlign w:val="baseline"/>
        </w:rPr>
        <w:t>proprietary</w:t>
      </w:r>
      <w:r>
        <w:rPr>
          <w:spacing w:val="-6"/>
          <w:sz w:val="24"/>
          <w:vertAlign w:val="baseline"/>
        </w:rPr>
        <w:t> </w:t>
      </w:r>
      <w:r>
        <w:rPr>
          <w:sz w:val="24"/>
          <w:vertAlign w:val="baseline"/>
        </w:rPr>
        <w:t>messages</w:t>
      </w:r>
      <w:r>
        <w:rPr>
          <w:spacing w:val="-3"/>
          <w:sz w:val="24"/>
          <w:vertAlign w:val="baseline"/>
        </w:rPr>
        <w:t> </w:t>
      </w:r>
      <w:r>
        <w:rPr>
          <w:sz w:val="24"/>
          <w:vertAlign w:val="baseline"/>
        </w:rPr>
        <w:t>outside</w:t>
      </w:r>
      <w:r>
        <w:rPr>
          <w:spacing w:val="-5"/>
          <w:sz w:val="24"/>
          <w:vertAlign w:val="baseline"/>
        </w:rPr>
        <w:t> </w:t>
      </w:r>
      <w:r>
        <w:rPr>
          <w:sz w:val="24"/>
          <w:vertAlign w:val="baseline"/>
        </w:rPr>
        <w:t>of</w:t>
      </w:r>
      <w:r>
        <w:rPr>
          <w:spacing w:val="-2"/>
          <w:sz w:val="24"/>
          <w:vertAlign w:val="baseline"/>
        </w:rPr>
        <w:t> </w:t>
      </w:r>
      <w:r>
        <w:rPr>
          <w:sz w:val="24"/>
          <w:vertAlign w:val="baseline"/>
        </w:rPr>
        <w:t>the</w:t>
      </w:r>
      <w:r>
        <w:rPr>
          <w:spacing w:val="-5"/>
          <w:sz w:val="24"/>
          <w:vertAlign w:val="baseline"/>
        </w:rPr>
        <w:t> </w:t>
      </w:r>
      <w:r>
        <w:rPr>
          <w:sz w:val="24"/>
          <w:vertAlign w:val="baseline"/>
        </w:rPr>
        <w:t>typical </w:t>
      </w:r>
      <w:r>
        <w:rPr>
          <w:spacing w:val="-2"/>
          <w:sz w:val="24"/>
          <w:vertAlign w:val="baseline"/>
        </w:rPr>
        <w:t>standard</w:t>
      </w:r>
    </w:p>
    <w:p>
      <w:pPr>
        <w:spacing w:after="0"/>
        <w:jc w:val="left"/>
        <w:rPr>
          <w:sz w:val="24"/>
        </w:rPr>
        <w:sectPr>
          <w:type w:val="continuous"/>
          <w:pgSz w:w="12240" w:h="15840"/>
          <w:pgMar w:header="797" w:footer="1255" w:top="1820" w:bottom="280" w:left="440" w:right="540"/>
          <w:cols w:num="2" w:equalWidth="0">
            <w:col w:w="2247" w:space="40"/>
            <w:col w:w="8973"/>
          </w:cols>
        </w:sectPr>
      </w:pPr>
    </w:p>
    <w:p>
      <w:pPr>
        <w:pStyle w:val="Heading2"/>
        <w:spacing w:before="11"/>
      </w:pPr>
      <w:bookmarkStart w:name="Index" w:id="171"/>
      <w:bookmarkEnd w:id="171"/>
      <w:r>
        <w:rPr>
          <w:b w:val="0"/>
        </w:rPr>
      </w:r>
      <w:bookmarkStart w:name="_bookmark35" w:id="172"/>
      <w:bookmarkEnd w:id="172"/>
      <w:r>
        <w:rPr>
          <w:b w:val="0"/>
        </w:rPr>
      </w:r>
      <w:r>
        <w:rPr>
          <w:color w:val="191970"/>
          <w:spacing w:val="-2"/>
        </w:rPr>
        <w:t>Index</w:t>
      </w:r>
    </w:p>
    <w:p>
      <w:pPr>
        <w:pStyle w:val="BodyText"/>
        <w:spacing w:before="5"/>
        <w:rPr>
          <w:b/>
          <w:sz w:val="15"/>
        </w:rPr>
      </w:pPr>
    </w:p>
    <w:p>
      <w:pPr>
        <w:spacing w:after="0"/>
        <w:rPr>
          <w:sz w:val="15"/>
        </w:rPr>
        <w:sectPr>
          <w:headerReference w:type="default" r:id="rId124"/>
          <w:footerReference w:type="default" r:id="rId125"/>
          <w:pgSz w:w="12240" w:h="15840"/>
          <w:pgMar w:header="0" w:footer="0" w:top="1820" w:bottom="280" w:left="440" w:right="540"/>
        </w:sectPr>
      </w:pPr>
    </w:p>
    <w:p>
      <w:pPr>
        <w:tabs>
          <w:tab w:pos="5309" w:val="right" w:leader="dot"/>
        </w:tabs>
        <w:spacing w:before="52"/>
        <w:ind w:left="1000" w:right="0" w:firstLine="0"/>
        <w:jc w:val="left"/>
        <w:rPr>
          <w:sz w:val="24"/>
        </w:rPr>
      </w:pPr>
      <w:r>
        <w:rPr>
          <w:spacing w:val="-4"/>
          <w:sz w:val="24"/>
        </w:rPr>
        <w:t>1PPS</w:t>
      </w:r>
      <w:r>
        <w:rPr>
          <w:sz w:val="24"/>
        </w:rPr>
        <w:tab/>
      </w:r>
      <w:r>
        <w:rPr>
          <w:spacing w:val="-10"/>
          <w:sz w:val="24"/>
        </w:rPr>
        <w:t>6</w:t>
      </w:r>
    </w:p>
    <w:p>
      <w:pPr>
        <w:tabs>
          <w:tab w:pos="4710" w:val="left" w:leader="dot"/>
        </w:tabs>
        <w:spacing w:before="0"/>
        <w:ind w:left="999" w:right="0" w:firstLine="0"/>
        <w:jc w:val="left"/>
        <w:rPr>
          <w:sz w:val="24"/>
        </w:rPr>
      </w:pPr>
      <w:r>
        <w:rPr>
          <w:b/>
          <w:sz w:val="24"/>
        </w:rPr>
        <w:t>Activate</w:t>
      </w:r>
      <w:r>
        <w:rPr>
          <w:b/>
          <w:spacing w:val="-3"/>
          <w:sz w:val="24"/>
        </w:rPr>
        <w:t> </w:t>
      </w:r>
      <w:r>
        <w:rPr>
          <w:b/>
          <w:spacing w:val="-2"/>
          <w:sz w:val="24"/>
        </w:rPr>
        <w:t>Loader</w:t>
      </w:r>
      <w:r>
        <w:rPr>
          <w:b/>
          <w:sz w:val="24"/>
        </w:rPr>
        <w:tab/>
      </w:r>
      <w:r>
        <w:rPr>
          <w:sz w:val="24"/>
        </w:rPr>
        <w:t>18, </w:t>
      </w:r>
      <w:r>
        <w:rPr>
          <w:spacing w:val="-5"/>
          <w:sz w:val="24"/>
        </w:rPr>
        <w:t>19</w:t>
      </w:r>
    </w:p>
    <w:p>
      <w:pPr>
        <w:tabs>
          <w:tab w:pos="5309" w:val="right" w:leader="dot"/>
        </w:tabs>
        <w:spacing w:before="0"/>
        <w:ind w:left="999" w:right="0" w:firstLine="0"/>
        <w:jc w:val="left"/>
        <w:rPr>
          <w:sz w:val="24"/>
        </w:rPr>
      </w:pPr>
      <w:r>
        <w:rPr>
          <w:spacing w:val="-2"/>
          <w:sz w:val="24"/>
        </w:rPr>
        <w:t>Activation</w:t>
      </w:r>
      <w:r>
        <w:rPr>
          <w:sz w:val="24"/>
        </w:rPr>
        <w:tab/>
      </w:r>
      <w:r>
        <w:rPr>
          <w:spacing w:val="-10"/>
          <w:sz w:val="24"/>
        </w:rPr>
        <w:t>6</w:t>
      </w:r>
    </w:p>
    <w:p>
      <w:pPr>
        <w:pStyle w:val="Heading3"/>
        <w:tabs>
          <w:tab w:pos="5312" w:val="right" w:leader="dot"/>
        </w:tabs>
        <w:spacing w:before="0"/>
        <w:ind w:left="999"/>
        <w:rPr>
          <w:b w:val="0"/>
        </w:rPr>
      </w:pPr>
      <w:r>
        <w:rPr/>
        <w:t>Age</w:t>
      </w:r>
      <w:r>
        <w:rPr>
          <w:spacing w:val="-1"/>
        </w:rPr>
        <w:t> </w:t>
      </w:r>
      <w:r>
        <w:rPr/>
        <w:t>of</w:t>
      </w:r>
      <w:r>
        <w:rPr>
          <w:spacing w:val="1"/>
        </w:rPr>
        <w:t> </w:t>
      </w:r>
      <w:r>
        <w:rPr>
          <w:spacing w:val="-2"/>
        </w:rPr>
        <w:t>Differential</w:t>
      </w:r>
      <w:r>
        <w:rPr/>
        <w:tab/>
      </w:r>
      <w:r>
        <w:rPr>
          <w:b w:val="0"/>
          <w:spacing w:val="-5"/>
        </w:rPr>
        <w:t>54</w:t>
      </w:r>
    </w:p>
    <w:p>
      <w:pPr>
        <w:tabs>
          <w:tab w:pos="2687" w:val="left" w:leader="dot"/>
        </w:tabs>
        <w:spacing w:before="0"/>
        <w:ind w:left="999" w:right="0" w:firstLine="0"/>
        <w:jc w:val="left"/>
        <w:rPr>
          <w:sz w:val="24"/>
        </w:rPr>
      </w:pPr>
      <w:r>
        <w:rPr>
          <w:spacing w:val="-2"/>
          <w:sz w:val="24"/>
        </w:rPr>
        <w:t>Atlas</w:t>
      </w:r>
      <w:r>
        <w:rPr>
          <w:sz w:val="24"/>
        </w:rPr>
        <w:tab/>
        <w:t>6,</w:t>
      </w:r>
      <w:r>
        <w:rPr>
          <w:spacing w:val="-2"/>
          <w:sz w:val="24"/>
        </w:rPr>
        <w:t> </w:t>
      </w:r>
      <w:r>
        <w:rPr>
          <w:sz w:val="24"/>
        </w:rPr>
        <w:t>13,</w:t>
      </w:r>
      <w:r>
        <w:rPr>
          <w:spacing w:val="-3"/>
          <w:sz w:val="24"/>
        </w:rPr>
        <w:t> </w:t>
      </w:r>
      <w:r>
        <w:rPr>
          <w:sz w:val="24"/>
        </w:rPr>
        <w:t>39,</w:t>
      </w:r>
      <w:r>
        <w:rPr>
          <w:spacing w:val="-3"/>
          <w:sz w:val="24"/>
        </w:rPr>
        <w:t> </w:t>
      </w:r>
      <w:r>
        <w:rPr>
          <w:sz w:val="24"/>
        </w:rPr>
        <w:t>40,</w:t>
      </w:r>
      <w:r>
        <w:rPr>
          <w:spacing w:val="-1"/>
          <w:sz w:val="24"/>
        </w:rPr>
        <w:t> </w:t>
      </w:r>
      <w:r>
        <w:rPr>
          <w:sz w:val="24"/>
        </w:rPr>
        <w:t>42,</w:t>
      </w:r>
      <w:r>
        <w:rPr>
          <w:spacing w:val="-1"/>
          <w:sz w:val="24"/>
        </w:rPr>
        <w:t> </w:t>
      </w:r>
      <w:r>
        <w:rPr>
          <w:sz w:val="24"/>
        </w:rPr>
        <w:t>54,</w:t>
      </w:r>
      <w:r>
        <w:rPr>
          <w:spacing w:val="-1"/>
          <w:sz w:val="24"/>
        </w:rPr>
        <w:t> </w:t>
      </w:r>
      <w:r>
        <w:rPr>
          <w:sz w:val="24"/>
        </w:rPr>
        <w:t>58,</w:t>
      </w:r>
      <w:r>
        <w:rPr>
          <w:spacing w:val="-3"/>
          <w:sz w:val="24"/>
        </w:rPr>
        <w:t> </w:t>
      </w:r>
      <w:r>
        <w:rPr>
          <w:spacing w:val="-5"/>
          <w:sz w:val="24"/>
        </w:rPr>
        <w:t>70</w:t>
      </w:r>
    </w:p>
    <w:p>
      <w:pPr>
        <w:tabs>
          <w:tab w:pos="5312" w:val="right" w:leader="dot"/>
        </w:tabs>
        <w:spacing w:before="0"/>
        <w:ind w:left="999" w:right="0" w:firstLine="0"/>
        <w:jc w:val="left"/>
        <w:rPr>
          <w:sz w:val="24"/>
        </w:rPr>
      </w:pPr>
      <w:r>
        <w:rPr>
          <w:sz w:val="24"/>
        </w:rPr>
        <w:t>Atlas</w:t>
      </w:r>
      <w:r>
        <w:rPr>
          <w:spacing w:val="-1"/>
          <w:sz w:val="24"/>
        </w:rPr>
        <w:t> </w:t>
      </w:r>
      <w:r>
        <w:rPr>
          <w:spacing w:val="-4"/>
          <w:w w:val="95"/>
          <w:sz w:val="24"/>
        </w:rPr>
        <w:t>Datum</w:t>
      </w:r>
      <w:r>
        <w:rPr>
          <w:sz w:val="24"/>
        </w:rPr>
        <w:tab/>
      </w:r>
      <w:r>
        <w:rPr>
          <w:spacing w:val="-5"/>
          <w:sz w:val="24"/>
        </w:rPr>
        <w:t>70</w:t>
      </w:r>
    </w:p>
    <w:p>
      <w:pPr>
        <w:tabs>
          <w:tab w:pos="5309" w:val="right" w:leader="dot"/>
        </w:tabs>
        <w:spacing w:before="0"/>
        <w:ind w:left="999" w:right="0" w:firstLine="0"/>
        <w:jc w:val="left"/>
        <w:rPr>
          <w:sz w:val="24"/>
        </w:rPr>
      </w:pPr>
      <w:r>
        <w:rPr>
          <w:sz w:val="24"/>
        </w:rPr>
        <w:t>Base</w:t>
      </w:r>
      <w:r>
        <w:rPr>
          <w:spacing w:val="-1"/>
          <w:sz w:val="24"/>
        </w:rPr>
        <w:t> </w:t>
      </w:r>
      <w:r>
        <w:rPr>
          <w:spacing w:val="-2"/>
          <w:sz w:val="24"/>
        </w:rPr>
        <w:t>Station</w:t>
      </w:r>
      <w:r>
        <w:rPr>
          <w:sz w:val="24"/>
        </w:rPr>
        <w:tab/>
      </w:r>
      <w:r>
        <w:rPr>
          <w:spacing w:val="-10"/>
          <w:sz w:val="24"/>
        </w:rPr>
        <w:t>6</w:t>
      </w:r>
    </w:p>
    <w:p>
      <w:pPr>
        <w:tabs>
          <w:tab w:pos="5312" w:val="right" w:leader="dot"/>
        </w:tabs>
        <w:spacing w:before="0"/>
        <w:ind w:left="999" w:right="0" w:firstLine="0"/>
        <w:jc w:val="left"/>
        <w:rPr>
          <w:sz w:val="24"/>
        </w:rPr>
      </w:pPr>
      <w:r>
        <w:rPr>
          <w:sz w:val="24"/>
        </w:rPr>
        <w:t>Baud</w:t>
      </w:r>
      <w:r>
        <w:rPr>
          <w:spacing w:val="2"/>
          <w:sz w:val="24"/>
        </w:rPr>
        <w:t> </w:t>
      </w:r>
      <w:r>
        <w:rPr>
          <w:spacing w:val="-2"/>
          <w:sz w:val="24"/>
        </w:rPr>
        <w:t>Rates</w:t>
      </w:r>
      <w:r>
        <w:rPr>
          <w:sz w:val="24"/>
        </w:rPr>
        <w:tab/>
      </w:r>
      <w:r>
        <w:rPr>
          <w:spacing w:val="-5"/>
          <w:sz w:val="24"/>
        </w:rPr>
        <w:t>34</w:t>
      </w:r>
    </w:p>
    <w:p>
      <w:pPr>
        <w:tabs>
          <w:tab w:pos="4830" w:val="left" w:leader="dot"/>
        </w:tabs>
        <w:spacing w:before="0"/>
        <w:ind w:left="999" w:right="0" w:firstLine="0"/>
        <w:jc w:val="left"/>
        <w:rPr>
          <w:sz w:val="24"/>
        </w:rPr>
      </w:pPr>
      <w:r>
        <w:rPr>
          <w:spacing w:val="-2"/>
          <w:sz w:val="24"/>
        </w:rPr>
        <w:t>BeiDou</w:t>
      </w:r>
      <w:r>
        <w:rPr>
          <w:sz w:val="24"/>
        </w:rPr>
        <w:tab/>
        <w:t>6, </w:t>
      </w:r>
      <w:r>
        <w:rPr>
          <w:spacing w:val="-5"/>
          <w:sz w:val="24"/>
        </w:rPr>
        <w:t>42</w:t>
      </w:r>
    </w:p>
    <w:p>
      <w:pPr>
        <w:tabs>
          <w:tab w:pos="3637" w:val="left" w:leader="dot"/>
        </w:tabs>
        <w:spacing w:before="0"/>
        <w:ind w:left="999" w:right="0" w:firstLine="0"/>
        <w:jc w:val="left"/>
        <w:rPr>
          <w:sz w:val="24"/>
        </w:rPr>
      </w:pPr>
      <w:r>
        <w:rPr>
          <w:spacing w:val="-2"/>
          <w:sz w:val="24"/>
        </w:rPr>
        <w:t>Bluetooth</w:t>
      </w:r>
      <w:r>
        <w:rPr>
          <w:sz w:val="24"/>
        </w:rPr>
        <w:tab/>
        <w:t>51,</w:t>
      </w:r>
      <w:r>
        <w:rPr>
          <w:spacing w:val="-2"/>
          <w:sz w:val="24"/>
        </w:rPr>
        <w:t> </w:t>
      </w:r>
      <w:r>
        <w:rPr>
          <w:sz w:val="24"/>
        </w:rPr>
        <w:t>59,</w:t>
      </w:r>
      <w:r>
        <w:rPr>
          <w:spacing w:val="-1"/>
          <w:sz w:val="24"/>
        </w:rPr>
        <w:t> </w:t>
      </w:r>
      <w:r>
        <w:rPr>
          <w:sz w:val="24"/>
        </w:rPr>
        <w:t>66,</w:t>
      </w:r>
      <w:r>
        <w:rPr>
          <w:spacing w:val="-3"/>
          <w:sz w:val="24"/>
        </w:rPr>
        <w:t> </w:t>
      </w:r>
      <w:r>
        <w:rPr>
          <w:sz w:val="24"/>
        </w:rPr>
        <w:t>70,</w:t>
      </w:r>
      <w:r>
        <w:rPr>
          <w:spacing w:val="-2"/>
          <w:sz w:val="24"/>
        </w:rPr>
        <w:t> </w:t>
      </w:r>
      <w:r>
        <w:rPr>
          <w:spacing w:val="-5"/>
          <w:sz w:val="24"/>
        </w:rPr>
        <w:t>71</w:t>
      </w:r>
    </w:p>
    <w:p>
      <w:pPr>
        <w:tabs>
          <w:tab w:pos="5312" w:val="right" w:leader="dot"/>
        </w:tabs>
        <w:spacing w:before="0"/>
        <w:ind w:left="999" w:right="0" w:firstLine="0"/>
        <w:jc w:val="left"/>
        <w:rPr>
          <w:sz w:val="24"/>
        </w:rPr>
      </w:pPr>
      <w:r>
        <w:rPr>
          <w:spacing w:val="-2"/>
          <w:sz w:val="24"/>
        </w:rPr>
        <w:t>Configuration</w:t>
      </w:r>
      <w:r>
        <w:rPr>
          <w:sz w:val="24"/>
        </w:rPr>
        <w:tab/>
      </w:r>
      <w:r>
        <w:rPr>
          <w:spacing w:val="-5"/>
          <w:sz w:val="24"/>
        </w:rPr>
        <w:t>59</w:t>
      </w:r>
    </w:p>
    <w:p>
      <w:pPr>
        <w:pStyle w:val="Heading3"/>
        <w:tabs>
          <w:tab w:pos="5312" w:val="right" w:leader="dot"/>
        </w:tabs>
        <w:spacing w:before="0"/>
        <w:ind w:left="999"/>
        <w:rPr>
          <w:b w:val="0"/>
        </w:rPr>
      </w:pPr>
      <w:r>
        <w:rPr/>
        <w:t>Convergence</w:t>
      </w:r>
      <w:r>
        <w:rPr>
          <w:spacing w:val="-3"/>
        </w:rPr>
        <w:t> </w:t>
      </w:r>
      <w:r>
        <w:rPr>
          <w:spacing w:val="-4"/>
          <w:w w:val="95"/>
        </w:rPr>
        <w:t>time</w:t>
      </w:r>
      <w:r>
        <w:rPr/>
        <w:tab/>
      </w:r>
      <w:r>
        <w:rPr>
          <w:b w:val="0"/>
          <w:spacing w:val="-5"/>
        </w:rPr>
        <w:t>13</w:t>
      </w:r>
    </w:p>
    <w:p>
      <w:pPr>
        <w:tabs>
          <w:tab w:pos="4710" w:val="left" w:leader="dot"/>
        </w:tabs>
        <w:spacing w:before="0"/>
        <w:ind w:left="999" w:right="0" w:firstLine="0"/>
        <w:jc w:val="left"/>
        <w:rPr>
          <w:sz w:val="24"/>
        </w:rPr>
      </w:pPr>
      <w:r>
        <w:rPr>
          <w:spacing w:val="-2"/>
          <w:sz w:val="24"/>
        </w:rPr>
        <w:t>course-over-ground</w:t>
      </w:r>
      <w:r>
        <w:rPr>
          <w:sz w:val="24"/>
        </w:rPr>
        <w:tab/>
        <w:t>45, </w:t>
      </w:r>
      <w:r>
        <w:rPr>
          <w:spacing w:val="-5"/>
          <w:sz w:val="24"/>
        </w:rPr>
        <w:t>62</w:t>
      </w:r>
    </w:p>
    <w:p>
      <w:pPr>
        <w:tabs>
          <w:tab w:pos="5312" w:val="right" w:leader="dot"/>
        </w:tabs>
        <w:spacing w:before="0"/>
        <w:ind w:left="999" w:right="0" w:firstLine="0"/>
        <w:jc w:val="left"/>
        <w:rPr>
          <w:sz w:val="24"/>
        </w:rPr>
      </w:pPr>
      <w:r>
        <w:rPr>
          <w:sz w:val="24"/>
        </w:rPr>
        <w:t>Course-Over-Ground</w:t>
      </w:r>
      <w:r>
        <w:rPr>
          <w:spacing w:val="-8"/>
          <w:sz w:val="24"/>
        </w:rPr>
        <w:t> </w:t>
      </w:r>
      <w:r>
        <w:rPr>
          <w:spacing w:val="-4"/>
          <w:sz w:val="24"/>
        </w:rPr>
        <w:t>(COG</w:t>
      </w:r>
      <w:r>
        <w:rPr>
          <w:sz w:val="24"/>
        </w:rPr>
        <w:tab/>
      </w:r>
      <w:r>
        <w:rPr>
          <w:spacing w:val="-5"/>
          <w:sz w:val="24"/>
        </w:rPr>
        <w:t>47</w:t>
      </w:r>
    </w:p>
    <w:p>
      <w:pPr>
        <w:tabs>
          <w:tab w:pos="5312" w:val="right" w:leader="dot"/>
        </w:tabs>
        <w:spacing w:before="0"/>
        <w:ind w:left="999" w:right="0" w:firstLine="0"/>
        <w:jc w:val="left"/>
        <w:rPr>
          <w:sz w:val="24"/>
        </w:rPr>
      </w:pPr>
      <w:r>
        <w:rPr>
          <w:spacing w:val="-4"/>
          <w:sz w:val="24"/>
        </w:rPr>
        <w:t>CSEP</w:t>
      </w:r>
      <w:r>
        <w:rPr>
          <w:sz w:val="24"/>
        </w:rPr>
        <w:tab/>
      </w:r>
      <w:r>
        <w:rPr>
          <w:spacing w:val="-5"/>
          <w:sz w:val="24"/>
        </w:rPr>
        <w:t>65</w:t>
      </w:r>
    </w:p>
    <w:p>
      <w:pPr>
        <w:tabs>
          <w:tab w:pos="5309" w:val="right" w:leader="dot"/>
        </w:tabs>
        <w:spacing w:before="0"/>
        <w:ind w:left="999" w:right="0" w:firstLine="0"/>
        <w:jc w:val="left"/>
        <w:rPr>
          <w:sz w:val="24"/>
        </w:rPr>
      </w:pPr>
      <w:r>
        <w:rPr>
          <w:spacing w:val="-2"/>
          <w:sz w:val="24"/>
        </w:rPr>
        <w:t>DGPS/DGNSS</w:t>
      </w:r>
      <w:r>
        <w:rPr>
          <w:sz w:val="24"/>
        </w:rPr>
        <w:tab/>
      </w:r>
      <w:r>
        <w:rPr>
          <w:spacing w:val="-10"/>
          <w:sz w:val="24"/>
        </w:rPr>
        <w:t>6</w:t>
      </w:r>
    </w:p>
    <w:p>
      <w:pPr>
        <w:tabs>
          <w:tab w:pos="5309" w:val="right" w:leader="dot"/>
        </w:tabs>
        <w:spacing w:before="0"/>
        <w:ind w:left="999" w:right="0" w:firstLine="0"/>
        <w:jc w:val="left"/>
        <w:rPr>
          <w:sz w:val="24"/>
        </w:rPr>
      </w:pPr>
      <w:r>
        <w:rPr>
          <w:sz w:val="24"/>
        </w:rPr>
        <w:t>Differential</w:t>
      </w:r>
      <w:r>
        <w:rPr>
          <w:spacing w:val="-2"/>
          <w:sz w:val="24"/>
        </w:rPr>
        <w:t> Corrections</w:t>
      </w:r>
      <w:r>
        <w:rPr>
          <w:sz w:val="24"/>
        </w:rPr>
        <w:tab/>
      </w:r>
      <w:r>
        <w:rPr>
          <w:spacing w:val="-10"/>
          <w:sz w:val="24"/>
        </w:rPr>
        <w:t>6</w:t>
      </w:r>
    </w:p>
    <w:p>
      <w:pPr>
        <w:pStyle w:val="Heading3"/>
        <w:tabs>
          <w:tab w:pos="5312" w:val="right" w:leader="dot"/>
        </w:tabs>
        <w:spacing w:before="0"/>
        <w:ind w:left="999"/>
        <w:rPr>
          <w:b w:val="0"/>
        </w:rPr>
      </w:pPr>
      <w:r>
        <w:rPr/>
        <w:t>Differential</w:t>
      </w:r>
      <w:r>
        <w:rPr>
          <w:spacing w:val="-1"/>
        </w:rPr>
        <w:t> </w:t>
      </w:r>
      <w:r>
        <w:rPr>
          <w:spacing w:val="-2"/>
          <w:w w:val="95"/>
        </w:rPr>
        <w:t>Source</w:t>
      </w:r>
      <w:r>
        <w:rPr/>
        <w:tab/>
      </w:r>
      <w:r>
        <w:rPr>
          <w:b w:val="0"/>
          <w:spacing w:val="-5"/>
        </w:rPr>
        <w:t>54</w:t>
      </w:r>
    </w:p>
    <w:p>
      <w:pPr>
        <w:tabs>
          <w:tab w:pos="5309" w:val="right" w:leader="dot"/>
        </w:tabs>
        <w:spacing w:before="0"/>
        <w:ind w:left="999" w:right="0" w:firstLine="0"/>
        <w:jc w:val="left"/>
        <w:rPr>
          <w:sz w:val="24"/>
        </w:rPr>
      </w:pPr>
      <w:r>
        <w:rPr>
          <w:sz w:val="24"/>
        </w:rPr>
        <w:t>Elevation</w:t>
      </w:r>
      <w:r>
        <w:rPr>
          <w:spacing w:val="-5"/>
          <w:sz w:val="24"/>
        </w:rPr>
        <w:t> </w:t>
      </w:r>
      <w:r>
        <w:rPr>
          <w:spacing w:val="-4"/>
          <w:sz w:val="24"/>
        </w:rPr>
        <w:t>Mask</w:t>
      </w:r>
      <w:r>
        <w:rPr>
          <w:sz w:val="24"/>
        </w:rPr>
        <w:tab/>
      </w:r>
      <w:r>
        <w:rPr>
          <w:spacing w:val="-10"/>
          <w:sz w:val="24"/>
        </w:rPr>
        <w:t>7</w:t>
      </w:r>
    </w:p>
    <w:p>
      <w:pPr>
        <w:tabs>
          <w:tab w:pos="4710" w:val="left" w:leader="dot"/>
        </w:tabs>
        <w:spacing w:before="0"/>
        <w:ind w:left="999" w:right="0" w:firstLine="0"/>
        <w:jc w:val="left"/>
        <w:rPr>
          <w:sz w:val="24"/>
        </w:rPr>
      </w:pPr>
      <w:r>
        <w:rPr>
          <w:spacing w:val="-2"/>
          <w:sz w:val="24"/>
        </w:rPr>
        <w:t>environmental</w:t>
      </w:r>
      <w:r>
        <w:rPr>
          <w:sz w:val="24"/>
        </w:rPr>
        <w:tab/>
        <w:t>21, </w:t>
      </w:r>
      <w:r>
        <w:rPr>
          <w:spacing w:val="-5"/>
          <w:sz w:val="24"/>
        </w:rPr>
        <w:t>22</w:t>
      </w:r>
    </w:p>
    <w:p>
      <w:pPr>
        <w:tabs>
          <w:tab w:pos="5312" w:val="right" w:leader="dot"/>
        </w:tabs>
        <w:spacing w:before="0"/>
        <w:ind w:left="999" w:right="0" w:firstLine="0"/>
        <w:jc w:val="left"/>
        <w:rPr>
          <w:sz w:val="24"/>
        </w:rPr>
      </w:pPr>
      <w:r>
        <w:rPr>
          <w:spacing w:val="-2"/>
          <w:sz w:val="24"/>
        </w:rPr>
        <w:t>Ephemeris</w:t>
      </w:r>
      <w:r>
        <w:rPr>
          <w:sz w:val="24"/>
        </w:rPr>
        <w:tab/>
      </w:r>
      <w:r>
        <w:rPr>
          <w:spacing w:val="-5"/>
          <w:sz w:val="24"/>
        </w:rPr>
        <w:t>69</w:t>
      </w:r>
    </w:p>
    <w:p>
      <w:pPr>
        <w:tabs>
          <w:tab w:pos="4352" w:val="left" w:leader="dot"/>
        </w:tabs>
        <w:spacing w:before="0"/>
        <w:ind w:left="999" w:right="0" w:firstLine="0"/>
        <w:jc w:val="left"/>
        <w:rPr>
          <w:sz w:val="24"/>
        </w:rPr>
      </w:pPr>
      <w:r>
        <w:rPr>
          <w:spacing w:val="-2"/>
          <w:sz w:val="24"/>
        </w:rPr>
        <w:t>Ethernet</w:t>
      </w:r>
      <w:r>
        <w:rPr>
          <w:sz w:val="24"/>
        </w:rPr>
        <w:tab/>
        <w:t>32,</w:t>
      </w:r>
      <w:r>
        <w:rPr>
          <w:spacing w:val="-1"/>
          <w:sz w:val="24"/>
        </w:rPr>
        <w:t> </w:t>
      </w:r>
      <w:r>
        <w:rPr>
          <w:sz w:val="24"/>
        </w:rPr>
        <w:t>59,</w:t>
      </w:r>
      <w:r>
        <w:rPr>
          <w:spacing w:val="-1"/>
          <w:sz w:val="24"/>
        </w:rPr>
        <w:t> </w:t>
      </w:r>
      <w:r>
        <w:rPr>
          <w:spacing w:val="-5"/>
          <w:sz w:val="24"/>
        </w:rPr>
        <w:t>60</w:t>
      </w:r>
    </w:p>
    <w:p>
      <w:pPr>
        <w:tabs>
          <w:tab w:pos="5312" w:val="right" w:leader="dot"/>
        </w:tabs>
        <w:spacing w:before="0"/>
        <w:ind w:left="999" w:right="0" w:firstLine="0"/>
        <w:jc w:val="left"/>
        <w:rPr>
          <w:sz w:val="24"/>
        </w:rPr>
      </w:pPr>
      <w:r>
        <w:rPr>
          <w:sz w:val="24"/>
        </w:rPr>
        <w:t>File</w:t>
      </w:r>
      <w:r>
        <w:rPr>
          <w:spacing w:val="-1"/>
          <w:sz w:val="24"/>
        </w:rPr>
        <w:t> </w:t>
      </w:r>
      <w:r>
        <w:rPr>
          <w:spacing w:val="-2"/>
          <w:sz w:val="24"/>
        </w:rPr>
        <w:t>Splitting</w:t>
      </w:r>
      <w:r>
        <w:rPr>
          <w:sz w:val="24"/>
        </w:rPr>
        <w:tab/>
      </w:r>
      <w:r>
        <w:rPr>
          <w:spacing w:val="-5"/>
          <w:sz w:val="24"/>
        </w:rPr>
        <w:t>68</w:t>
      </w:r>
    </w:p>
    <w:p>
      <w:pPr>
        <w:tabs>
          <w:tab w:pos="2922" w:val="left" w:leader="dot"/>
        </w:tabs>
        <w:spacing w:before="0"/>
        <w:ind w:left="999" w:right="0" w:firstLine="0"/>
        <w:jc w:val="left"/>
        <w:rPr>
          <w:sz w:val="24"/>
        </w:rPr>
      </w:pPr>
      <w:r>
        <w:rPr>
          <w:spacing w:val="-2"/>
          <w:sz w:val="24"/>
        </w:rPr>
        <w:t>firmware</w:t>
      </w:r>
      <w:r>
        <w:rPr>
          <w:sz w:val="24"/>
        </w:rPr>
        <w:tab/>
        <w:t>15,</w:t>
      </w:r>
      <w:r>
        <w:rPr>
          <w:spacing w:val="-1"/>
          <w:sz w:val="24"/>
        </w:rPr>
        <w:t> </w:t>
      </w:r>
      <w:r>
        <w:rPr>
          <w:sz w:val="24"/>
        </w:rPr>
        <w:t>16,</w:t>
      </w:r>
      <w:r>
        <w:rPr>
          <w:spacing w:val="-1"/>
          <w:sz w:val="24"/>
        </w:rPr>
        <w:t> </w:t>
      </w:r>
      <w:r>
        <w:rPr>
          <w:sz w:val="24"/>
        </w:rPr>
        <w:t>17,</w:t>
      </w:r>
      <w:r>
        <w:rPr>
          <w:spacing w:val="-3"/>
          <w:sz w:val="24"/>
        </w:rPr>
        <w:t> </w:t>
      </w:r>
      <w:r>
        <w:rPr>
          <w:sz w:val="24"/>
        </w:rPr>
        <w:t>18,</w:t>
      </w:r>
      <w:r>
        <w:rPr>
          <w:spacing w:val="-2"/>
          <w:sz w:val="24"/>
        </w:rPr>
        <w:t> </w:t>
      </w:r>
      <w:r>
        <w:rPr>
          <w:sz w:val="24"/>
        </w:rPr>
        <w:t>19,</w:t>
      </w:r>
      <w:r>
        <w:rPr>
          <w:spacing w:val="-3"/>
          <w:sz w:val="24"/>
        </w:rPr>
        <w:t> </w:t>
      </w:r>
      <w:r>
        <w:rPr>
          <w:sz w:val="24"/>
        </w:rPr>
        <w:t>32,</w:t>
      </w:r>
      <w:r>
        <w:rPr>
          <w:spacing w:val="-2"/>
          <w:sz w:val="24"/>
        </w:rPr>
        <w:t> </w:t>
      </w:r>
      <w:r>
        <w:rPr>
          <w:spacing w:val="-5"/>
          <w:sz w:val="24"/>
        </w:rPr>
        <w:t>52</w:t>
      </w:r>
    </w:p>
    <w:p>
      <w:pPr>
        <w:tabs>
          <w:tab w:pos="3044" w:val="left" w:leader="dot"/>
        </w:tabs>
        <w:spacing w:before="0"/>
        <w:ind w:left="999" w:right="0" w:firstLine="0"/>
        <w:jc w:val="left"/>
        <w:rPr>
          <w:sz w:val="24"/>
        </w:rPr>
      </w:pPr>
      <w:r>
        <w:rPr>
          <w:spacing w:val="-2"/>
          <w:sz w:val="24"/>
        </w:rPr>
        <w:t>Firmware</w:t>
      </w:r>
      <w:r>
        <w:rPr>
          <w:sz w:val="24"/>
        </w:rPr>
        <w:tab/>
        <w:t>7,</w:t>
      </w:r>
      <w:r>
        <w:rPr>
          <w:spacing w:val="-2"/>
          <w:sz w:val="24"/>
        </w:rPr>
        <w:t> </w:t>
      </w:r>
      <w:r>
        <w:rPr>
          <w:sz w:val="24"/>
        </w:rPr>
        <w:t>15,</w:t>
      </w:r>
      <w:r>
        <w:rPr>
          <w:spacing w:val="-2"/>
          <w:sz w:val="24"/>
        </w:rPr>
        <w:t> </w:t>
      </w:r>
      <w:r>
        <w:rPr>
          <w:sz w:val="24"/>
        </w:rPr>
        <w:t>16,</w:t>
      </w:r>
      <w:r>
        <w:rPr>
          <w:spacing w:val="-3"/>
          <w:sz w:val="24"/>
        </w:rPr>
        <w:t> </w:t>
      </w:r>
      <w:r>
        <w:rPr>
          <w:sz w:val="24"/>
        </w:rPr>
        <w:t>17,</w:t>
      </w:r>
      <w:r>
        <w:rPr>
          <w:spacing w:val="-1"/>
          <w:sz w:val="24"/>
        </w:rPr>
        <w:t> </w:t>
      </w:r>
      <w:r>
        <w:rPr>
          <w:sz w:val="24"/>
        </w:rPr>
        <w:t>18,</w:t>
      </w:r>
      <w:r>
        <w:rPr>
          <w:spacing w:val="-1"/>
          <w:sz w:val="24"/>
        </w:rPr>
        <w:t> </w:t>
      </w:r>
      <w:r>
        <w:rPr>
          <w:sz w:val="24"/>
        </w:rPr>
        <w:t>19,</w:t>
      </w:r>
      <w:r>
        <w:rPr>
          <w:spacing w:val="-1"/>
          <w:sz w:val="24"/>
        </w:rPr>
        <w:t> </w:t>
      </w:r>
      <w:r>
        <w:rPr>
          <w:spacing w:val="-5"/>
          <w:sz w:val="24"/>
        </w:rPr>
        <w:t>53</w:t>
      </w:r>
    </w:p>
    <w:p>
      <w:pPr>
        <w:tabs>
          <w:tab w:pos="5312" w:val="right" w:leader="dot"/>
        </w:tabs>
        <w:spacing w:before="0"/>
        <w:ind w:left="999" w:right="0" w:firstLine="0"/>
        <w:jc w:val="left"/>
        <w:rPr>
          <w:sz w:val="24"/>
        </w:rPr>
      </w:pPr>
      <w:r>
        <w:rPr>
          <w:sz w:val="24"/>
        </w:rPr>
        <w:t>Flush-</w:t>
      </w:r>
      <w:r>
        <w:rPr>
          <w:spacing w:val="-2"/>
          <w:sz w:val="24"/>
        </w:rPr>
        <w:t>mount</w:t>
      </w:r>
      <w:r>
        <w:rPr>
          <w:sz w:val="24"/>
        </w:rPr>
        <w:tab/>
      </w:r>
      <w:r>
        <w:rPr>
          <w:spacing w:val="-5"/>
          <w:sz w:val="24"/>
        </w:rPr>
        <w:t>25</w:t>
      </w:r>
    </w:p>
    <w:p>
      <w:pPr>
        <w:tabs>
          <w:tab w:pos="5309" w:val="right" w:leader="dot"/>
        </w:tabs>
        <w:spacing w:before="0"/>
        <w:ind w:left="999" w:right="0" w:firstLine="0"/>
        <w:jc w:val="left"/>
        <w:rPr>
          <w:sz w:val="24"/>
        </w:rPr>
      </w:pPr>
      <w:r>
        <w:rPr>
          <w:spacing w:val="-2"/>
          <w:sz w:val="24"/>
        </w:rPr>
        <w:t>GALILEO</w:t>
      </w:r>
      <w:r>
        <w:rPr>
          <w:sz w:val="24"/>
        </w:rPr>
        <w:tab/>
      </w:r>
      <w:r>
        <w:rPr>
          <w:spacing w:val="-10"/>
          <w:sz w:val="24"/>
        </w:rPr>
        <w:t>7</w:t>
      </w:r>
    </w:p>
    <w:p>
      <w:pPr>
        <w:tabs>
          <w:tab w:pos="4710" w:val="left" w:leader="dot"/>
        </w:tabs>
        <w:spacing w:before="0"/>
        <w:ind w:left="999" w:right="0" w:firstLine="0"/>
        <w:jc w:val="left"/>
        <w:rPr>
          <w:sz w:val="24"/>
        </w:rPr>
      </w:pPr>
      <w:r>
        <w:rPr>
          <w:spacing w:val="-5"/>
          <w:sz w:val="24"/>
        </w:rPr>
        <w:t>GGA</w:t>
      </w:r>
      <w:r>
        <w:rPr>
          <w:sz w:val="24"/>
        </w:rPr>
        <w:tab/>
        <w:t>68, </w:t>
      </w:r>
      <w:r>
        <w:rPr>
          <w:spacing w:val="-5"/>
          <w:sz w:val="24"/>
        </w:rPr>
        <w:t>69</w:t>
      </w:r>
    </w:p>
    <w:p>
      <w:pPr>
        <w:tabs>
          <w:tab w:pos="4472" w:val="left" w:leader="dot"/>
        </w:tabs>
        <w:spacing w:before="0"/>
        <w:ind w:left="999" w:right="0" w:firstLine="0"/>
        <w:jc w:val="left"/>
        <w:rPr>
          <w:sz w:val="24"/>
        </w:rPr>
      </w:pPr>
      <w:r>
        <w:rPr>
          <w:spacing w:val="-2"/>
          <w:sz w:val="24"/>
        </w:rPr>
        <w:t>GLONASS</w:t>
      </w:r>
      <w:r>
        <w:rPr>
          <w:sz w:val="24"/>
        </w:rPr>
        <w:tab/>
        <w:t>7, 12,</w:t>
      </w:r>
      <w:r>
        <w:rPr>
          <w:spacing w:val="-2"/>
          <w:sz w:val="24"/>
        </w:rPr>
        <w:t> </w:t>
      </w:r>
      <w:r>
        <w:rPr>
          <w:spacing w:val="-5"/>
          <w:sz w:val="24"/>
        </w:rPr>
        <w:t>42</w:t>
      </w:r>
    </w:p>
    <w:p>
      <w:pPr>
        <w:tabs>
          <w:tab w:pos="4359" w:val="left" w:leader="dot"/>
        </w:tabs>
        <w:spacing w:before="0"/>
        <w:ind w:left="999" w:right="0" w:firstLine="0"/>
        <w:jc w:val="left"/>
        <w:rPr>
          <w:sz w:val="24"/>
        </w:rPr>
      </w:pPr>
      <w:r>
        <w:rPr>
          <w:spacing w:val="-5"/>
          <w:sz w:val="24"/>
        </w:rPr>
        <w:t>GPS</w:t>
      </w:r>
      <w:r>
        <w:rPr>
          <w:sz w:val="24"/>
        </w:rPr>
        <w:tab/>
        <w:t>6, 7,</w:t>
      </w:r>
      <w:r>
        <w:rPr>
          <w:spacing w:val="-2"/>
          <w:sz w:val="24"/>
        </w:rPr>
        <w:t> </w:t>
      </w:r>
      <w:r>
        <w:rPr>
          <w:sz w:val="24"/>
        </w:rPr>
        <w:t>8,</w:t>
      </w:r>
      <w:r>
        <w:rPr>
          <w:spacing w:val="-2"/>
          <w:sz w:val="24"/>
        </w:rPr>
        <w:t> </w:t>
      </w:r>
      <w:r>
        <w:rPr>
          <w:spacing w:val="-5"/>
          <w:sz w:val="24"/>
        </w:rPr>
        <w:t>42</w:t>
      </w:r>
    </w:p>
    <w:p>
      <w:pPr>
        <w:tabs>
          <w:tab w:pos="4352" w:val="left" w:leader="dot"/>
        </w:tabs>
        <w:spacing w:before="0"/>
        <w:ind w:left="999" w:right="0" w:firstLine="0"/>
        <w:jc w:val="left"/>
        <w:rPr>
          <w:sz w:val="24"/>
        </w:rPr>
      </w:pPr>
      <w:r>
        <w:rPr>
          <w:sz w:val="24"/>
        </w:rPr>
        <w:t>Gyro</w:t>
      </w:r>
      <w:r>
        <w:rPr>
          <w:spacing w:val="-1"/>
          <w:sz w:val="24"/>
        </w:rPr>
        <w:t> </w:t>
      </w:r>
      <w:r>
        <w:rPr>
          <w:spacing w:val="-2"/>
          <w:sz w:val="24"/>
        </w:rPr>
        <w:t>aiding</w:t>
      </w:r>
      <w:r>
        <w:rPr>
          <w:sz w:val="24"/>
        </w:rPr>
        <w:tab/>
        <w:t>44,</w:t>
      </w:r>
      <w:r>
        <w:rPr>
          <w:spacing w:val="-1"/>
          <w:sz w:val="24"/>
        </w:rPr>
        <w:t> </w:t>
      </w:r>
      <w:r>
        <w:rPr>
          <w:sz w:val="24"/>
        </w:rPr>
        <w:t>45,</w:t>
      </w:r>
      <w:r>
        <w:rPr>
          <w:spacing w:val="-1"/>
          <w:sz w:val="24"/>
        </w:rPr>
        <w:t> </w:t>
      </w:r>
      <w:r>
        <w:rPr>
          <w:spacing w:val="-5"/>
          <w:sz w:val="24"/>
        </w:rPr>
        <w:t>63</w:t>
      </w:r>
    </w:p>
    <w:p>
      <w:pPr>
        <w:tabs>
          <w:tab w:pos="5312" w:val="right" w:leader="dot"/>
        </w:tabs>
        <w:spacing w:before="0"/>
        <w:ind w:left="999" w:right="0" w:firstLine="0"/>
        <w:jc w:val="left"/>
        <w:rPr>
          <w:sz w:val="24"/>
        </w:rPr>
      </w:pPr>
      <w:r>
        <w:rPr>
          <w:b/>
          <w:spacing w:val="-4"/>
          <w:sz w:val="24"/>
        </w:rPr>
        <w:t>HDOP</w:t>
      </w:r>
      <w:r>
        <w:rPr>
          <w:b/>
          <w:sz w:val="24"/>
        </w:rPr>
        <w:tab/>
      </w:r>
      <w:r>
        <w:rPr>
          <w:spacing w:val="-5"/>
          <w:sz w:val="24"/>
        </w:rPr>
        <w:t>54</w:t>
      </w:r>
    </w:p>
    <w:p>
      <w:pPr>
        <w:spacing w:before="0"/>
        <w:ind w:left="999" w:right="0" w:firstLine="0"/>
        <w:jc w:val="left"/>
        <w:rPr>
          <w:sz w:val="24"/>
        </w:rPr>
      </w:pPr>
      <w:r>
        <w:rPr>
          <w:sz w:val="24"/>
        </w:rPr>
        <w:t>Heading</w:t>
      </w:r>
      <w:r>
        <w:rPr>
          <w:spacing w:val="-21"/>
          <w:sz w:val="24"/>
        </w:rPr>
        <w:t> </w:t>
      </w:r>
      <w:r>
        <w:rPr>
          <w:sz w:val="24"/>
        </w:rPr>
        <w:t>.7, 12,</w:t>
      </w:r>
      <w:r>
        <w:rPr>
          <w:spacing w:val="-2"/>
          <w:sz w:val="24"/>
        </w:rPr>
        <w:t> </w:t>
      </w:r>
      <w:r>
        <w:rPr>
          <w:sz w:val="24"/>
        </w:rPr>
        <w:t>46,</w:t>
      </w:r>
      <w:r>
        <w:rPr>
          <w:spacing w:val="-2"/>
          <w:sz w:val="24"/>
        </w:rPr>
        <w:t> </w:t>
      </w:r>
      <w:r>
        <w:rPr>
          <w:sz w:val="24"/>
        </w:rPr>
        <w:t>50, 52, 55, 59,</w:t>
      </w:r>
      <w:r>
        <w:rPr>
          <w:spacing w:val="-2"/>
          <w:sz w:val="24"/>
        </w:rPr>
        <w:t> </w:t>
      </w:r>
      <w:r>
        <w:rPr>
          <w:sz w:val="24"/>
        </w:rPr>
        <w:t>62, 63, </w:t>
      </w:r>
      <w:r>
        <w:rPr>
          <w:spacing w:val="-5"/>
          <w:sz w:val="24"/>
        </w:rPr>
        <w:t>64,</w:t>
      </w:r>
    </w:p>
    <w:p>
      <w:pPr>
        <w:spacing w:before="0"/>
        <w:ind w:left="1239" w:right="0" w:firstLine="0"/>
        <w:jc w:val="left"/>
        <w:rPr>
          <w:sz w:val="24"/>
        </w:rPr>
      </w:pPr>
      <w:r>
        <w:rPr>
          <w:sz w:val="24"/>
        </w:rPr>
        <w:t>65, </w:t>
      </w:r>
      <w:r>
        <w:rPr>
          <w:spacing w:val="-5"/>
          <w:sz w:val="24"/>
        </w:rPr>
        <w:t>69</w:t>
      </w:r>
    </w:p>
    <w:p>
      <w:pPr>
        <w:pStyle w:val="Heading3"/>
        <w:tabs>
          <w:tab w:pos="5312" w:val="right" w:leader="dot"/>
        </w:tabs>
        <w:spacing w:before="0"/>
        <w:ind w:left="999"/>
        <w:rPr>
          <w:b w:val="0"/>
        </w:rPr>
      </w:pPr>
      <w:r>
        <w:rPr/>
        <w:t>HPR</w:t>
      </w:r>
      <w:r>
        <w:rPr>
          <w:spacing w:val="-4"/>
        </w:rPr>
        <w:t> </w:t>
      </w:r>
      <w:r>
        <w:rPr>
          <w:spacing w:val="-2"/>
        </w:rPr>
        <w:t>values</w:t>
      </w:r>
      <w:r>
        <w:rPr/>
        <w:tab/>
      </w:r>
      <w:r>
        <w:rPr>
          <w:b w:val="0"/>
          <w:spacing w:val="-5"/>
        </w:rPr>
        <w:t>23</w:t>
      </w:r>
    </w:p>
    <w:p>
      <w:pPr>
        <w:tabs>
          <w:tab w:pos="4352" w:val="left" w:leader="dot"/>
        </w:tabs>
        <w:spacing w:before="0"/>
        <w:ind w:left="999" w:right="0" w:firstLine="0"/>
        <w:jc w:val="left"/>
        <w:rPr>
          <w:sz w:val="24"/>
        </w:rPr>
      </w:pPr>
      <w:r>
        <w:rPr>
          <w:spacing w:val="-4"/>
          <w:sz w:val="24"/>
        </w:rPr>
        <w:t>HTAU</w:t>
      </w:r>
      <w:r>
        <w:rPr>
          <w:sz w:val="24"/>
        </w:rPr>
        <w:tab/>
        <w:t>45,</w:t>
      </w:r>
      <w:r>
        <w:rPr>
          <w:spacing w:val="-1"/>
          <w:sz w:val="24"/>
        </w:rPr>
        <w:t> </w:t>
      </w:r>
      <w:r>
        <w:rPr>
          <w:sz w:val="24"/>
        </w:rPr>
        <w:t>46,</w:t>
      </w:r>
      <w:r>
        <w:rPr>
          <w:spacing w:val="-1"/>
          <w:sz w:val="24"/>
        </w:rPr>
        <w:t> </w:t>
      </w:r>
      <w:r>
        <w:rPr>
          <w:spacing w:val="-5"/>
          <w:sz w:val="24"/>
        </w:rPr>
        <w:t>64</w:t>
      </w:r>
    </w:p>
    <w:p>
      <w:pPr>
        <w:pStyle w:val="Heading3"/>
        <w:tabs>
          <w:tab w:pos="5312" w:val="right" w:leader="dot"/>
        </w:tabs>
        <w:spacing w:before="0"/>
        <w:ind w:left="999"/>
        <w:rPr>
          <w:b w:val="0"/>
        </w:rPr>
      </w:pPr>
      <w:r>
        <w:rPr/>
        <w:t>LED </w:t>
      </w:r>
      <w:r>
        <w:rPr>
          <w:spacing w:val="-2"/>
        </w:rPr>
        <w:t>indicators</w:t>
      </w:r>
      <w:r>
        <w:rPr/>
        <w:tab/>
      </w:r>
      <w:r>
        <w:rPr>
          <w:b w:val="0"/>
          <w:spacing w:val="-5"/>
        </w:rPr>
        <w:t>50</w:t>
      </w:r>
    </w:p>
    <w:p>
      <w:pPr>
        <w:tabs>
          <w:tab w:pos="3995" w:val="left" w:leader="dot"/>
        </w:tabs>
        <w:spacing w:before="0"/>
        <w:ind w:left="999" w:right="0" w:firstLine="0"/>
        <w:jc w:val="left"/>
        <w:rPr>
          <w:sz w:val="24"/>
        </w:rPr>
      </w:pPr>
      <w:r>
        <w:rPr>
          <w:spacing w:val="-2"/>
          <w:sz w:val="24"/>
        </w:rPr>
        <w:t>Logging</w:t>
      </w:r>
      <w:r>
        <w:rPr>
          <w:sz w:val="24"/>
        </w:rPr>
        <w:tab/>
        <w:t>59,</w:t>
      </w:r>
      <w:r>
        <w:rPr>
          <w:spacing w:val="-2"/>
          <w:sz w:val="24"/>
        </w:rPr>
        <w:t> </w:t>
      </w:r>
      <w:r>
        <w:rPr>
          <w:sz w:val="24"/>
        </w:rPr>
        <w:t>67,</w:t>
      </w:r>
      <w:r>
        <w:rPr>
          <w:spacing w:val="-1"/>
          <w:sz w:val="24"/>
        </w:rPr>
        <w:t> </w:t>
      </w:r>
      <w:r>
        <w:rPr>
          <w:sz w:val="24"/>
        </w:rPr>
        <w:t>68,</w:t>
      </w:r>
      <w:r>
        <w:rPr>
          <w:spacing w:val="-3"/>
          <w:sz w:val="24"/>
        </w:rPr>
        <w:t> </w:t>
      </w:r>
      <w:r>
        <w:rPr>
          <w:spacing w:val="-5"/>
          <w:sz w:val="24"/>
        </w:rPr>
        <w:t>69</w:t>
      </w:r>
    </w:p>
    <w:p>
      <w:pPr>
        <w:tabs>
          <w:tab w:pos="5312" w:val="right" w:leader="dot"/>
        </w:tabs>
        <w:spacing w:before="0"/>
        <w:ind w:left="999" w:right="0" w:firstLine="0"/>
        <w:jc w:val="left"/>
        <w:rPr>
          <w:sz w:val="24"/>
        </w:rPr>
      </w:pPr>
      <w:r>
        <w:rPr>
          <w:sz w:val="24"/>
        </w:rPr>
        <w:t>long</w:t>
      </w:r>
      <w:r>
        <w:rPr>
          <w:spacing w:val="-3"/>
          <w:sz w:val="24"/>
        </w:rPr>
        <w:t> </w:t>
      </w:r>
      <w:r>
        <w:rPr>
          <w:sz w:val="24"/>
        </w:rPr>
        <w:t>site </w:t>
      </w:r>
      <w:r>
        <w:rPr>
          <w:spacing w:val="-2"/>
          <w:w w:val="95"/>
          <w:sz w:val="24"/>
        </w:rPr>
        <w:t>alignment</w:t>
      </w:r>
      <w:r>
        <w:rPr>
          <w:sz w:val="24"/>
        </w:rPr>
        <w:tab/>
      </w:r>
      <w:r>
        <w:rPr>
          <w:spacing w:val="-5"/>
          <w:sz w:val="24"/>
        </w:rPr>
        <w:t>25</w:t>
      </w:r>
    </w:p>
    <w:p>
      <w:pPr>
        <w:tabs>
          <w:tab w:pos="5312" w:val="right" w:leader="dot"/>
        </w:tabs>
        <w:spacing w:before="0"/>
        <w:ind w:left="999" w:right="0" w:firstLine="0"/>
        <w:jc w:val="left"/>
        <w:rPr>
          <w:sz w:val="24"/>
        </w:rPr>
      </w:pPr>
      <w:r>
        <w:rPr>
          <w:sz w:val="24"/>
        </w:rPr>
        <w:t>Message</w:t>
      </w:r>
      <w:r>
        <w:rPr>
          <w:spacing w:val="-3"/>
          <w:sz w:val="24"/>
        </w:rPr>
        <w:t> </w:t>
      </w:r>
      <w:r>
        <w:rPr>
          <w:spacing w:val="-4"/>
          <w:sz w:val="24"/>
        </w:rPr>
        <w:t>Types</w:t>
      </w:r>
      <w:r>
        <w:rPr>
          <w:sz w:val="24"/>
        </w:rPr>
        <w:tab/>
      </w:r>
      <w:r>
        <w:rPr>
          <w:spacing w:val="-5"/>
          <w:sz w:val="24"/>
        </w:rPr>
        <w:t>34</w:t>
      </w:r>
    </w:p>
    <w:p>
      <w:pPr>
        <w:tabs>
          <w:tab w:pos="4996" w:val="right" w:leader="dot"/>
        </w:tabs>
        <w:spacing w:before="52"/>
        <w:ind w:left="687" w:right="0" w:firstLine="0"/>
        <w:jc w:val="left"/>
        <w:rPr>
          <w:sz w:val="24"/>
        </w:rPr>
      </w:pPr>
      <w:r>
        <w:rPr/>
        <w:br w:type="column"/>
      </w:r>
      <w:r>
        <w:rPr>
          <w:spacing w:val="-2"/>
          <w:sz w:val="24"/>
        </w:rPr>
        <w:t>Multipath</w:t>
      </w:r>
      <w:r>
        <w:rPr>
          <w:sz w:val="24"/>
        </w:rPr>
        <w:tab/>
      </w:r>
      <w:r>
        <w:rPr>
          <w:spacing w:val="-10"/>
          <w:sz w:val="24"/>
        </w:rPr>
        <w:t>8</w:t>
      </w:r>
    </w:p>
    <w:p>
      <w:pPr>
        <w:tabs>
          <w:tab w:pos="4159" w:val="left" w:leader="dot"/>
        </w:tabs>
        <w:spacing w:before="0"/>
        <w:ind w:left="687" w:right="0" w:firstLine="0"/>
        <w:jc w:val="left"/>
        <w:rPr>
          <w:sz w:val="24"/>
        </w:rPr>
      </w:pPr>
      <w:r>
        <w:rPr>
          <w:spacing w:val="-4"/>
          <w:sz w:val="24"/>
        </w:rPr>
        <w:t>NMEA</w:t>
      </w:r>
      <w:r>
        <w:rPr>
          <w:sz w:val="24"/>
        </w:rPr>
        <w:tab/>
        <w:t>8, 54,</w:t>
      </w:r>
      <w:r>
        <w:rPr>
          <w:spacing w:val="-2"/>
          <w:sz w:val="24"/>
        </w:rPr>
        <w:t> </w:t>
      </w:r>
      <w:r>
        <w:rPr>
          <w:spacing w:val="-5"/>
          <w:sz w:val="24"/>
        </w:rPr>
        <w:t>61</w:t>
      </w:r>
    </w:p>
    <w:p>
      <w:pPr>
        <w:tabs>
          <w:tab w:pos="4999" w:val="right" w:leader="dot"/>
        </w:tabs>
        <w:spacing w:before="0"/>
        <w:ind w:left="687" w:right="0" w:firstLine="0"/>
        <w:jc w:val="left"/>
        <w:rPr>
          <w:sz w:val="24"/>
        </w:rPr>
      </w:pPr>
      <w:r>
        <w:rPr>
          <w:spacing w:val="-2"/>
          <w:sz w:val="24"/>
        </w:rPr>
        <w:t>Now/Forever</w:t>
      </w:r>
      <w:r>
        <w:rPr>
          <w:sz w:val="24"/>
        </w:rPr>
        <w:tab/>
      </w:r>
      <w:r>
        <w:rPr>
          <w:spacing w:val="-5"/>
          <w:sz w:val="24"/>
        </w:rPr>
        <w:t>67</w:t>
      </w:r>
    </w:p>
    <w:p>
      <w:pPr>
        <w:tabs>
          <w:tab w:pos="4755" w:val="left" w:leader="dot"/>
        </w:tabs>
        <w:spacing w:before="0"/>
        <w:ind w:left="687" w:right="0" w:firstLine="0"/>
        <w:jc w:val="left"/>
        <w:rPr>
          <w:sz w:val="24"/>
        </w:rPr>
      </w:pPr>
      <w:r>
        <w:rPr>
          <w:sz w:val="24"/>
        </w:rPr>
        <w:t>Parallel</w:t>
      </w:r>
      <w:r>
        <w:rPr>
          <w:spacing w:val="-2"/>
          <w:sz w:val="24"/>
        </w:rPr>
        <w:t> orientation</w:t>
      </w:r>
      <w:r>
        <w:rPr>
          <w:sz w:val="24"/>
        </w:rPr>
        <w:tab/>
      </w:r>
      <w:r>
        <w:rPr>
          <w:spacing w:val="-5"/>
          <w:sz w:val="24"/>
        </w:rPr>
        <w:t>22</w:t>
      </w:r>
    </w:p>
    <w:p>
      <w:pPr>
        <w:tabs>
          <w:tab w:pos="4755" w:val="left" w:leader="dot"/>
        </w:tabs>
        <w:spacing w:before="0"/>
        <w:ind w:left="687" w:right="0" w:firstLine="0"/>
        <w:jc w:val="left"/>
        <w:rPr>
          <w:sz w:val="24"/>
        </w:rPr>
      </w:pPr>
      <w:r>
        <w:rPr>
          <w:sz w:val="24"/>
        </w:rPr>
        <w:t>Perpendicular</w:t>
      </w:r>
      <w:r>
        <w:rPr>
          <w:spacing w:val="-2"/>
          <w:sz w:val="24"/>
        </w:rPr>
        <w:t> orientation</w:t>
      </w:r>
      <w:r>
        <w:rPr>
          <w:sz w:val="24"/>
        </w:rPr>
        <w:tab/>
      </w:r>
      <w:r>
        <w:rPr>
          <w:spacing w:val="-5"/>
          <w:sz w:val="24"/>
        </w:rPr>
        <w:t>22</w:t>
      </w:r>
    </w:p>
    <w:p>
      <w:pPr>
        <w:tabs>
          <w:tab w:pos="4039" w:val="left" w:leader="dot"/>
        </w:tabs>
        <w:spacing w:before="0"/>
        <w:ind w:left="687" w:right="0" w:firstLine="0"/>
        <w:jc w:val="left"/>
        <w:rPr>
          <w:sz w:val="24"/>
        </w:rPr>
      </w:pPr>
      <w:r>
        <w:rPr>
          <w:spacing w:val="-2"/>
          <w:sz w:val="24"/>
        </w:rPr>
        <w:t>Pitch</w:t>
      </w:r>
      <w:r>
        <w:rPr>
          <w:sz w:val="24"/>
        </w:rPr>
        <w:tab/>
        <w:t>46, 55, </w:t>
      </w:r>
      <w:r>
        <w:rPr>
          <w:spacing w:val="-5"/>
          <w:sz w:val="24"/>
        </w:rPr>
        <w:t>63</w:t>
      </w:r>
    </w:p>
    <w:p>
      <w:pPr>
        <w:pStyle w:val="Heading3"/>
        <w:tabs>
          <w:tab w:pos="4755" w:val="left" w:leader="dot"/>
        </w:tabs>
        <w:spacing w:before="0"/>
        <w:ind w:left="687"/>
        <w:rPr>
          <w:b w:val="0"/>
        </w:rPr>
      </w:pPr>
      <w:r>
        <w:rPr>
          <w:spacing w:val="-2"/>
        </w:rPr>
        <w:t>Pole-mount</w:t>
      </w:r>
      <w:r>
        <w:rPr/>
        <w:tab/>
      </w:r>
      <w:r>
        <w:rPr>
          <w:b w:val="0"/>
          <w:spacing w:val="-7"/>
        </w:rPr>
        <w:t>25</w:t>
      </w:r>
    </w:p>
    <w:p>
      <w:pPr>
        <w:tabs>
          <w:tab w:pos="4755" w:val="left" w:leader="dot"/>
        </w:tabs>
        <w:spacing w:before="0"/>
        <w:ind w:left="687" w:right="0" w:firstLine="0"/>
        <w:jc w:val="left"/>
        <w:rPr>
          <w:sz w:val="24"/>
        </w:rPr>
      </w:pPr>
      <w:r>
        <w:rPr>
          <w:spacing w:val="-2"/>
          <w:sz w:val="24"/>
        </w:rPr>
        <w:t>Position</w:t>
      </w:r>
      <w:r>
        <w:rPr>
          <w:sz w:val="24"/>
        </w:rPr>
        <w:tab/>
      </w:r>
      <w:r>
        <w:rPr>
          <w:spacing w:val="-5"/>
          <w:sz w:val="24"/>
        </w:rPr>
        <w:t>52</w:t>
      </w:r>
    </w:p>
    <w:p>
      <w:pPr>
        <w:tabs>
          <w:tab w:pos="4999" w:val="right" w:leader="dot"/>
        </w:tabs>
        <w:spacing w:before="0"/>
        <w:ind w:left="687" w:right="0" w:firstLine="0"/>
        <w:jc w:val="left"/>
        <w:rPr>
          <w:sz w:val="24"/>
        </w:rPr>
      </w:pPr>
      <w:r>
        <w:rPr>
          <w:sz w:val="24"/>
        </w:rPr>
        <w:t>Position </w:t>
      </w:r>
      <w:r>
        <w:rPr>
          <w:spacing w:val="-2"/>
          <w:sz w:val="24"/>
        </w:rPr>
        <w:t>Velocity</w:t>
      </w:r>
      <w:r>
        <w:rPr>
          <w:sz w:val="24"/>
        </w:rPr>
        <w:tab/>
      </w:r>
      <w:r>
        <w:rPr>
          <w:spacing w:val="-5"/>
          <w:sz w:val="24"/>
        </w:rPr>
        <w:t>68</w:t>
      </w:r>
    </w:p>
    <w:p>
      <w:pPr>
        <w:pStyle w:val="Heading3"/>
        <w:tabs>
          <w:tab w:pos="4755" w:val="left" w:leader="dot"/>
        </w:tabs>
        <w:spacing w:before="0"/>
        <w:ind w:left="687"/>
        <w:rPr>
          <w:b w:val="0"/>
        </w:rPr>
      </w:pPr>
      <w:r>
        <w:rPr/>
        <w:t>Positioning</w:t>
      </w:r>
      <w:r>
        <w:rPr>
          <w:spacing w:val="-5"/>
        </w:rPr>
        <w:t> </w:t>
      </w:r>
      <w:r>
        <w:rPr>
          <w:spacing w:val="-2"/>
        </w:rPr>
        <w:t>accuracy</w:t>
      </w:r>
      <w:r>
        <w:rPr/>
        <w:tab/>
      </w:r>
      <w:r>
        <w:rPr>
          <w:b w:val="0"/>
          <w:spacing w:val="-5"/>
        </w:rPr>
        <w:t>13</w:t>
      </w:r>
    </w:p>
    <w:p>
      <w:pPr>
        <w:pStyle w:val="Heading3"/>
        <w:tabs>
          <w:tab w:pos="4755" w:val="left" w:leader="dot"/>
        </w:tabs>
        <w:spacing w:before="0"/>
        <w:ind w:left="687"/>
        <w:rPr>
          <w:b w:val="0"/>
        </w:rPr>
      </w:pPr>
      <w:r>
        <w:rPr/>
        <w:t>Positioning</w:t>
      </w:r>
      <w:r>
        <w:rPr>
          <w:spacing w:val="-4"/>
        </w:rPr>
        <w:t> </w:t>
      </w:r>
      <w:r>
        <w:rPr>
          <w:spacing w:val="-2"/>
        </w:rPr>
        <w:t>sustainability</w:t>
      </w:r>
      <w:r>
        <w:rPr/>
        <w:tab/>
      </w:r>
      <w:r>
        <w:rPr>
          <w:b w:val="0"/>
          <w:spacing w:val="-5"/>
        </w:rPr>
        <w:t>13</w:t>
      </w:r>
    </w:p>
    <w:p>
      <w:pPr>
        <w:tabs>
          <w:tab w:pos="4397" w:val="left" w:leader="dot"/>
        </w:tabs>
        <w:spacing w:before="0"/>
        <w:ind w:left="687" w:right="0" w:firstLine="0"/>
        <w:jc w:val="left"/>
        <w:rPr>
          <w:sz w:val="24"/>
        </w:rPr>
      </w:pPr>
      <w:r>
        <w:rPr>
          <w:sz w:val="24"/>
        </w:rPr>
        <w:t>Power/Data</w:t>
      </w:r>
      <w:r>
        <w:rPr>
          <w:spacing w:val="-4"/>
          <w:sz w:val="24"/>
        </w:rPr>
        <w:t> cable</w:t>
      </w:r>
      <w:r>
        <w:rPr>
          <w:sz w:val="24"/>
        </w:rPr>
        <w:tab/>
        <w:t>28, </w:t>
      </w:r>
      <w:r>
        <w:rPr>
          <w:spacing w:val="-5"/>
          <w:sz w:val="24"/>
        </w:rPr>
        <w:t>35</w:t>
      </w:r>
    </w:p>
    <w:p>
      <w:pPr>
        <w:pStyle w:val="Heading3"/>
        <w:tabs>
          <w:tab w:pos="4755" w:val="left" w:leader="dot"/>
        </w:tabs>
        <w:spacing w:before="0"/>
        <w:ind w:left="687"/>
        <w:rPr>
          <w:b w:val="0"/>
        </w:rPr>
      </w:pPr>
      <w:r>
        <w:rPr/>
        <w:t>Program</w:t>
      </w:r>
      <w:r>
        <w:rPr>
          <w:spacing w:val="-3"/>
        </w:rPr>
        <w:t> </w:t>
      </w:r>
      <w:r>
        <w:rPr>
          <w:spacing w:val="-4"/>
        </w:rPr>
        <w:t>Type</w:t>
      </w:r>
      <w:r>
        <w:rPr/>
        <w:tab/>
      </w:r>
      <w:r>
        <w:rPr>
          <w:b w:val="0"/>
          <w:spacing w:val="-7"/>
        </w:rPr>
        <w:t>17</w:t>
      </w:r>
    </w:p>
    <w:p>
      <w:pPr>
        <w:tabs>
          <w:tab w:pos="4755" w:val="left" w:leader="dot"/>
        </w:tabs>
        <w:spacing w:before="0"/>
        <w:ind w:left="687" w:right="0" w:firstLine="0"/>
        <w:jc w:val="left"/>
        <w:rPr>
          <w:sz w:val="24"/>
        </w:rPr>
      </w:pPr>
      <w:r>
        <w:rPr>
          <w:spacing w:val="-2"/>
          <w:sz w:val="24"/>
        </w:rPr>
        <w:t>Rate-of-</w:t>
      </w:r>
      <w:r>
        <w:rPr>
          <w:spacing w:val="-4"/>
          <w:sz w:val="24"/>
        </w:rPr>
        <w:t>Turn</w:t>
      </w:r>
      <w:r>
        <w:rPr>
          <w:sz w:val="24"/>
        </w:rPr>
        <w:tab/>
      </w:r>
      <w:r>
        <w:rPr>
          <w:spacing w:val="-5"/>
          <w:sz w:val="24"/>
        </w:rPr>
        <w:t>45</w:t>
      </w:r>
    </w:p>
    <w:p>
      <w:pPr>
        <w:tabs>
          <w:tab w:pos="4397" w:val="left" w:leader="dot"/>
        </w:tabs>
        <w:spacing w:before="0"/>
        <w:ind w:left="687" w:right="0" w:firstLine="0"/>
        <w:jc w:val="left"/>
        <w:rPr>
          <w:sz w:val="24"/>
        </w:rPr>
      </w:pPr>
      <w:r>
        <w:rPr>
          <w:sz w:val="24"/>
        </w:rPr>
        <w:t>Rate-of-Turn</w:t>
      </w:r>
      <w:r>
        <w:rPr>
          <w:spacing w:val="-3"/>
          <w:sz w:val="24"/>
        </w:rPr>
        <w:t> </w:t>
      </w:r>
      <w:r>
        <w:rPr>
          <w:spacing w:val="-2"/>
          <w:sz w:val="24"/>
        </w:rPr>
        <w:t>(ROT)</w:t>
      </w:r>
      <w:r>
        <w:rPr>
          <w:sz w:val="24"/>
        </w:rPr>
        <w:tab/>
        <w:t>45, </w:t>
      </w:r>
      <w:r>
        <w:rPr>
          <w:spacing w:val="-5"/>
          <w:sz w:val="24"/>
        </w:rPr>
        <w:t>46</w:t>
      </w:r>
    </w:p>
    <w:p>
      <w:pPr>
        <w:tabs>
          <w:tab w:pos="4999" w:val="right" w:leader="dot"/>
        </w:tabs>
        <w:spacing w:before="0"/>
        <w:ind w:left="687" w:right="0" w:firstLine="0"/>
        <w:jc w:val="left"/>
        <w:rPr>
          <w:sz w:val="24"/>
        </w:rPr>
      </w:pPr>
      <w:r>
        <w:rPr>
          <w:spacing w:val="-2"/>
          <w:sz w:val="24"/>
        </w:rPr>
        <w:t>Reboot</w:t>
      </w:r>
      <w:r>
        <w:rPr>
          <w:sz w:val="24"/>
        </w:rPr>
        <w:tab/>
      </w:r>
      <w:r>
        <w:rPr>
          <w:spacing w:val="-5"/>
          <w:sz w:val="24"/>
        </w:rPr>
        <w:t>72</w:t>
      </w:r>
    </w:p>
    <w:p>
      <w:pPr>
        <w:tabs>
          <w:tab w:pos="4755" w:val="left" w:leader="dot"/>
        </w:tabs>
        <w:spacing w:before="0"/>
        <w:ind w:left="687" w:right="0" w:firstLine="0"/>
        <w:jc w:val="left"/>
        <w:rPr>
          <w:sz w:val="24"/>
        </w:rPr>
      </w:pPr>
      <w:r>
        <w:rPr>
          <w:sz w:val="24"/>
        </w:rPr>
        <w:t>Receiver</w:t>
      </w:r>
      <w:r>
        <w:rPr>
          <w:spacing w:val="-2"/>
          <w:sz w:val="24"/>
        </w:rPr>
        <w:t> </w:t>
      </w:r>
      <w:r>
        <w:rPr>
          <w:spacing w:val="-4"/>
          <w:sz w:val="24"/>
        </w:rPr>
        <w:t>mode</w:t>
      </w:r>
      <w:r>
        <w:rPr>
          <w:sz w:val="24"/>
        </w:rPr>
        <w:tab/>
      </w:r>
      <w:r>
        <w:rPr>
          <w:spacing w:val="-5"/>
          <w:sz w:val="24"/>
        </w:rPr>
        <w:t>57</w:t>
      </w:r>
    </w:p>
    <w:p>
      <w:pPr>
        <w:tabs>
          <w:tab w:pos="4755" w:val="left" w:leader="dot"/>
        </w:tabs>
        <w:spacing w:before="0"/>
        <w:ind w:left="687" w:right="0" w:firstLine="0"/>
        <w:jc w:val="left"/>
        <w:rPr>
          <w:sz w:val="24"/>
        </w:rPr>
      </w:pPr>
      <w:r>
        <w:rPr>
          <w:sz w:val="24"/>
        </w:rPr>
        <w:t>Receiver</w:t>
      </w:r>
      <w:r>
        <w:rPr>
          <w:spacing w:val="-4"/>
          <w:sz w:val="24"/>
        </w:rPr>
        <w:t> Mode</w:t>
      </w:r>
      <w:r>
        <w:rPr>
          <w:sz w:val="24"/>
        </w:rPr>
        <w:tab/>
      </w:r>
      <w:r>
        <w:rPr>
          <w:spacing w:val="-5"/>
          <w:sz w:val="24"/>
        </w:rPr>
        <w:t>58</w:t>
      </w:r>
    </w:p>
    <w:p>
      <w:pPr>
        <w:tabs>
          <w:tab w:pos="3324" w:val="left" w:leader="dot"/>
        </w:tabs>
        <w:spacing w:before="0"/>
        <w:ind w:left="687" w:right="0" w:firstLine="0"/>
        <w:jc w:val="left"/>
        <w:rPr>
          <w:sz w:val="24"/>
        </w:rPr>
      </w:pPr>
      <w:r>
        <w:rPr>
          <w:spacing w:val="-2"/>
          <w:sz w:val="24"/>
        </w:rPr>
        <w:t>RightArm</w:t>
      </w:r>
      <w:r>
        <w:rPr>
          <w:sz w:val="24"/>
        </w:rPr>
        <w:tab/>
        <w:t>15,</w:t>
      </w:r>
      <w:r>
        <w:rPr>
          <w:spacing w:val="-2"/>
          <w:sz w:val="24"/>
        </w:rPr>
        <w:t> </w:t>
      </w:r>
      <w:r>
        <w:rPr>
          <w:sz w:val="24"/>
        </w:rPr>
        <w:t>16,</w:t>
      </w:r>
      <w:r>
        <w:rPr>
          <w:spacing w:val="-1"/>
          <w:sz w:val="24"/>
        </w:rPr>
        <w:t> </w:t>
      </w:r>
      <w:r>
        <w:rPr>
          <w:sz w:val="24"/>
        </w:rPr>
        <w:t>17,</w:t>
      </w:r>
      <w:r>
        <w:rPr>
          <w:spacing w:val="-3"/>
          <w:sz w:val="24"/>
        </w:rPr>
        <w:t> </w:t>
      </w:r>
      <w:r>
        <w:rPr>
          <w:sz w:val="24"/>
        </w:rPr>
        <w:t>18,</w:t>
      </w:r>
      <w:r>
        <w:rPr>
          <w:spacing w:val="-2"/>
          <w:sz w:val="24"/>
        </w:rPr>
        <w:t> </w:t>
      </w:r>
      <w:r>
        <w:rPr>
          <w:spacing w:val="-5"/>
          <w:sz w:val="24"/>
        </w:rPr>
        <w:t>19</w:t>
      </w:r>
    </w:p>
    <w:p>
      <w:pPr>
        <w:tabs>
          <w:tab w:pos="4755" w:val="left" w:leader="dot"/>
        </w:tabs>
        <w:spacing w:before="0"/>
        <w:ind w:left="687" w:right="0" w:firstLine="0"/>
        <w:jc w:val="left"/>
        <w:rPr>
          <w:sz w:val="24"/>
        </w:rPr>
      </w:pPr>
      <w:r>
        <w:rPr>
          <w:b/>
          <w:spacing w:val="-2"/>
          <w:sz w:val="24"/>
        </w:rPr>
        <w:t>Rover</w:t>
      </w:r>
      <w:r>
        <w:rPr>
          <w:b/>
          <w:sz w:val="24"/>
        </w:rPr>
        <w:tab/>
      </w:r>
      <w:r>
        <w:rPr>
          <w:spacing w:val="-5"/>
          <w:sz w:val="24"/>
        </w:rPr>
        <w:t>58</w:t>
      </w:r>
    </w:p>
    <w:p>
      <w:pPr>
        <w:tabs>
          <w:tab w:pos="4875" w:val="left" w:leader="dot"/>
        </w:tabs>
        <w:spacing w:before="0"/>
        <w:ind w:left="687" w:right="0" w:firstLine="0"/>
        <w:jc w:val="left"/>
        <w:rPr>
          <w:sz w:val="24"/>
        </w:rPr>
      </w:pPr>
      <w:r>
        <w:rPr>
          <w:spacing w:val="-5"/>
          <w:sz w:val="24"/>
        </w:rPr>
        <w:t>ROX</w:t>
      </w:r>
      <w:r>
        <w:rPr>
          <w:sz w:val="24"/>
        </w:rPr>
        <w:tab/>
      </w:r>
      <w:r>
        <w:rPr>
          <w:spacing w:val="-10"/>
          <w:sz w:val="24"/>
        </w:rPr>
        <w:t>8</w:t>
      </w:r>
    </w:p>
    <w:p>
      <w:pPr>
        <w:tabs>
          <w:tab w:pos="4039" w:val="left" w:leader="dot"/>
        </w:tabs>
        <w:spacing w:before="0"/>
        <w:ind w:left="687" w:right="0" w:firstLine="0"/>
        <w:jc w:val="left"/>
        <w:rPr>
          <w:sz w:val="24"/>
        </w:rPr>
      </w:pPr>
      <w:r>
        <w:rPr>
          <w:spacing w:val="-2"/>
          <w:sz w:val="24"/>
        </w:rPr>
        <w:t>RS-</w:t>
      </w:r>
      <w:r>
        <w:rPr>
          <w:spacing w:val="-5"/>
          <w:sz w:val="24"/>
        </w:rPr>
        <w:t>422</w:t>
      </w:r>
      <w:r>
        <w:rPr>
          <w:sz w:val="24"/>
        </w:rPr>
        <w:tab/>
        <w:t>32,</w:t>
      </w:r>
      <w:r>
        <w:rPr>
          <w:spacing w:val="-1"/>
          <w:sz w:val="24"/>
        </w:rPr>
        <w:t> </w:t>
      </w:r>
      <w:r>
        <w:rPr>
          <w:sz w:val="24"/>
        </w:rPr>
        <w:t>33,</w:t>
      </w:r>
      <w:r>
        <w:rPr>
          <w:spacing w:val="-1"/>
          <w:sz w:val="24"/>
        </w:rPr>
        <w:t> </w:t>
      </w:r>
      <w:r>
        <w:rPr>
          <w:spacing w:val="-5"/>
          <w:sz w:val="24"/>
        </w:rPr>
        <w:t>34</w:t>
      </w:r>
    </w:p>
    <w:p>
      <w:pPr>
        <w:tabs>
          <w:tab w:pos="4397" w:val="left" w:leader="dot"/>
        </w:tabs>
        <w:spacing w:before="0"/>
        <w:ind w:left="687" w:right="0" w:firstLine="0"/>
        <w:jc w:val="left"/>
        <w:rPr>
          <w:sz w:val="24"/>
        </w:rPr>
      </w:pPr>
      <w:r>
        <w:rPr>
          <w:spacing w:val="-4"/>
          <w:sz w:val="24"/>
        </w:rPr>
        <w:t>RTCM</w:t>
      </w:r>
      <w:r>
        <w:rPr>
          <w:sz w:val="24"/>
        </w:rPr>
        <w:tab/>
        <w:t>58, </w:t>
      </w:r>
      <w:r>
        <w:rPr>
          <w:spacing w:val="-5"/>
          <w:sz w:val="24"/>
        </w:rPr>
        <w:t>74</w:t>
      </w:r>
    </w:p>
    <w:p>
      <w:pPr>
        <w:tabs>
          <w:tab w:pos="1361" w:val="left" w:leader="dot"/>
        </w:tabs>
        <w:spacing w:before="0"/>
        <w:ind w:left="687" w:right="0" w:firstLine="0"/>
        <w:jc w:val="left"/>
        <w:rPr>
          <w:sz w:val="24"/>
        </w:rPr>
      </w:pPr>
      <w:r>
        <w:rPr>
          <w:spacing w:val="-5"/>
          <w:sz w:val="24"/>
        </w:rPr>
        <w:t>RTK</w:t>
      </w:r>
      <w:r>
        <w:rPr>
          <w:sz w:val="24"/>
        </w:rPr>
        <w:tab/>
        <w:t>6,</w:t>
      </w:r>
      <w:r>
        <w:rPr>
          <w:spacing w:val="-1"/>
          <w:sz w:val="24"/>
        </w:rPr>
        <w:t> </w:t>
      </w:r>
      <w:r>
        <w:rPr>
          <w:sz w:val="24"/>
        </w:rPr>
        <w:t>8,</w:t>
      </w:r>
      <w:r>
        <w:rPr>
          <w:spacing w:val="-2"/>
          <w:sz w:val="24"/>
        </w:rPr>
        <w:t> </w:t>
      </w:r>
      <w:r>
        <w:rPr>
          <w:sz w:val="24"/>
        </w:rPr>
        <w:t>12,</w:t>
      </w:r>
      <w:r>
        <w:rPr>
          <w:spacing w:val="-2"/>
          <w:sz w:val="24"/>
        </w:rPr>
        <w:t> </w:t>
      </w:r>
      <w:r>
        <w:rPr>
          <w:sz w:val="24"/>
        </w:rPr>
        <w:t>13,</w:t>
      </w:r>
      <w:r>
        <w:rPr>
          <w:spacing w:val="-2"/>
          <w:sz w:val="24"/>
        </w:rPr>
        <w:t> </w:t>
      </w:r>
      <w:r>
        <w:rPr>
          <w:sz w:val="24"/>
        </w:rPr>
        <w:t>39,</w:t>
      </w:r>
      <w:r>
        <w:rPr>
          <w:spacing w:val="-2"/>
          <w:sz w:val="24"/>
        </w:rPr>
        <w:t> </w:t>
      </w:r>
      <w:r>
        <w:rPr>
          <w:sz w:val="24"/>
        </w:rPr>
        <w:t>40,</w:t>
      </w:r>
      <w:r>
        <w:rPr>
          <w:spacing w:val="-3"/>
          <w:sz w:val="24"/>
        </w:rPr>
        <w:t> </w:t>
      </w:r>
      <w:r>
        <w:rPr>
          <w:sz w:val="24"/>
        </w:rPr>
        <w:t>41,</w:t>
      </w:r>
      <w:r>
        <w:rPr>
          <w:spacing w:val="-2"/>
          <w:sz w:val="24"/>
        </w:rPr>
        <w:t> </w:t>
      </w:r>
      <w:r>
        <w:rPr>
          <w:sz w:val="24"/>
        </w:rPr>
        <w:t>43, 44,</w:t>
      </w:r>
      <w:r>
        <w:rPr>
          <w:spacing w:val="-2"/>
          <w:sz w:val="24"/>
        </w:rPr>
        <w:t> </w:t>
      </w:r>
      <w:r>
        <w:rPr>
          <w:sz w:val="24"/>
        </w:rPr>
        <w:t>45,</w:t>
      </w:r>
      <w:r>
        <w:rPr>
          <w:spacing w:val="-2"/>
          <w:sz w:val="24"/>
        </w:rPr>
        <w:t> </w:t>
      </w:r>
      <w:r>
        <w:rPr>
          <w:spacing w:val="-5"/>
          <w:sz w:val="24"/>
        </w:rPr>
        <w:t>52,</w:t>
      </w:r>
    </w:p>
    <w:p>
      <w:pPr>
        <w:spacing w:before="0"/>
        <w:ind w:left="927" w:right="0" w:firstLine="0"/>
        <w:jc w:val="left"/>
        <w:rPr>
          <w:sz w:val="24"/>
        </w:rPr>
      </w:pPr>
      <w:r>
        <w:rPr>
          <w:sz w:val="24"/>
        </w:rPr>
        <w:t>54,</w:t>
      </w:r>
      <w:r>
        <w:rPr>
          <w:spacing w:val="-3"/>
          <w:sz w:val="24"/>
        </w:rPr>
        <w:t> </w:t>
      </w:r>
      <w:r>
        <w:rPr>
          <w:sz w:val="24"/>
        </w:rPr>
        <w:t>63,</w:t>
      </w:r>
      <w:r>
        <w:rPr>
          <w:spacing w:val="-1"/>
          <w:sz w:val="24"/>
        </w:rPr>
        <w:t> </w:t>
      </w:r>
      <w:r>
        <w:rPr>
          <w:spacing w:val="-5"/>
          <w:sz w:val="24"/>
        </w:rPr>
        <w:t>70</w:t>
      </w:r>
    </w:p>
    <w:p>
      <w:pPr>
        <w:tabs>
          <w:tab w:pos="4999" w:val="right" w:leader="dot"/>
        </w:tabs>
        <w:spacing w:before="0"/>
        <w:ind w:left="687" w:right="0" w:firstLine="0"/>
        <w:jc w:val="left"/>
        <w:rPr>
          <w:sz w:val="24"/>
        </w:rPr>
      </w:pPr>
      <w:r>
        <w:rPr>
          <w:sz w:val="24"/>
        </w:rPr>
        <w:t>RX </w:t>
      </w:r>
      <w:r>
        <w:rPr>
          <w:spacing w:val="-4"/>
          <w:w w:val="95"/>
          <w:sz w:val="24"/>
        </w:rPr>
        <w:t>Info</w:t>
      </w:r>
      <w:r>
        <w:rPr>
          <w:sz w:val="24"/>
        </w:rPr>
        <w:tab/>
      </w:r>
      <w:r>
        <w:rPr>
          <w:spacing w:val="-5"/>
          <w:sz w:val="24"/>
        </w:rPr>
        <w:t>52</w:t>
      </w:r>
    </w:p>
    <w:p>
      <w:pPr>
        <w:pStyle w:val="Heading3"/>
        <w:tabs>
          <w:tab w:pos="4999" w:val="right" w:leader="dot"/>
        </w:tabs>
        <w:spacing w:before="0"/>
        <w:ind w:left="687"/>
        <w:rPr>
          <w:b w:val="0"/>
        </w:rPr>
      </w:pPr>
      <w:r>
        <w:rPr/>
        <w:t>Satellites</w:t>
      </w:r>
      <w:r>
        <w:rPr>
          <w:spacing w:val="-3"/>
        </w:rPr>
        <w:t> </w:t>
      </w:r>
      <w:r>
        <w:rPr>
          <w:spacing w:val="-4"/>
        </w:rPr>
        <w:t>Used</w:t>
      </w:r>
      <w:r>
        <w:rPr/>
        <w:tab/>
      </w:r>
      <w:r>
        <w:rPr>
          <w:b w:val="0"/>
          <w:spacing w:val="-5"/>
        </w:rPr>
        <w:t>54</w:t>
      </w:r>
    </w:p>
    <w:p>
      <w:pPr>
        <w:tabs>
          <w:tab w:pos="2851" w:val="left" w:leader="dot"/>
        </w:tabs>
        <w:spacing w:before="0"/>
        <w:ind w:left="687" w:right="0" w:firstLine="0"/>
        <w:jc w:val="left"/>
        <w:rPr>
          <w:sz w:val="24"/>
        </w:rPr>
      </w:pPr>
      <w:r>
        <w:rPr>
          <w:spacing w:val="-4"/>
          <w:sz w:val="24"/>
        </w:rPr>
        <w:t>SBAS</w:t>
      </w:r>
      <w:r>
        <w:rPr>
          <w:sz w:val="24"/>
        </w:rPr>
        <w:tab/>
        <w:t>8, 9,</w:t>
      </w:r>
      <w:r>
        <w:rPr>
          <w:spacing w:val="-2"/>
          <w:sz w:val="24"/>
        </w:rPr>
        <w:t> </w:t>
      </w:r>
      <w:r>
        <w:rPr>
          <w:sz w:val="24"/>
        </w:rPr>
        <w:t>39,</w:t>
      </w:r>
      <w:r>
        <w:rPr>
          <w:spacing w:val="-2"/>
          <w:sz w:val="24"/>
        </w:rPr>
        <w:t> </w:t>
      </w:r>
      <w:r>
        <w:rPr>
          <w:sz w:val="24"/>
        </w:rPr>
        <w:t>40,</w:t>
      </w:r>
      <w:r>
        <w:rPr>
          <w:spacing w:val="-2"/>
          <w:sz w:val="24"/>
        </w:rPr>
        <w:t> </w:t>
      </w:r>
      <w:r>
        <w:rPr>
          <w:sz w:val="24"/>
        </w:rPr>
        <w:t>49,</w:t>
      </w:r>
      <w:r>
        <w:rPr>
          <w:spacing w:val="-2"/>
          <w:sz w:val="24"/>
        </w:rPr>
        <w:t> </w:t>
      </w:r>
      <w:r>
        <w:rPr>
          <w:sz w:val="24"/>
        </w:rPr>
        <w:t>52,</w:t>
      </w:r>
      <w:r>
        <w:rPr>
          <w:spacing w:val="-2"/>
          <w:sz w:val="24"/>
        </w:rPr>
        <w:t> </w:t>
      </w:r>
      <w:r>
        <w:rPr>
          <w:spacing w:val="-5"/>
          <w:sz w:val="24"/>
        </w:rPr>
        <w:t>57</w:t>
      </w:r>
    </w:p>
    <w:p>
      <w:pPr>
        <w:pStyle w:val="Heading3"/>
        <w:tabs>
          <w:tab w:pos="4755" w:val="left" w:leader="dot"/>
        </w:tabs>
        <w:spacing w:before="0"/>
        <w:ind w:left="687"/>
        <w:rPr>
          <w:b w:val="0"/>
        </w:rPr>
      </w:pPr>
      <w:r>
        <w:rPr/>
        <w:t>Scalable</w:t>
      </w:r>
      <w:r>
        <w:rPr>
          <w:spacing w:val="-3"/>
        </w:rPr>
        <w:t> </w:t>
      </w:r>
      <w:r>
        <w:rPr/>
        <w:t>service</w:t>
      </w:r>
      <w:r>
        <w:rPr>
          <w:spacing w:val="-1"/>
        </w:rPr>
        <w:t> </w:t>
      </w:r>
      <w:r>
        <w:rPr>
          <w:spacing w:val="-2"/>
        </w:rPr>
        <w:t>levels</w:t>
      </w:r>
      <w:r>
        <w:rPr/>
        <w:tab/>
      </w:r>
      <w:r>
        <w:rPr>
          <w:b w:val="0"/>
          <w:spacing w:val="-5"/>
        </w:rPr>
        <w:t>13</w:t>
      </w:r>
    </w:p>
    <w:p>
      <w:pPr>
        <w:tabs>
          <w:tab w:pos="4999" w:val="right" w:leader="dot"/>
        </w:tabs>
        <w:spacing w:before="0"/>
        <w:ind w:left="687" w:right="0" w:firstLine="0"/>
        <w:jc w:val="left"/>
        <w:rPr>
          <w:sz w:val="24"/>
        </w:rPr>
      </w:pPr>
      <w:r>
        <w:rPr>
          <w:sz w:val="24"/>
        </w:rPr>
        <w:t>Serial</w:t>
      </w:r>
      <w:r>
        <w:rPr>
          <w:spacing w:val="-1"/>
          <w:sz w:val="24"/>
        </w:rPr>
        <w:t> </w:t>
      </w:r>
      <w:r>
        <w:rPr>
          <w:spacing w:val="-2"/>
          <w:sz w:val="24"/>
        </w:rPr>
        <w:t>Output</w:t>
      </w:r>
      <w:r>
        <w:rPr>
          <w:sz w:val="24"/>
        </w:rPr>
        <w:tab/>
      </w:r>
      <w:r>
        <w:rPr>
          <w:spacing w:val="-7"/>
          <w:sz w:val="24"/>
        </w:rPr>
        <w:t>61</w:t>
      </w:r>
    </w:p>
    <w:p>
      <w:pPr>
        <w:tabs>
          <w:tab w:pos="4755" w:val="left" w:leader="dot"/>
        </w:tabs>
        <w:spacing w:before="0"/>
        <w:ind w:left="687" w:right="0" w:firstLine="0"/>
        <w:jc w:val="left"/>
        <w:rPr>
          <w:sz w:val="24"/>
        </w:rPr>
      </w:pPr>
      <w:r>
        <w:rPr>
          <w:sz w:val="24"/>
        </w:rPr>
        <w:t>Serial</w:t>
      </w:r>
      <w:r>
        <w:rPr>
          <w:spacing w:val="-1"/>
          <w:sz w:val="24"/>
        </w:rPr>
        <w:t> </w:t>
      </w:r>
      <w:r>
        <w:rPr>
          <w:sz w:val="24"/>
        </w:rPr>
        <w:t>port</w:t>
      </w:r>
      <w:r>
        <w:rPr>
          <w:spacing w:val="-1"/>
          <w:sz w:val="24"/>
        </w:rPr>
        <w:t> </w:t>
      </w:r>
      <w:r>
        <w:rPr>
          <w:spacing w:val="-2"/>
          <w:sz w:val="24"/>
        </w:rPr>
        <w:t>configuration</w:t>
      </w:r>
      <w:r>
        <w:rPr>
          <w:sz w:val="24"/>
        </w:rPr>
        <w:tab/>
      </w:r>
      <w:r>
        <w:rPr>
          <w:spacing w:val="-5"/>
          <w:sz w:val="24"/>
        </w:rPr>
        <w:t>33</w:t>
      </w:r>
    </w:p>
    <w:p>
      <w:pPr>
        <w:tabs>
          <w:tab w:pos="4397" w:val="left" w:leader="dot"/>
        </w:tabs>
        <w:spacing w:before="0"/>
        <w:ind w:left="687" w:right="0" w:firstLine="0"/>
        <w:jc w:val="left"/>
        <w:rPr>
          <w:sz w:val="24"/>
        </w:rPr>
      </w:pPr>
      <w:r>
        <w:rPr>
          <w:sz w:val="24"/>
        </w:rPr>
        <w:t>Serial </w:t>
      </w:r>
      <w:r>
        <w:rPr>
          <w:spacing w:val="-2"/>
          <w:sz w:val="24"/>
        </w:rPr>
        <w:t>ports</w:t>
      </w:r>
      <w:r>
        <w:rPr>
          <w:sz w:val="24"/>
        </w:rPr>
        <w:tab/>
        <w:t>32, </w:t>
      </w:r>
      <w:r>
        <w:rPr>
          <w:spacing w:val="-5"/>
          <w:sz w:val="24"/>
        </w:rPr>
        <w:t>79</w:t>
      </w:r>
    </w:p>
    <w:p>
      <w:pPr>
        <w:tabs>
          <w:tab w:pos="4755" w:val="left" w:leader="dot"/>
        </w:tabs>
        <w:spacing w:before="0"/>
        <w:ind w:left="687" w:right="0" w:firstLine="0"/>
        <w:jc w:val="left"/>
        <w:rPr>
          <w:sz w:val="24"/>
        </w:rPr>
      </w:pPr>
      <w:r>
        <w:rPr>
          <w:sz w:val="24"/>
        </w:rPr>
        <w:t>Short</w:t>
      </w:r>
      <w:r>
        <w:rPr>
          <w:spacing w:val="-1"/>
          <w:sz w:val="24"/>
        </w:rPr>
        <w:t> </w:t>
      </w:r>
      <w:r>
        <w:rPr>
          <w:sz w:val="24"/>
        </w:rPr>
        <w:t>site </w:t>
      </w:r>
      <w:r>
        <w:rPr>
          <w:spacing w:val="-2"/>
          <w:sz w:val="24"/>
        </w:rPr>
        <w:t>alignment</w:t>
      </w:r>
      <w:r>
        <w:rPr>
          <w:sz w:val="24"/>
        </w:rPr>
        <w:tab/>
      </w:r>
      <w:r>
        <w:rPr>
          <w:spacing w:val="-5"/>
          <w:sz w:val="24"/>
        </w:rPr>
        <w:t>25</w:t>
      </w:r>
    </w:p>
    <w:p>
      <w:pPr>
        <w:pStyle w:val="Heading3"/>
        <w:tabs>
          <w:tab w:pos="4755" w:val="left" w:leader="dot"/>
        </w:tabs>
        <w:spacing w:before="0"/>
        <w:ind w:left="687"/>
        <w:rPr>
          <w:b w:val="0"/>
        </w:rPr>
      </w:pPr>
      <w:r>
        <w:rPr>
          <w:spacing w:val="-2"/>
        </w:rPr>
        <w:t>SmartLink</w:t>
      </w:r>
      <w:r>
        <w:rPr/>
        <w:tab/>
      </w:r>
      <w:r>
        <w:rPr>
          <w:b w:val="0"/>
          <w:spacing w:val="-5"/>
        </w:rPr>
        <w:t>58</w:t>
      </w:r>
    </w:p>
    <w:p>
      <w:pPr>
        <w:pStyle w:val="Heading3"/>
        <w:tabs>
          <w:tab w:pos="4755" w:val="left" w:leader="dot"/>
        </w:tabs>
        <w:spacing w:before="0"/>
        <w:ind w:left="687"/>
        <w:rPr>
          <w:b w:val="0"/>
        </w:rPr>
      </w:pPr>
      <w:r>
        <w:rPr/>
        <w:t>Solution</w:t>
      </w:r>
      <w:r>
        <w:rPr>
          <w:spacing w:val="-2"/>
        </w:rPr>
        <w:t> </w:t>
      </w:r>
      <w:r>
        <w:rPr>
          <w:spacing w:val="-4"/>
        </w:rPr>
        <w:t>Type</w:t>
      </w:r>
      <w:r>
        <w:rPr/>
        <w:tab/>
      </w:r>
      <w:r>
        <w:rPr>
          <w:b w:val="0"/>
          <w:spacing w:val="-5"/>
        </w:rPr>
        <w:t>54</w:t>
      </w:r>
    </w:p>
    <w:p>
      <w:pPr>
        <w:tabs>
          <w:tab w:pos="4999" w:val="right" w:leader="dot"/>
        </w:tabs>
        <w:spacing w:before="0"/>
        <w:ind w:left="687" w:right="0" w:firstLine="0"/>
        <w:jc w:val="left"/>
        <w:rPr>
          <w:sz w:val="24"/>
        </w:rPr>
      </w:pPr>
      <w:r>
        <w:rPr>
          <w:spacing w:val="-2"/>
          <w:sz w:val="24"/>
        </w:rPr>
        <w:t>SPDTAU</w:t>
      </w:r>
      <w:r>
        <w:rPr>
          <w:sz w:val="24"/>
        </w:rPr>
        <w:tab/>
      </w:r>
      <w:r>
        <w:rPr>
          <w:spacing w:val="-7"/>
          <w:w w:val="95"/>
          <w:sz w:val="24"/>
        </w:rPr>
        <w:t>65</w:t>
      </w:r>
    </w:p>
    <w:p>
      <w:pPr>
        <w:tabs>
          <w:tab w:pos="3682" w:val="left" w:leader="dot"/>
        </w:tabs>
        <w:spacing w:before="0"/>
        <w:ind w:left="687" w:right="0" w:firstLine="0"/>
        <w:jc w:val="left"/>
        <w:rPr>
          <w:sz w:val="24"/>
        </w:rPr>
      </w:pPr>
      <w:r>
        <w:rPr>
          <w:spacing w:val="-4"/>
          <w:sz w:val="24"/>
        </w:rPr>
        <w:t>Speed</w:t>
      </w:r>
      <w:r>
        <w:rPr>
          <w:sz w:val="24"/>
        </w:rPr>
        <w:tab/>
        <w:t>47,</w:t>
      </w:r>
      <w:r>
        <w:rPr>
          <w:spacing w:val="-2"/>
          <w:sz w:val="24"/>
        </w:rPr>
        <w:t> </w:t>
      </w:r>
      <w:r>
        <w:rPr>
          <w:sz w:val="24"/>
        </w:rPr>
        <w:t>55,</w:t>
      </w:r>
      <w:r>
        <w:rPr>
          <w:spacing w:val="-1"/>
          <w:sz w:val="24"/>
        </w:rPr>
        <w:t> </w:t>
      </w:r>
      <w:r>
        <w:rPr>
          <w:sz w:val="24"/>
        </w:rPr>
        <w:t>65,</w:t>
      </w:r>
      <w:r>
        <w:rPr>
          <w:spacing w:val="-3"/>
          <w:sz w:val="24"/>
        </w:rPr>
        <w:t> </w:t>
      </w:r>
      <w:r>
        <w:rPr>
          <w:spacing w:val="-5"/>
          <w:sz w:val="24"/>
        </w:rPr>
        <w:t>69</w:t>
      </w:r>
    </w:p>
    <w:p>
      <w:pPr>
        <w:tabs>
          <w:tab w:pos="4039" w:val="left" w:leader="dot"/>
        </w:tabs>
        <w:spacing w:before="0"/>
        <w:ind w:left="687" w:right="0" w:firstLine="0"/>
        <w:jc w:val="left"/>
        <w:rPr>
          <w:sz w:val="24"/>
        </w:rPr>
      </w:pPr>
      <w:r>
        <w:rPr>
          <w:spacing w:val="-2"/>
          <w:sz w:val="24"/>
        </w:rPr>
        <w:t>Status</w:t>
      </w:r>
      <w:r>
        <w:rPr>
          <w:sz w:val="24"/>
        </w:rPr>
        <w:tab/>
        <w:t>18,</w:t>
      </w:r>
      <w:r>
        <w:rPr>
          <w:spacing w:val="-1"/>
          <w:sz w:val="24"/>
        </w:rPr>
        <w:t> </w:t>
      </w:r>
      <w:r>
        <w:rPr>
          <w:sz w:val="24"/>
        </w:rPr>
        <w:t>52,</w:t>
      </w:r>
      <w:r>
        <w:rPr>
          <w:spacing w:val="-1"/>
          <w:sz w:val="24"/>
        </w:rPr>
        <w:t> </w:t>
      </w:r>
      <w:r>
        <w:rPr>
          <w:spacing w:val="-5"/>
          <w:sz w:val="24"/>
        </w:rPr>
        <w:t>80</w:t>
      </w:r>
    </w:p>
    <w:p>
      <w:pPr>
        <w:tabs>
          <w:tab w:pos="4282" w:val="left" w:leader="dot"/>
        </w:tabs>
        <w:spacing w:before="0"/>
        <w:ind w:left="687" w:right="0" w:firstLine="0"/>
        <w:jc w:val="left"/>
        <w:rPr>
          <w:sz w:val="24"/>
        </w:rPr>
      </w:pPr>
      <w:r>
        <w:rPr>
          <w:spacing w:val="-2"/>
          <w:sz w:val="24"/>
        </w:rPr>
        <w:t>Subscription</w:t>
      </w:r>
      <w:r>
        <w:rPr>
          <w:sz w:val="24"/>
        </w:rPr>
        <w:tab/>
        <w:t>6, 8,</w:t>
      </w:r>
      <w:r>
        <w:rPr>
          <w:spacing w:val="-2"/>
          <w:sz w:val="24"/>
        </w:rPr>
        <w:t> </w:t>
      </w:r>
      <w:r>
        <w:rPr>
          <w:spacing w:val="-5"/>
          <w:sz w:val="24"/>
        </w:rPr>
        <w:t>53</w:t>
      </w:r>
    </w:p>
    <w:p>
      <w:pPr>
        <w:tabs>
          <w:tab w:pos="4397" w:val="left" w:leader="dot"/>
        </w:tabs>
        <w:spacing w:before="0"/>
        <w:ind w:left="687" w:right="0" w:firstLine="0"/>
        <w:jc w:val="left"/>
        <w:rPr>
          <w:sz w:val="24"/>
        </w:rPr>
      </w:pPr>
      <w:r>
        <w:rPr>
          <w:sz w:val="24"/>
        </w:rPr>
        <w:t>Tilt </w:t>
      </w:r>
      <w:r>
        <w:rPr>
          <w:spacing w:val="-2"/>
          <w:sz w:val="24"/>
        </w:rPr>
        <w:t>Aiding</w:t>
      </w:r>
      <w:r>
        <w:rPr>
          <w:sz w:val="24"/>
        </w:rPr>
        <w:tab/>
        <w:t>43, </w:t>
      </w:r>
      <w:r>
        <w:rPr>
          <w:spacing w:val="-5"/>
          <w:sz w:val="24"/>
        </w:rPr>
        <w:t>63</w:t>
      </w:r>
    </w:p>
    <w:p>
      <w:pPr>
        <w:spacing w:after="0"/>
        <w:jc w:val="left"/>
        <w:rPr>
          <w:sz w:val="24"/>
        </w:rPr>
        <w:sectPr>
          <w:type w:val="continuous"/>
          <w:pgSz w:w="12240" w:h="15840"/>
          <w:pgMar w:header="0" w:footer="0" w:top="1820" w:bottom="280" w:left="440" w:right="540"/>
          <w:cols w:num="2" w:equalWidth="0">
            <w:col w:w="5313" w:space="40"/>
            <w:col w:w="5907"/>
          </w:cols>
        </w:sectPr>
      </w:pPr>
    </w:p>
    <w:p>
      <w:pPr>
        <w:tabs>
          <w:tab w:pos="6039" w:val="left" w:leader="none"/>
          <w:tab w:pos="8677" w:val="left" w:leader="dot"/>
        </w:tabs>
        <w:spacing w:before="39"/>
        <w:ind w:left="1000" w:right="0" w:firstLine="0"/>
        <w:jc w:val="left"/>
        <w:rPr>
          <w:sz w:val="24"/>
        </w:rPr>
      </w:pPr>
      <w:r>
        <w:rPr>
          <w:spacing w:val="-2"/>
          <w:sz w:val="24"/>
        </w:rPr>
        <w:t>WAAS</w:t>
      </w:r>
      <w:r>
        <w:rPr>
          <w:spacing w:val="37"/>
          <w:sz w:val="24"/>
        </w:rPr>
        <w:t> </w:t>
      </w:r>
      <w:r>
        <w:rPr>
          <w:spacing w:val="-2"/>
          <w:sz w:val="24"/>
        </w:rPr>
        <w:t>..........................................................</w:t>
      </w:r>
      <w:r>
        <w:rPr>
          <w:spacing w:val="24"/>
          <w:sz w:val="24"/>
        </w:rPr>
        <w:t> </w:t>
      </w:r>
      <w:r>
        <w:rPr>
          <w:spacing w:val="-10"/>
          <w:sz w:val="24"/>
        </w:rPr>
        <w:t>9</w:t>
      </w:r>
      <w:r>
        <w:rPr>
          <w:sz w:val="24"/>
        </w:rPr>
        <w:tab/>
      </w:r>
      <w:r>
        <w:rPr>
          <w:spacing w:val="-2"/>
          <w:sz w:val="24"/>
        </w:rPr>
        <w:t>WebUI</w:t>
      </w:r>
      <w:r>
        <w:rPr>
          <w:sz w:val="24"/>
        </w:rPr>
        <w:tab/>
        <w:t>15,</w:t>
      </w:r>
      <w:r>
        <w:rPr>
          <w:spacing w:val="-4"/>
          <w:sz w:val="24"/>
        </w:rPr>
        <w:t> </w:t>
      </w:r>
      <w:r>
        <w:rPr>
          <w:sz w:val="24"/>
        </w:rPr>
        <w:t>34,</w:t>
      </w:r>
      <w:r>
        <w:rPr>
          <w:spacing w:val="-1"/>
          <w:sz w:val="24"/>
        </w:rPr>
        <w:t> </w:t>
      </w:r>
      <w:r>
        <w:rPr>
          <w:sz w:val="24"/>
        </w:rPr>
        <w:t>51,</w:t>
      </w:r>
      <w:r>
        <w:rPr>
          <w:spacing w:val="-3"/>
          <w:sz w:val="24"/>
        </w:rPr>
        <w:t> </w:t>
      </w:r>
      <w:r>
        <w:rPr>
          <w:sz w:val="24"/>
        </w:rPr>
        <w:t>66,</w:t>
      </w:r>
      <w:r>
        <w:rPr>
          <w:spacing w:val="-2"/>
          <w:sz w:val="24"/>
        </w:rPr>
        <w:t> </w:t>
      </w:r>
      <w:r>
        <w:rPr>
          <w:spacing w:val="-5"/>
          <w:sz w:val="24"/>
        </w:rPr>
        <w:t>74</w:t>
      </w:r>
    </w:p>
    <w:p>
      <w:pPr>
        <w:spacing w:after="0"/>
        <w:jc w:val="left"/>
        <w:rPr>
          <w:sz w:val="24"/>
        </w:rPr>
        <w:sectPr>
          <w:headerReference w:type="default" r:id="rId126"/>
          <w:footerReference w:type="default" r:id="rId127"/>
          <w:pgSz w:w="12240" w:h="15840"/>
          <w:pgMar w:header="0" w:footer="0" w:top="1400" w:bottom="280" w:left="440" w:right="540"/>
        </w:sectPr>
      </w:pPr>
    </w:p>
    <w:p>
      <w:pPr>
        <w:pStyle w:val="BodyText"/>
        <w:spacing w:before="6"/>
        <w:rPr>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7"/>
        <w:gridCol w:w="7579"/>
      </w:tblGrid>
      <w:tr>
        <w:trPr>
          <w:trHeight w:val="10120" w:hRule="atLeast"/>
        </w:trPr>
        <w:tc>
          <w:tcPr>
            <w:tcW w:w="1657" w:type="dxa"/>
          </w:tcPr>
          <w:p>
            <w:pPr>
              <w:pStyle w:val="TableParagraph"/>
              <w:spacing w:line="237" w:lineRule="exact"/>
              <w:ind w:left="50"/>
              <w:rPr>
                <w:b/>
                <w:sz w:val="22"/>
              </w:rPr>
            </w:pPr>
            <w:bookmarkStart w:name="End User License Agreement" w:id="173"/>
            <w:bookmarkEnd w:id="173"/>
            <w:r>
              <w:rPr/>
            </w:r>
            <w:bookmarkStart w:name="End User license agreement" w:id="174"/>
            <w:bookmarkEnd w:id="174"/>
            <w:r>
              <w:rPr/>
            </w:r>
            <w:bookmarkStart w:name="_bookmark36" w:id="175"/>
            <w:bookmarkEnd w:id="175"/>
            <w:r>
              <w:rPr/>
            </w:r>
            <w:r>
              <w:rPr>
                <w:b/>
                <w:sz w:val="22"/>
              </w:rPr>
              <w:t>End</w:t>
            </w:r>
            <w:r>
              <w:rPr>
                <w:b/>
                <w:spacing w:val="-3"/>
                <w:sz w:val="22"/>
              </w:rPr>
              <w:t> </w:t>
            </w:r>
            <w:r>
              <w:rPr>
                <w:b/>
                <w:sz w:val="22"/>
              </w:rPr>
              <w:t>User</w:t>
            </w:r>
            <w:r>
              <w:rPr>
                <w:b/>
                <w:spacing w:val="-3"/>
                <w:sz w:val="22"/>
              </w:rPr>
              <w:t> </w:t>
            </w:r>
            <w:r>
              <w:rPr>
                <w:b/>
                <w:spacing w:val="-2"/>
                <w:sz w:val="22"/>
              </w:rPr>
              <w:t>license</w:t>
            </w:r>
          </w:p>
          <w:p>
            <w:pPr>
              <w:pStyle w:val="TableParagraph"/>
              <w:ind w:left="50"/>
              <w:rPr>
                <w:b/>
                <w:sz w:val="22"/>
              </w:rPr>
            </w:pPr>
            <w:r>
              <w:rPr>
                <w:b/>
                <w:spacing w:val="-2"/>
                <w:sz w:val="22"/>
              </w:rPr>
              <w:t>agreement</w:t>
            </w:r>
          </w:p>
        </w:tc>
        <w:tc>
          <w:tcPr>
            <w:tcW w:w="7579" w:type="dxa"/>
          </w:tcPr>
          <w:p>
            <w:pPr>
              <w:pStyle w:val="TableParagraph"/>
              <w:spacing w:line="163" w:lineRule="exact"/>
              <w:ind w:left="113"/>
              <w:rPr>
                <w:sz w:val="16"/>
              </w:rPr>
            </w:pPr>
            <w:r>
              <w:rPr>
                <w:b/>
                <w:sz w:val="16"/>
              </w:rPr>
              <w:t>IMPORTANT</w:t>
            </w:r>
            <w:r>
              <w:rPr>
                <w:b/>
                <w:spacing w:val="-7"/>
                <w:sz w:val="16"/>
              </w:rPr>
              <w:t> </w:t>
            </w:r>
            <w:r>
              <w:rPr>
                <w:sz w:val="16"/>
              </w:rPr>
              <w:t>-</w:t>
            </w:r>
            <w:r>
              <w:rPr>
                <w:spacing w:val="-3"/>
                <w:sz w:val="16"/>
              </w:rPr>
              <w:t> </w:t>
            </w:r>
            <w:r>
              <w:rPr>
                <w:sz w:val="16"/>
              </w:rPr>
              <w:t>This</w:t>
            </w:r>
            <w:r>
              <w:rPr>
                <w:spacing w:val="-5"/>
                <w:sz w:val="16"/>
              </w:rPr>
              <w:t> </w:t>
            </w:r>
            <w:r>
              <w:rPr>
                <w:sz w:val="16"/>
              </w:rPr>
              <w:t>is</w:t>
            </w:r>
            <w:r>
              <w:rPr>
                <w:spacing w:val="-5"/>
                <w:sz w:val="16"/>
              </w:rPr>
              <w:t> </w:t>
            </w:r>
            <w:r>
              <w:rPr>
                <w:sz w:val="16"/>
              </w:rPr>
              <w:t>an</w:t>
            </w:r>
            <w:r>
              <w:rPr>
                <w:spacing w:val="-4"/>
                <w:sz w:val="16"/>
              </w:rPr>
              <w:t> </w:t>
            </w:r>
            <w:r>
              <w:rPr>
                <w:sz w:val="16"/>
              </w:rPr>
              <w:t>agreement</w:t>
            </w:r>
            <w:r>
              <w:rPr>
                <w:spacing w:val="-6"/>
                <w:sz w:val="16"/>
              </w:rPr>
              <w:t> </w:t>
            </w:r>
            <w:r>
              <w:rPr>
                <w:sz w:val="16"/>
              </w:rPr>
              <w:t>(the</w:t>
            </w:r>
            <w:r>
              <w:rPr>
                <w:spacing w:val="-5"/>
                <w:sz w:val="16"/>
              </w:rPr>
              <w:t> </w:t>
            </w:r>
            <w:r>
              <w:rPr>
                <w:sz w:val="16"/>
              </w:rPr>
              <w:t>"</w:t>
            </w:r>
            <w:r>
              <w:rPr>
                <w:b/>
                <w:sz w:val="16"/>
              </w:rPr>
              <w:t>Agreement</w:t>
            </w:r>
            <w:r>
              <w:rPr>
                <w:sz w:val="16"/>
              </w:rPr>
              <w:t>")</w:t>
            </w:r>
            <w:r>
              <w:rPr>
                <w:spacing w:val="-5"/>
                <w:sz w:val="16"/>
              </w:rPr>
              <w:t> </w:t>
            </w:r>
            <w:r>
              <w:rPr>
                <w:sz w:val="16"/>
              </w:rPr>
              <w:t>between</w:t>
            </w:r>
            <w:r>
              <w:rPr>
                <w:spacing w:val="-5"/>
                <w:sz w:val="16"/>
              </w:rPr>
              <w:t> </w:t>
            </w:r>
            <w:r>
              <w:rPr>
                <w:sz w:val="16"/>
              </w:rPr>
              <w:t>you,</w:t>
            </w:r>
            <w:r>
              <w:rPr>
                <w:spacing w:val="-4"/>
                <w:sz w:val="16"/>
              </w:rPr>
              <w:t> </w:t>
            </w:r>
            <w:r>
              <w:rPr>
                <w:sz w:val="16"/>
              </w:rPr>
              <w:t>the</w:t>
            </w:r>
            <w:r>
              <w:rPr>
                <w:spacing w:val="-4"/>
                <w:sz w:val="16"/>
              </w:rPr>
              <w:t> </w:t>
            </w:r>
            <w:r>
              <w:rPr>
                <w:sz w:val="16"/>
              </w:rPr>
              <w:t>end</w:t>
            </w:r>
            <w:r>
              <w:rPr>
                <w:spacing w:val="-5"/>
                <w:sz w:val="16"/>
              </w:rPr>
              <w:t> </w:t>
            </w:r>
            <w:r>
              <w:rPr>
                <w:sz w:val="16"/>
              </w:rPr>
              <w:t>purchaser</w:t>
            </w:r>
            <w:r>
              <w:rPr>
                <w:spacing w:val="-6"/>
                <w:sz w:val="16"/>
              </w:rPr>
              <w:t> </w:t>
            </w:r>
            <w:r>
              <w:rPr>
                <w:sz w:val="16"/>
              </w:rPr>
              <w:t>("</w:t>
            </w:r>
            <w:r>
              <w:rPr>
                <w:b/>
                <w:sz w:val="16"/>
              </w:rPr>
              <w:t>Licensee</w:t>
            </w:r>
            <w:r>
              <w:rPr>
                <w:sz w:val="16"/>
              </w:rPr>
              <w:t>")</w:t>
            </w:r>
            <w:r>
              <w:rPr>
                <w:spacing w:val="-4"/>
                <w:sz w:val="16"/>
              </w:rPr>
              <w:t> </w:t>
            </w:r>
            <w:r>
              <w:rPr>
                <w:spacing w:val="-5"/>
                <w:sz w:val="16"/>
              </w:rPr>
              <w:t>and</w:t>
            </w:r>
          </w:p>
          <w:p>
            <w:pPr>
              <w:pStyle w:val="TableParagraph"/>
              <w:ind w:left="113"/>
              <w:rPr>
                <w:sz w:val="16"/>
              </w:rPr>
            </w:pPr>
            <w:r>
              <w:rPr>
                <w:sz w:val="16"/>
              </w:rPr>
              <w:t>Hemisphere GNSS Inc. ("</w:t>
            </w:r>
            <w:r>
              <w:rPr>
                <w:b/>
                <w:sz w:val="16"/>
              </w:rPr>
              <w:t>Hemisphere</w:t>
            </w:r>
            <w:r>
              <w:rPr>
                <w:sz w:val="16"/>
              </w:rPr>
              <w:t>")</w:t>
            </w:r>
            <w:r>
              <w:rPr>
                <w:spacing w:val="-1"/>
                <w:sz w:val="16"/>
              </w:rPr>
              <w:t> </w:t>
            </w:r>
            <w:r>
              <w:rPr>
                <w:sz w:val="16"/>
              </w:rPr>
              <w:t>which permits Licensee to use the Hemisphere software (the "</w:t>
            </w:r>
            <w:r>
              <w:rPr>
                <w:b/>
                <w:sz w:val="16"/>
              </w:rPr>
              <w:t>Software</w:t>
            </w:r>
            <w:r>
              <w:rPr>
                <w:sz w:val="16"/>
              </w:rPr>
              <w:t>")</w:t>
            </w:r>
            <w:r>
              <w:rPr>
                <w:spacing w:val="40"/>
                <w:sz w:val="16"/>
              </w:rPr>
              <w:t> </w:t>
            </w:r>
            <w:r>
              <w:rPr>
                <w:sz w:val="16"/>
              </w:rPr>
              <w:t>that</w:t>
            </w:r>
            <w:r>
              <w:rPr>
                <w:spacing w:val="-3"/>
                <w:sz w:val="16"/>
              </w:rPr>
              <w:t> </w:t>
            </w:r>
            <w:r>
              <w:rPr>
                <w:sz w:val="16"/>
              </w:rPr>
              <w:t>accompanies</w:t>
            </w:r>
            <w:r>
              <w:rPr>
                <w:spacing w:val="-2"/>
                <w:sz w:val="16"/>
              </w:rPr>
              <w:t> </w:t>
            </w:r>
            <w:r>
              <w:rPr>
                <w:sz w:val="16"/>
              </w:rPr>
              <w:t>this</w:t>
            </w:r>
            <w:r>
              <w:rPr>
                <w:spacing w:val="-2"/>
                <w:sz w:val="16"/>
              </w:rPr>
              <w:t> </w:t>
            </w:r>
            <w:r>
              <w:rPr>
                <w:sz w:val="16"/>
              </w:rPr>
              <w:t>Agreement.</w:t>
            </w:r>
            <w:r>
              <w:rPr>
                <w:spacing w:val="-1"/>
                <w:sz w:val="16"/>
              </w:rPr>
              <w:t> </w:t>
            </w:r>
            <w:r>
              <w:rPr>
                <w:sz w:val="16"/>
              </w:rPr>
              <w:t>This</w:t>
            </w:r>
            <w:r>
              <w:rPr>
                <w:spacing w:val="-2"/>
                <w:sz w:val="16"/>
              </w:rPr>
              <w:t> </w:t>
            </w:r>
            <w:r>
              <w:rPr>
                <w:sz w:val="16"/>
              </w:rPr>
              <w:t>Software</w:t>
            </w:r>
            <w:r>
              <w:rPr>
                <w:spacing w:val="-2"/>
                <w:sz w:val="16"/>
              </w:rPr>
              <w:t> </w:t>
            </w:r>
            <w:r>
              <w:rPr>
                <w:sz w:val="16"/>
              </w:rPr>
              <w:t>may</w:t>
            </w:r>
            <w:r>
              <w:rPr>
                <w:spacing w:val="-2"/>
                <w:sz w:val="16"/>
              </w:rPr>
              <w:t> </w:t>
            </w:r>
            <w:r>
              <w:rPr>
                <w:sz w:val="16"/>
              </w:rPr>
              <w:t>be</w:t>
            </w:r>
            <w:r>
              <w:rPr>
                <w:spacing w:val="-2"/>
                <w:sz w:val="16"/>
              </w:rPr>
              <w:t> </w:t>
            </w:r>
            <w:r>
              <w:rPr>
                <w:sz w:val="16"/>
              </w:rPr>
              <w:t>licensed</w:t>
            </w:r>
            <w:r>
              <w:rPr>
                <w:spacing w:val="-2"/>
                <w:sz w:val="16"/>
              </w:rPr>
              <w:t> </w:t>
            </w:r>
            <w:r>
              <w:rPr>
                <w:sz w:val="16"/>
              </w:rPr>
              <w:t>on</w:t>
            </w:r>
            <w:r>
              <w:rPr>
                <w:spacing w:val="-2"/>
                <w:sz w:val="16"/>
              </w:rPr>
              <w:t> </w:t>
            </w:r>
            <w:r>
              <w:rPr>
                <w:sz w:val="16"/>
              </w:rPr>
              <w:t>a</w:t>
            </w:r>
            <w:r>
              <w:rPr>
                <w:spacing w:val="-2"/>
                <w:sz w:val="16"/>
              </w:rPr>
              <w:t> </w:t>
            </w:r>
            <w:r>
              <w:rPr>
                <w:sz w:val="16"/>
              </w:rPr>
              <w:t>standalone</w:t>
            </w:r>
            <w:r>
              <w:rPr>
                <w:spacing w:val="-2"/>
                <w:sz w:val="16"/>
              </w:rPr>
              <w:t> </w:t>
            </w:r>
            <w:r>
              <w:rPr>
                <w:sz w:val="16"/>
              </w:rPr>
              <w:t>basis</w:t>
            </w:r>
            <w:r>
              <w:rPr>
                <w:spacing w:val="-2"/>
                <w:sz w:val="16"/>
              </w:rPr>
              <w:t> </w:t>
            </w:r>
            <w:r>
              <w:rPr>
                <w:sz w:val="16"/>
              </w:rPr>
              <w:t>or</w:t>
            </w:r>
            <w:r>
              <w:rPr>
                <w:spacing w:val="-3"/>
                <w:sz w:val="16"/>
              </w:rPr>
              <w:t> </w:t>
            </w:r>
            <w:r>
              <w:rPr>
                <w:sz w:val="16"/>
              </w:rPr>
              <w:t>may</w:t>
            </w:r>
            <w:r>
              <w:rPr>
                <w:spacing w:val="-2"/>
                <w:sz w:val="16"/>
              </w:rPr>
              <w:t> </w:t>
            </w:r>
            <w:r>
              <w:rPr>
                <w:sz w:val="16"/>
              </w:rPr>
              <w:t>be</w:t>
            </w:r>
            <w:r>
              <w:rPr>
                <w:spacing w:val="-2"/>
                <w:sz w:val="16"/>
              </w:rPr>
              <w:t> </w:t>
            </w:r>
            <w:r>
              <w:rPr>
                <w:sz w:val="16"/>
              </w:rPr>
              <w:t>embedded</w:t>
            </w:r>
            <w:r>
              <w:rPr>
                <w:spacing w:val="-2"/>
                <w:sz w:val="16"/>
              </w:rPr>
              <w:t> </w:t>
            </w:r>
            <w:r>
              <w:rPr>
                <w:sz w:val="16"/>
              </w:rPr>
              <w:t>in a</w:t>
            </w:r>
            <w:r>
              <w:rPr>
                <w:spacing w:val="40"/>
                <w:sz w:val="16"/>
              </w:rPr>
              <w:t> </w:t>
            </w:r>
            <w:r>
              <w:rPr>
                <w:sz w:val="16"/>
              </w:rPr>
              <w:t>Product. Please read and ensure that you understand this Agreement before installing or using the Software</w:t>
            </w:r>
            <w:r>
              <w:rPr>
                <w:spacing w:val="40"/>
                <w:sz w:val="16"/>
              </w:rPr>
              <w:t> </w:t>
            </w:r>
            <w:r>
              <w:rPr>
                <w:sz w:val="16"/>
              </w:rPr>
              <w:t>Update or using a Product.</w:t>
            </w:r>
          </w:p>
          <w:p>
            <w:pPr>
              <w:pStyle w:val="TableParagraph"/>
              <w:spacing w:before="12"/>
              <w:ind w:left="0"/>
              <w:rPr>
                <w:sz w:val="15"/>
              </w:rPr>
            </w:pPr>
          </w:p>
          <w:p>
            <w:pPr>
              <w:pStyle w:val="TableParagraph"/>
              <w:ind w:left="113" w:right="125"/>
              <w:rPr>
                <w:sz w:val="16"/>
              </w:rPr>
            </w:pPr>
            <w:r>
              <w:rPr>
                <w:sz w:val="16"/>
              </w:rPr>
              <w:t>In this agreement any product that has Software embedded in it at the time of sale to the Licensee shall be</w:t>
            </w:r>
            <w:r>
              <w:rPr>
                <w:spacing w:val="40"/>
                <w:sz w:val="16"/>
              </w:rPr>
              <w:t> </w:t>
            </w:r>
            <w:r>
              <w:rPr>
                <w:sz w:val="16"/>
              </w:rPr>
              <w:t>referred</w:t>
            </w:r>
            <w:r>
              <w:rPr>
                <w:spacing w:val="-2"/>
                <w:sz w:val="16"/>
              </w:rPr>
              <w:t> </w:t>
            </w:r>
            <w:r>
              <w:rPr>
                <w:sz w:val="16"/>
              </w:rPr>
              <w:t>to</w:t>
            </w:r>
            <w:r>
              <w:rPr>
                <w:spacing w:val="-3"/>
                <w:sz w:val="16"/>
              </w:rPr>
              <w:t> </w:t>
            </w:r>
            <w:r>
              <w:rPr>
                <w:sz w:val="16"/>
              </w:rPr>
              <w:t>as</w:t>
            </w:r>
            <w:r>
              <w:rPr>
                <w:spacing w:val="-2"/>
                <w:sz w:val="16"/>
              </w:rPr>
              <w:t> </w:t>
            </w:r>
            <w:r>
              <w:rPr>
                <w:sz w:val="16"/>
              </w:rPr>
              <w:t>a</w:t>
            </w:r>
            <w:r>
              <w:rPr>
                <w:spacing w:val="-2"/>
                <w:sz w:val="16"/>
              </w:rPr>
              <w:t> </w:t>
            </w:r>
            <w:r>
              <w:rPr>
                <w:sz w:val="16"/>
              </w:rPr>
              <w:t>"</w:t>
            </w:r>
            <w:r>
              <w:rPr>
                <w:b/>
                <w:sz w:val="16"/>
              </w:rPr>
              <w:t>Product</w:t>
            </w:r>
            <w:r>
              <w:rPr>
                <w:sz w:val="16"/>
              </w:rPr>
              <w:t>".</w:t>
            </w:r>
            <w:r>
              <w:rPr>
                <w:spacing w:val="-1"/>
                <w:sz w:val="16"/>
              </w:rPr>
              <w:t> </w:t>
            </w:r>
            <w:r>
              <w:rPr>
                <w:sz w:val="16"/>
              </w:rPr>
              <w:t>As</w:t>
            </w:r>
            <w:r>
              <w:rPr>
                <w:spacing w:val="-2"/>
                <w:sz w:val="16"/>
              </w:rPr>
              <w:t> </w:t>
            </w:r>
            <w:r>
              <w:rPr>
                <w:sz w:val="16"/>
              </w:rPr>
              <w:t>well,</w:t>
            </w:r>
            <w:r>
              <w:rPr>
                <w:spacing w:val="-1"/>
                <w:sz w:val="16"/>
              </w:rPr>
              <w:t> </w:t>
            </w:r>
            <w:r>
              <w:rPr>
                <w:sz w:val="16"/>
              </w:rPr>
              <w:t>in</w:t>
            </w:r>
            <w:r>
              <w:rPr>
                <w:spacing w:val="-2"/>
                <w:sz w:val="16"/>
              </w:rPr>
              <w:t> </w:t>
            </w:r>
            <w:r>
              <w:rPr>
                <w:sz w:val="16"/>
              </w:rPr>
              <w:t>this</w:t>
            </w:r>
            <w:r>
              <w:rPr>
                <w:spacing w:val="-2"/>
                <w:sz w:val="16"/>
              </w:rPr>
              <w:t> </w:t>
            </w:r>
            <w:r>
              <w:rPr>
                <w:sz w:val="16"/>
              </w:rPr>
              <w:t>Agreement,</w:t>
            </w:r>
            <w:r>
              <w:rPr>
                <w:spacing w:val="-1"/>
                <w:sz w:val="16"/>
              </w:rPr>
              <w:t> </w:t>
            </w:r>
            <w:r>
              <w:rPr>
                <w:sz w:val="16"/>
              </w:rPr>
              <w:t>the</w:t>
            </w:r>
            <w:r>
              <w:rPr>
                <w:spacing w:val="-2"/>
                <w:sz w:val="16"/>
              </w:rPr>
              <w:t> </w:t>
            </w:r>
            <w:r>
              <w:rPr>
                <w:sz w:val="16"/>
              </w:rPr>
              <w:t>use</w:t>
            </w:r>
            <w:r>
              <w:rPr>
                <w:spacing w:val="-2"/>
                <w:sz w:val="16"/>
              </w:rPr>
              <w:t> </w:t>
            </w:r>
            <w:r>
              <w:rPr>
                <w:sz w:val="16"/>
              </w:rPr>
              <w:t>of</w:t>
            </w:r>
            <w:r>
              <w:rPr>
                <w:spacing w:val="-3"/>
                <w:sz w:val="16"/>
              </w:rPr>
              <w:t> </w:t>
            </w:r>
            <w:r>
              <w:rPr>
                <w:sz w:val="16"/>
              </w:rPr>
              <w:t>a</w:t>
            </w:r>
            <w:r>
              <w:rPr>
                <w:spacing w:val="-2"/>
                <w:sz w:val="16"/>
              </w:rPr>
              <w:t> </w:t>
            </w:r>
            <w:r>
              <w:rPr>
                <w:sz w:val="16"/>
              </w:rPr>
              <w:t>Product shall</w:t>
            </w:r>
            <w:r>
              <w:rPr>
                <w:spacing w:val="-3"/>
                <w:sz w:val="16"/>
              </w:rPr>
              <w:t> </w:t>
            </w:r>
            <w:r>
              <w:rPr>
                <w:sz w:val="16"/>
              </w:rPr>
              <w:t>be</w:t>
            </w:r>
            <w:r>
              <w:rPr>
                <w:spacing w:val="-2"/>
                <w:sz w:val="16"/>
              </w:rPr>
              <w:t> </w:t>
            </w:r>
            <w:r>
              <w:rPr>
                <w:sz w:val="16"/>
              </w:rPr>
              <w:t>deemed</w:t>
            </w:r>
            <w:r>
              <w:rPr>
                <w:spacing w:val="-2"/>
                <w:sz w:val="16"/>
              </w:rPr>
              <w:t> </w:t>
            </w:r>
            <w:r>
              <w:rPr>
                <w:sz w:val="16"/>
              </w:rPr>
              <w:t>to be</w:t>
            </w:r>
            <w:r>
              <w:rPr>
                <w:spacing w:val="-2"/>
                <w:sz w:val="16"/>
              </w:rPr>
              <w:t> </w:t>
            </w:r>
            <w:r>
              <w:rPr>
                <w:sz w:val="16"/>
              </w:rPr>
              <w:t>use</w:t>
            </w:r>
            <w:r>
              <w:rPr>
                <w:spacing w:val="-2"/>
                <w:sz w:val="16"/>
              </w:rPr>
              <w:t> </w:t>
            </w:r>
            <w:r>
              <w:rPr>
                <w:sz w:val="16"/>
              </w:rPr>
              <w:t>of</w:t>
            </w:r>
            <w:r>
              <w:rPr>
                <w:spacing w:val="-3"/>
                <w:sz w:val="16"/>
              </w:rPr>
              <w:t> </w:t>
            </w:r>
            <w:r>
              <w:rPr>
                <w:sz w:val="16"/>
              </w:rPr>
              <w:t>the</w:t>
            </w:r>
            <w:r>
              <w:rPr>
                <w:spacing w:val="40"/>
                <w:sz w:val="16"/>
              </w:rPr>
              <w:t> </w:t>
            </w:r>
            <w:r>
              <w:rPr>
                <w:sz w:val="16"/>
              </w:rPr>
              <w:t>Software which is embedded in the Product.</w:t>
            </w:r>
          </w:p>
          <w:p>
            <w:pPr>
              <w:pStyle w:val="TableParagraph"/>
              <w:spacing w:before="1"/>
              <w:ind w:left="0"/>
              <w:rPr>
                <w:sz w:val="16"/>
              </w:rPr>
            </w:pPr>
          </w:p>
          <w:p>
            <w:pPr>
              <w:pStyle w:val="TableParagraph"/>
              <w:ind w:left="113" w:right="125"/>
              <w:rPr>
                <w:sz w:val="16"/>
              </w:rPr>
            </w:pPr>
            <w:r>
              <w:rPr>
                <w:sz w:val="16"/>
              </w:rPr>
              <w:t>BY</w:t>
            </w:r>
            <w:r>
              <w:rPr>
                <w:spacing w:val="-2"/>
                <w:sz w:val="16"/>
              </w:rPr>
              <w:t> </w:t>
            </w:r>
            <w:r>
              <w:rPr>
                <w:sz w:val="16"/>
              </w:rPr>
              <w:t>INSTALLING</w:t>
            </w:r>
            <w:r>
              <w:rPr>
                <w:spacing w:val="-3"/>
                <w:sz w:val="16"/>
              </w:rPr>
              <w:t> </w:t>
            </w:r>
            <w:r>
              <w:rPr>
                <w:sz w:val="16"/>
              </w:rPr>
              <w:t>OR</w:t>
            </w:r>
            <w:r>
              <w:rPr>
                <w:spacing w:val="-4"/>
                <w:sz w:val="16"/>
              </w:rPr>
              <w:t> </w:t>
            </w:r>
            <w:r>
              <w:rPr>
                <w:sz w:val="16"/>
              </w:rPr>
              <w:t>USING</w:t>
            </w:r>
            <w:r>
              <w:rPr>
                <w:spacing w:val="-3"/>
                <w:sz w:val="16"/>
              </w:rPr>
              <w:t> </w:t>
            </w:r>
            <w:r>
              <w:rPr>
                <w:sz w:val="16"/>
              </w:rPr>
              <w:t>THE</w:t>
            </w:r>
            <w:r>
              <w:rPr>
                <w:spacing w:val="-4"/>
                <w:sz w:val="16"/>
              </w:rPr>
              <w:t> </w:t>
            </w:r>
            <w:r>
              <w:rPr>
                <w:sz w:val="16"/>
              </w:rPr>
              <w:t>SOFTWARE</w:t>
            </w:r>
            <w:r>
              <w:rPr>
                <w:spacing w:val="-2"/>
                <w:sz w:val="16"/>
              </w:rPr>
              <w:t> </w:t>
            </w:r>
            <w:r>
              <w:rPr>
                <w:sz w:val="16"/>
              </w:rPr>
              <w:t>UPDATE</w:t>
            </w:r>
            <w:r>
              <w:rPr>
                <w:spacing w:val="-2"/>
                <w:sz w:val="16"/>
              </w:rPr>
              <w:t> </w:t>
            </w:r>
            <w:r>
              <w:rPr>
                <w:sz w:val="16"/>
              </w:rPr>
              <w:t>OR</w:t>
            </w:r>
            <w:r>
              <w:rPr>
                <w:spacing w:val="-4"/>
                <w:sz w:val="16"/>
              </w:rPr>
              <w:t> </w:t>
            </w:r>
            <w:r>
              <w:rPr>
                <w:sz w:val="16"/>
              </w:rPr>
              <w:t>THE</w:t>
            </w:r>
            <w:r>
              <w:rPr>
                <w:spacing w:val="-2"/>
                <w:sz w:val="16"/>
              </w:rPr>
              <w:t> </w:t>
            </w:r>
            <w:r>
              <w:rPr>
                <w:sz w:val="16"/>
              </w:rPr>
              <w:t>PRODUCT,</w:t>
            </w:r>
            <w:r>
              <w:rPr>
                <w:spacing w:val="-2"/>
                <w:sz w:val="16"/>
              </w:rPr>
              <w:t> </w:t>
            </w:r>
            <w:r>
              <w:rPr>
                <w:sz w:val="16"/>
              </w:rPr>
              <w:t>LICENSEE</w:t>
            </w:r>
            <w:r>
              <w:rPr>
                <w:spacing w:val="-5"/>
                <w:sz w:val="16"/>
              </w:rPr>
              <w:t> </w:t>
            </w:r>
            <w:r>
              <w:rPr>
                <w:sz w:val="16"/>
              </w:rPr>
              <w:t>THEREBY</w:t>
            </w:r>
            <w:r>
              <w:rPr>
                <w:spacing w:val="-2"/>
                <w:sz w:val="16"/>
              </w:rPr>
              <w:t> </w:t>
            </w:r>
            <w:r>
              <w:rPr>
                <w:sz w:val="16"/>
              </w:rPr>
              <w:t>AGREES</w:t>
            </w:r>
            <w:r>
              <w:rPr>
                <w:spacing w:val="-5"/>
                <w:sz w:val="16"/>
              </w:rPr>
              <w:t> </w:t>
            </w:r>
            <w:r>
              <w:rPr>
                <w:sz w:val="16"/>
              </w:rPr>
              <w:t>TO</w:t>
            </w:r>
            <w:r>
              <w:rPr>
                <w:spacing w:val="-4"/>
                <w:sz w:val="16"/>
              </w:rPr>
              <w:t> </w:t>
            </w:r>
            <w:r>
              <w:rPr>
                <w:sz w:val="16"/>
              </w:rPr>
              <w:t>BE</w:t>
            </w:r>
            <w:r>
              <w:rPr>
                <w:spacing w:val="-2"/>
                <w:sz w:val="16"/>
              </w:rPr>
              <w:t> </w:t>
            </w:r>
            <w:r>
              <w:rPr>
                <w:sz w:val="16"/>
              </w:rPr>
              <w:t>LEGALLY</w:t>
            </w:r>
            <w:r>
              <w:rPr>
                <w:spacing w:val="40"/>
                <w:sz w:val="16"/>
              </w:rPr>
              <w:t> </w:t>
            </w:r>
            <w:r>
              <w:rPr>
                <w:sz w:val="16"/>
              </w:rPr>
              <w:t>BOUND BY THE TERMS OF THIS AGREEMENT. IF YOU DO NOT AGREE TO THESE TERMS, (I) DO NOT INSTALL OR</w:t>
            </w:r>
            <w:r>
              <w:rPr>
                <w:spacing w:val="40"/>
                <w:sz w:val="16"/>
              </w:rPr>
              <w:t> </w:t>
            </w:r>
            <w:r>
              <w:rPr>
                <w:sz w:val="16"/>
              </w:rPr>
              <w:t>USE THE SOFTWARE, AND (II) IF YOU ARE INSTALLING AN UPDATE TO THE SOFTWARE, DO NOT INSTALL THE</w:t>
            </w:r>
            <w:r>
              <w:rPr>
                <w:spacing w:val="40"/>
                <w:sz w:val="16"/>
              </w:rPr>
              <w:t> </w:t>
            </w:r>
            <w:r>
              <w:rPr>
                <w:sz w:val="16"/>
              </w:rPr>
              <w:t>UPDATE AND PROMPTLY DESTROY IT.</w:t>
            </w:r>
          </w:p>
          <w:p>
            <w:pPr>
              <w:pStyle w:val="TableParagraph"/>
              <w:ind w:left="0"/>
              <w:rPr>
                <w:sz w:val="16"/>
              </w:rPr>
            </w:pPr>
          </w:p>
          <w:p>
            <w:pPr>
              <w:pStyle w:val="TableParagraph"/>
              <w:ind w:left="113"/>
              <w:rPr>
                <w:sz w:val="16"/>
              </w:rPr>
            </w:pPr>
            <w:r>
              <w:rPr>
                <w:sz w:val="16"/>
              </w:rPr>
              <w:t>HEMISPHERE PROVIDES LIMITED WARRANTIES IN RELATION TO THE SOFTWARE. AS WELL, THOSE WHO USE THE</w:t>
            </w:r>
            <w:r>
              <w:rPr>
                <w:spacing w:val="40"/>
                <w:sz w:val="16"/>
              </w:rPr>
              <w:t> </w:t>
            </w:r>
            <w:r>
              <w:rPr>
                <w:sz w:val="16"/>
              </w:rPr>
              <w:t>EMBEDDED</w:t>
            </w:r>
            <w:r>
              <w:rPr>
                <w:spacing w:val="-3"/>
                <w:sz w:val="16"/>
              </w:rPr>
              <w:t> </w:t>
            </w:r>
            <w:r>
              <w:rPr>
                <w:sz w:val="16"/>
              </w:rPr>
              <w:t>SOFTWARE</w:t>
            </w:r>
            <w:r>
              <w:rPr>
                <w:spacing w:val="-2"/>
                <w:sz w:val="16"/>
              </w:rPr>
              <w:t> </w:t>
            </w:r>
            <w:r>
              <w:rPr>
                <w:sz w:val="16"/>
              </w:rPr>
              <w:t>DO</w:t>
            </w:r>
            <w:r>
              <w:rPr>
                <w:spacing w:val="-4"/>
                <w:sz w:val="16"/>
              </w:rPr>
              <w:t> </w:t>
            </w:r>
            <w:r>
              <w:rPr>
                <w:sz w:val="16"/>
              </w:rPr>
              <w:t>SO</w:t>
            </w:r>
            <w:r>
              <w:rPr>
                <w:spacing w:val="-6"/>
                <w:sz w:val="16"/>
              </w:rPr>
              <w:t> </w:t>
            </w:r>
            <w:r>
              <w:rPr>
                <w:sz w:val="16"/>
              </w:rPr>
              <w:t>AT</w:t>
            </w:r>
            <w:r>
              <w:rPr>
                <w:spacing w:val="-4"/>
                <w:sz w:val="16"/>
              </w:rPr>
              <w:t> </w:t>
            </w:r>
            <w:r>
              <w:rPr>
                <w:sz w:val="16"/>
              </w:rPr>
              <w:t>THEIR</w:t>
            </w:r>
            <w:r>
              <w:rPr>
                <w:spacing w:val="-4"/>
                <w:sz w:val="16"/>
              </w:rPr>
              <w:t> </w:t>
            </w:r>
            <w:r>
              <w:rPr>
                <w:sz w:val="16"/>
              </w:rPr>
              <w:t>OWN</w:t>
            </w:r>
            <w:r>
              <w:rPr>
                <w:spacing w:val="-3"/>
                <w:sz w:val="16"/>
              </w:rPr>
              <w:t> </w:t>
            </w:r>
            <w:r>
              <w:rPr>
                <w:sz w:val="16"/>
              </w:rPr>
              <w:t>RISK.</w:t>
            </w:r>
            <w:r>
              <w:rPr>
                <w:spacing w:val="-2"/>
                <w:sz w:val="16"/>
              </w:rPr>
              <w:t> </w:t>
            </w:r>
            <w:r>
              <w:rPr>
                <w:sz w:val="16"/>
              </w:rPr>
              <w:t>YOU</w:t>
            </w:r>
            <w:r>
              <w:rPr>
                <w:spacing w:val="-5"/>
                <w:sz w:val="16"/>
              </w:rPr>
              <w:t> </w:t>
            </w:r>
            <w:r>
              <w:rPr>
                <w:sz w:val="16"/>
              </w:rPr>
              <w:t>SHOULD</w:t>
            </w:r>
            <w:r>
              <w:rPr>
                <w:spacing w:val="-3"/>
                <w:sz w:val="16"/>
              </w:rPr>
              <w:t> </w:t>
            </w:r>
            <w:r>
              <w:rPr>
                <w:sz w:val="16"/>
              </w:rPr>
              <w:t>UNDERSTAND</w:t>
            </w:r>
            <w:r>
              <w:rPr>
                <w:spacing w:val="-3"/>
                <w:sz w:val="16"/>
              </w:rPr>
              <w:t> </w:t>
            </w:r>
            <w:r>
              <w:rPr>
                <w:sz w:val="16"/>
              </w:rPr>
              <w:t>THE</w:t>
            </w:r>
            <w:r>
              <w:rPr>
                <w:spacing w:val="-2"/>
                <w:sz w:val="16"/>
              </w:rPr>
              <w:t> </w:t>
            </w:r>
            <w:r>
              <w:rPr>
                <w:sz w:val="16"/>
              </w:rPr>
              <w:t>IMPORTANCE</w:t>
            </w:r>
            <w:r>
              <w:rPr>
                <w:spacing w:val="-2"/>
                <w:sz w:val="16"/>
              </w:rPr>
              <w:t> </w:t>
            </w:r>
            <w:r>
              <w:rPr>
                <w:sz w:val="16"/>
              </w:rPr>
              <w:t>OF</w:t>
            </w:r>
            <w:r>
              <w:rPr>
                <w:spacing w:val="-5"/>
                <w:sz w:val="16"/>
              </w:rPr>
              <w:t> </w:t>
            </w:r>
            <w:r>
              <w:rPr>
                <w:sz w:val="16"/>
              </w:rPr>
              <w:t>THESE</w:t>
            </w:r>
            <w:r>
              <w:rPr>
                <w:spacing w:val="-2"/>
                <w:sz w:val="16"/>
              </w:rPr>
              <w:t> </w:t>
            </w:r>
            <w:r>
              <w:rPr>
                <w:sz w:val="16"/>
              </w:rPr>
              <w:t>AND</w:t>
            </w:r>
            <w:r>
              <w:rPr>
                <w:spacing w:val="40"/>
                <w:sz w:val="16"/>
              </w:rPr>
              <w:t> </w:t>
            </w:r>
            <w:r>
              <w:rPr>
                <w:sz w:val="16"/>
              </w:rPr>
              <w:t>OTHER LIMITATIONS SET OUT IN THIS AGREEMENT BEFORE INSTALLING OR USING THE SOFTWARE OR THE</w:t>
            </w:r>
            <w:r>
              <w:rPr>
                <w:spacing w:val="40"/>
                <w:sz w:val="16"/>
              </w:rPr>
              <w:t> </w:t>
            </w:r>
            <w:r>
              <w:rPr>
                <w:spacing w:val="-2"/>
                <w:sz w:val="16"/>
              </w:rPr>
              <w:t>PRODUCT.</w:t>
            </w:r>
          </w:p>
          <w:p>
            <w:pPr>
              <w:pStyle w:val="TableParagraph"/>
              <w:tabs>
                <w:tab w:pos="1416" w:val="left" w:leader="none"/>
              </w:tabs>
              <w:ind w:left="1416" w:right="125" w:hanging="360"/>
              <w:rPr>
                <w:sz w:val="16"/>
              </w:rPr>
            </w:pPr>
            <w:r>
              <w:rPr>
                <w:spacing w:val="-6"/>
                <w:sz w:val="12"/>
              </w:rPr>
              <w:t>1.</w:t>
            </w:r>
            <w:r>
              <w:rPr>
                <w:sz w:val="12"/>
              </w:rPr>
              <w:tab/>
            </w:r>
            <w:r>
              <w:rPr>
                <w:b/>
                <w:sz w:val="16"/>
              </w:rPr>
              <w:t>LICENSE</w:t>
            </w:r>
            <w:r>
              <w:rPr>
                <w:sz w:val="16"/>
              </w:rPr>
              <w:t>.</w:t>
            </w:r>
            <w:r>
              <w:rPr>
                <w:spacing w:val="-6"/>
                <w:sz w:val="16"/>
              </w:rPr>
              <w:t> </w:t>
            </w:r>
            <w:r>
              <w:rPr>
                <w:sz w:val="16"/>
              </w:rPr>
              <w:t>Hemisphere</w:t>
            </w:r>
            <w:r>
              <w:rPr>
                <w:spacing w:val="-4"/>
                <w:sz w:val="16"/>
              </w:rPr>
              <w:t> </w:t>
            </w:r>
            <w:r>
              <w:rPr>
                <w:sz w:val="16"/>
              </w:rPr>
              <w:t>hereby</w:t>
            </w:r>
            <w:r>
              <w:rPr>
                <w:spacing w:val="-4"/>
                <w:sz w:val="16"/>
              </w:rPr>
              <w:t> </w:t>
            </w:r>
            <w:r>
              <w:rPr>
                <w:sz w:val="16"/>
              </w:rPr>
              <w:t>grants</w:t>
            </w:r>
            <w:r>
              <w:rPr>
                <w:spacing w:val="-4"/>
                <w:sz w:val="16"/>
              </w:rPr>
              <w:t> </w:t>
            </w:r>
            <w:r>
              <w:rPr>
                <w:sz w:val="16"/>
              </w:rPr>
              <w:t>to</w:t>
            </w:r>
            <w:r>
              <w:rPr>
                <w:spacing w:val="-5"/>
                <w:sz w:val="16"/>
              </w:rPr>
              <w:t> </w:t>
            </w:r>
            <w:r>
              <w:rPr>
                <w:sz w:val="16"/>
              </w:rPr>
              <w:t>Licensee</w:t>
            </w:r>
            <w:r>
              <w:rPr>
                <w:spacing w:val="-4"/>
                <w:sz w:val="16"/>
              </w:rPr>
              <w:t> </w:t>
            </w:r>
            <w:r>
              <w:rPr>
                <w:sz w:val="16"/>
              </w:rPr>
              <w:t>a</w:t>
            </w:r>
            <w:r>
              <w:rPr>
                <w:spacing w:val="-4"/>
                <w:sz w:val="16"/>
              </w:rPr>
              <w:t> </w:t>
            </w:r>
            <w:r>
              <w:rPr>
                <w:sz w:val="16"/>
              </w:rPr>
              <w:t>non-transferable</w:t>
            </w:r>
            <w:r>
              <w:rPr>
                <w:spacing w:val="-4"/>
                <w:sz w:val="16"/>
              </w:rPr>
              <w:t> </w:t>
            </w:r>
            <w:r>
              <w:rPr>
                <w:sz w:val="16"/>
              </w:rPr>
              <w:t>and</w:t>
            </w:r>
            <w:r>
              <w:rPr>
                <w:spacing w:val="-4"/>
                <w:sz w:val="16"/>
              </w:rPr>
              <w:t> </w:t>
            </w:r>
            <w:r>
              <w:rPr>
                <w:sz w:val="16"/>
              </w:rPr>
              <w:t>non-exclusive</w:t>
            </w:r>
            <w:r>
              <w:rPr>
                <w:spacing w:val="-4"/>
                <w:sz w:val="16"/>
              </w:rPr>
              <w:t> </w:t>
            </w:r>
            <w:r>
              <w:rPr>
                <w:sz w:val="16"/>
              </w:rPr>
              <w:t>license</w:t>
            </w:r>
            <w:r>
              <w:rPr>
                <w:spacing w:val="40"/>
                <w:sz w:val="16"/>
              </w:rPr>
              <w:t> </w:t>
            </w:r>
            <w:r>
              <w:rPr>
                <w:sz w:val="16"/>
              </w:rPr>
              <w:t>to use the Software as embedded in a Product and all Updates (collectively the "</w:t>
            </w:r>
            <w:r>
              <w:rPr>
                <w:b/>
                <w:sz w:val="16"/>
              </w:rPr>
              <w:t>Software</w:t>
            </w:r>
            <w:r>
              <w:rPr>
                <w:sz w:val="16"/>
              </w:rPr>
              <w:t>"),</w:t>
            </w:r>
            <w:r>
              <w:rPr>
                <w:spacing w:val="40"/>
                <w:sz w:val="16"/>
              </w:rPr>
              <w:t> </w:t>
            </w:r>
            <w:r>
              <w:rPr>
                <w:sz w:val="16"/>
              </w:rPr>
              <w:t>solely in binary executable form.</w:t>
            </w:r>
          </w:p>
          <w:p>
            <w:pPr>
              <w:pStyle w:val="TableParagraph"/>
              <w:tabs>
                <w:tab w:pos="1416" w:val="left" w:leader="none"/>
              </w:tabs>
              <w:ind w:left="1417" w:right="240" w:hanging="360"/>
              <w:rPr>
                <w:sz w:val="16"/>
              </w:rPr>
            </w:pPr>
            <w:r>
              <w:rPr>
                <w:spacing w:val="-6"/>
                <w:sz w:val="12"/>
              </w:rPr>
              <w:t>2.</w:t>
            </w:r>
            <w:r>
              <w:rPr>
                <w:sz w:val="12"/>
              </w:rPr>
              <w:tab/>
            </w:r>
            <w:r>
              <w:rPr>
                <w:b/>
                <w:sz w:val="16"/>
              </w:rPr>
              <w:t>RESTRICTIONS</w:t>
            </w:r>
            <w:r>
              <w:rPr>
                <w:b/>
                <w:spacing w:val="-3"/>
                <w:sz w:val="16"/>
              </w:rPr>
              <w:t> </w:t>
            </w:r>
            <w:r>
              <w:rPr>
                <w:b/>
                <w:sz w:val="16"/>
              </w:rPr>
              <w:t>ON</w:t>
            </w:r>
            <w:r>
              <w:rPr>
                <w:b/>
                <w:spacing w:val="-4"/>
                <w:sz w:val="16"/>
              </w:rPr>
              <w:t> </w:t>
            </w:r>
            <w:r>
              <w:rPr>
                <w:b/>
                <w:sz w:val="16"/>
              </w:rPr>
              <w:t>USE</w:t>
            </w:r>
            <w:r>
              <w:rPr>
                <w:sz w:val="16"/>
              </w:rPr>
              <w:t>.</w:t>
            </w:r>
            <w:r>
              <w:rPr>
                <w:spacing w:val="-3"/>
                <w:sz w:val="16"/>
              </w:rPr>
              <w:t> </w:t>
            </w:r>
            <w:r>
              <w:rPr>
                <w:sz w:val="16"/>
              </w:rPr>
              <w:t>Licensee</w:t>
            </w:r>
            <w:r>
              <w:rPr>
                <w:spacing w:val="-4"/>
                <w:sz w:val="16"/>
              </w:rPr>
              <w:t> </w:t>
            </w:r>
            <w:r>
              <w:rPr>
                <w:sz w:val="16"/>
              </w:rPr>
              <w:t>agrees</w:t>
            </w:r>
            <w:r>
              <w:rPr>
                <w:spacing w:val="-4"/>
                <w:sz w:val="16"/>
              </w:rPr>
              <w:t> </w:t>
            </w:r>
            <w:r>
              <w:rPr>
                <w:sz w:val="16"/>
              </w:rPr>
              <w:t>that</w:t>
            </w:r>
            <w:r>
              <w:rPr>
                <w:spacing w:val="-5"/>
                <w:sz w:val="16"/>
              </w:rPr>
              <w:t> </w:t>
            </w:r>
            <w:r>
              <w:rPr>
                <w:sz w:val="16"/>
              </w:rPr>
              <w:t>Licensee</w:t>
            </w:r>
            <w:r>
              <w:rPr>
                <w:spacing w:val="-4"/>
                <w:sz w:val="16"/>
              </w:rPr>
              <w:t> </w:t>
            </w:r>
            <w:r>
              <w:rPr>
                <w:sz w:val="16"/>
              </w:rPr>
              <w:t>and</w:t>
            </w:r>
            <w:r>
              <w:rPr>
                <w:spacing w:val="-2"/>
                <w:sz w:val="16"/>
              </w:rPr>
              <w:t> </w:t>
            </w:r>
            <w:r>
              <w:rPr>
                <w:sz w:val="16"/>
              </w:rPr>
              <w:t>its</w:t>
            </w:r>
            <w:r>
              <w:rPr>
                <w:spacing w:val="-4"/>
                <w:sz w:val="16"/>
              </w:rPr>
              <w:t> </w:t>
            </w:r>
            <w:r>
              <w:rPr>
                <w:sz w:val="16"/>
              </w:rPr>
              <w:t>employees</w:t>
            </w:r>
            <w:r>
              <w:rPr>
                <w:spacing w:val="-4"/>
                <w:sz w:val="16"/>
              </w:rPr>
              <w:t> </w:t>
            </w:r>
            <w:r>
              <w:rPr>
                <w:sz w:val="16"/>
              </w:rPr>
              <w:t>will</w:t>
            </w:r>
            <w:r>
              <w:rPr>
                <w:spacing w:val="-5"/>
                <w:sz w:val="16"/>
              </w:rPr>
              <w:t> </w:t>
            </w:r>
            <w:r>
              <w:rPr>
                <w:sz w:val="16"/>
              </w:rPr>
              <w:t>not</w:t>
            </w:r>
            <w:r>
              <w:rPr>
                <w:spacing w:val="-5"/>
                <w:sz w:val="16"/>
              </w:rPr>
              <w:t> </w:t>
            </w:r>
            <w:r>
              <w:rPr>
                <w:sz w:val="16"/>
              </w:rPr>
              <w:t>directly</w:t>
            </w:r>
            <w:r>
              <w:rPr>
                <w:spacing w:val="-5"/>
                <w:sz w:val="16"/>
              </w:rPr>
              <w:t> </w:t>
            </w:r>
            <w:r>
              <w:rPr>
                <w:sz w:val="16"/>
              </w:rPr>
              <w:t>or</w:t>
            </w:r>
            <w:r>
              <w:rPr>
                <w:spacing w:val="40"/>
                <w:sz w:val="16"/>
              </w:rPr>
              <w:t> </w:t>
            </w:r>
            <w:r>
              <w:rPr>
                <w:sz w:val="16"/>
              </w:rPr>
              <w:t>indirectly, in any manner whatsoever:</w:t>
            </w:r>
          </w:p>
          <w:p>
            <w:pPr>
              <w:pStyle w:val="TableParagraph"/>
              <w:tabs>
                <w:tab w:pos="1776" w:val="left" w:leader="none"/>
              </w:tabs>
              <w:ind w:left="1777" w:right="318" w:hanging="360"/>
              <w:rPr>
                <w:sz w:val="16"/>
              </w:rPr>
            </w:pPr>
            <w:r>
              <w:rPr>
                <w:spacing w:val="-6"/>
                <w:sz w:val="12"/>
              </w:rPr>
              <w:t>a.</w:t>
            </w:r>
            <w:r>
              <w:rPr>
                <w:sz w:val="12"/>
              </w:rPr>
              <w:tab/>
            </w:r>
            <w:r>
              <w:rPr>
                <w:sz w:val="16"/>
              </w:rPr>
              <w:t>install</w:t>
            </w:r>
            <w:r>
              <w:rPr>
                <w:spacing w:val="-2"/>
                <w:sz w:val="16"/>
              </w:rPr>
              <w:t> </w:t>
            </w:r>
            <w:r>
              <w:rPr>
                <w:sz w:val="16"/>
              </w:rPr>
              <w:t>or</w:t>
            </w:r>
            <w:r>
              <w:rPr>
                <w:spacing w:val="-4"/>
                <w:sz w:val="16"/>
              </w:rPr>
              <w:t> </w:t>
            </w:r>
            <w:r>
              <w:rPr>
                <w:sz w:val="16"/>
              </w:rPr>
              <w:t>use</w:t>
            </w:r>
            <w:r>
              <w:rPr>
                <w:spacing w:val="-3"/>
                <w:sz w:val="16"/>
              </w:rPr>
              <w:t> </w:t>
            </w:r>
            <w:r>
              <w:rPr>
                <w:sz w:val="16"/>
              </w:rPr>
              <w:t>more</w:t>
            </w:r>
            <w:r>
              <w:rPr>
                <w:spacing w:val="-3"/>
                <w:sz w:val="16"/>
              </w:rPr>
              <w:t> </w:t>
            </w:r>
            <w:r>
              <w:rPr>
                <w:sz w:val="16"/>
              </w:rPr>
              <w:t>copies</w:t>
            </w:r>
            <w:r>
              <w:rPr>
                <w:spacing w:val="-3"/>
                <w:sz w:val="16"/>
              </w:rPr>
              <w:t> </w:t>
            </w:r>
            <w:r>
              <w:rPr>
                <w:sz w:val="16"/>
              </w:rPr>
              <w:t>of</w:t>
            </w:r>
            <w:r>
              <w:rPr>
                <w:spacing w:val="-4"/>
                <w:sz w:val="16"/>
              </w:rPr>
              <w:t> </w:t>
            </w:r>
            <w:r>
              <w:rPr>
                <w:sz w:val="16"/>
              </w:rPr>
              <w:t>the</w:t>
            </w:r>
            <w:r>
              <w:rPr>
                <w:spacing w:val="-3"/>
                <w:sz w:val="16"/>
              </w:rPr>
              <w:t> </w:t>
            </w:r>
            <w:r>
              <w:rPr>
                <w:sz w:val="16"/>
              </w:rPr>
              <w:t>Software</w:t>
            </w:r>
            <w:r>
              <w:rPr>
                <w:spacing w:val="-3"/>
                <w:sz w:val="16"/>
              </w:rPr>
              <w:t> </w:t>
            </w:r>
            <w:r>
              <w:rPr>
                <w:sz w:val="16"/>
              </w:rPr>
              <w:t>than</w:t>
            </w:r>
            <w:r>
              <w:rPr>
                <w:spacing w:val="-3"/>
                <w:sz w:val="16"/>
              </w:rPr>
              <w:t> </w:t>
            </w:r>
            <w:r>
              <w:rPr>
                <w:sz w:val="16"/>
              </w:rPr>
              <w:t>the</w:t>
            </w:r>
            <w:r>
              <w:rPr>
                <w:spacing w:val="-3"/>
                <w:sz w:val="16"/>
              </w:rPr>
              <w:t> </w:t>
            </w:r>
            <w:r>
              <w:rPr>
                <w:sz w:val="16"/>
              </w:rPr>
              <w:t>number</w:t>
            </w:r>
            <w:r>
              <w:rPr>
                <w:spacing w:val="-3"/>
                <w:sz w:val="16"/>
              </w:rPr>
              <w:t> </w:t>
            </w:r>
            <w:r>
              <w:rPr>
                <w:sz w:val="16"/>
              </w:rPr>
              <w:t>of</w:t>
            </w:r>
            <w:r>
              <w:rPr>
                <w:spacing w:val="-2"/>
                <w:sz w:val="16"/>
              </w:rPr>
              <w:t> </w:t>
            </w:r>
            <w:r>
              <w:rPr>
                <w:sz w:val="16"/>
              </w:rPr>
              <w:t>copies</w:t>
            </w:r>
            <w:r>
              <w:rPr>
                <w:spacing w:val="-2"/>
                <w:sz w:val="16"/>
              </w:rPr>
              <w:t> </w:t>
            </w:r>
            <w:r>
              <w:rPr>
                <w:sz w:val="16"/>
              </w:rPr>
              <w:t>that</w:t>
            </w:r>
            <w:r>
              <w:rPr>
                <w:spacing w:val="-2"/>
                <w:sz w:val="16"/>
              </w:rPr>
              <w:t> </w:t>
            </w:r>
            <w:r>
              <w:rPr>
                <w:sz w:val="16"/>
              </w:rPr>
              <w:t>have</w:t>
            </w:r>
            <w:r>
              <w:rPr>
                <w:spacing w:val="-3"/>
                <w:sz w:val="16"/>
              </w:rPr>
              <w:t> </w:t>
            </w:r>
            <w:r>
              <w:rPr>
                <w:sz w:val="16"/>
              </w:rPr>
              <w:t>been</w:t>
            </w:r>
            <w:r>
              <w:rPr>
                <w:spacing w:val="40"/>
                <w:sz w:val="16"/>
              </w:rPr>
              <w:t> </w:t>
            </w:r>
            <w:r>
              <w:rPr>
                <w:spacing w:val="-2"/>
                <w:sz w:val="16"/>
              </w:rPr>
              <w:t>licensed;</w:t>
            </w:r>
          </w:p>
          <w:p>
            <w:pPr>
              <w:pStyle w:val="TableParagraph"/>
              <w:tabs>
                <w:tab w:pos="1776" w:val="left" w:leader="none"/>
              </w:tabs>
              <w:ind w:left="1776" w:right="199" w:hanging="360"/>
              <w:rPr>
                <w:sz w:val="16"/>
              </w:rPr>
            </w:pPr>
            <w:r>
              <w:rPr>
                <w:spacing w:val="-6"/>
                <w:sz w:val="12"/>
              </w:rPr>
              <w:t>b.</w:t>
            </w:r>
            <w:r>
              <w:rPr>
                <w:sz w:val="12"/>
              </w:rPr>
              <w:tab/>
            </w:r>
            <w:r>
              <w:rPr>
                <w:sz w:val="16"/>
              </w:rPr>
              <w:t>use or</w:t>
            </w:r>
            <w:r>
              <w:rPr>
                <w:spacing w:val="-1"/>
                <w:sz w:val="16"/>
              </w:rPr>
              <w:t> </w:t>
            </w:r>
            <w:r>
              <w:rPr>
                <w:sz w:val="16"/>
              </w:rPr>
              <w:t>install the Software in connection with any product</w:t>
            </w:r>
            <w:r>
              <w:rPr>
                <w:spacing w:val="-1"/>
                <w:sz w:val="16"/>
              </w:rPr>
              <w:t> </w:t>
            </w:r>
            <w:r>
              <w:rPr>
                <w:sz w:val="16"/>
              </w:rPr>
              <w:t>other than the Product</w:t>
            </w:r>
            <w:r>
              <w:rPr>
                <w:spacing w:val="-1"/>
                <w:sz w:val="16"/>
              </w:rPr>
              <w:t> </w:t>
            </w:r>
            <w:r>
              <w:rPr>
                <w:sz w:val="16"/>
              </w:rPr>
              <w:t>the</w:t>
            </w:r>
            <w:r>
              <w:rPr>
                <w:spacing w:val="40"/>
                <w:sz w:val="16"/>
              </w:rPr>
              <w:t> </w:t>
            </w:r>
            <w:r>
              <w:rPr>
                <w:sz w:val="16"/>
              </w:rPr>
              <w:t>Software</w:t>
            </w:r>
            <w:r>
              <w:rPr>
                <w:spacing w:val="-4"/>
                <w:sz w:val="16"/>
              </w:rPr>
              <w:t> </w:t>
            </w:r>
            <w:r>
              <w:rPr>
                <w:sz w:val="16"/>
              </w:rPr>
              <w:t>was</w:t>
            </w:r>
            <w:r>
              <w:rPr>
                <w:spacing w:val="-4"/>
                <w:sz w:val="16"/>
              </w:rPr>
              <w:t> </w:t>
            </w:r>
            <w:r>
              <w:rPr>
                <w:sz w:val="16"/>
              </w:rPr>
              <w:t>intended</w:t>
            </w:r>
            <w:r>
              <w:rPr>
                <w:spacing w:val="-2"/>
                <w:sz w:val="16"/>
              </w:rPr>
              <w:t> </w:t>
            </w:r>
            <w:r>
              <w:rPr>
                <w:sz w:val="16"/>
              </w:rPr>
              <w:t>to</w:t>
            </w:r>
            <w:r>
              <w:rPr>
                <w:spacing w:val="-4"/>
                <w:sz w:val="16"/>
              </w:rPr>
              <w:t> </w:t>
            </w:r>
            <w:r>
              <w:rPr>
                <w:sz w:val="16"/>
              </w:rPr>
              <w:t>be</w:t>
            </w:r>
            <w:r>
              <w:rPr>
                <w:spacing w:val="-5"/>
                <w:sz w:val="16"/>
              </w:rPr>
              <w:t> </w:t>
            </w:r>
            <w:r>
              <w:rPr>
                <w:sz w:val="16"/>
              </w:rPr>
              <w:t>used</w:t>
            </w:r>
            <w:r>
              <w:rPr>
                <w:spacing w:val="-4"/>
                <w:sz w:val="16"/>
              </w:rPr>
              <w:t> </w:t>
            </w:r>
            <w:r>
              <w:rPr>
                <w:sz w:val="16"/>
              </w:rPr>
              <w:t>or</w:t>
            </w:r>
            <w:r>
              <w:rPr>
                <w:spacing w:val="-2"/>
                <w:sz w:val="16"/>
              </w:rPr>
              <w:t> </w:t>
            </w:r>
            <w:r>
              <w:rPr>
                <w:sz w:val="16"/>
              </w:rPr>
              <w:t>installed</w:t>
            </w:r>
            <w:r>
              <w:rPr>
                <w:spacing w:val="-2"/>
                <w:sz w:val="16"/>
              </w:rPr>
              <w:t> </w:t>
            </w:r>
            <w:r>
              <w:rPr>
                <w:sz w:val="16"/>
              </w:rPr>
              <w:t>on</w:t>
            </w:r>
            <w:r>
              <w:rPr>
                <w:spacing w:val="-4"/>
                <w:sz w:val="16"/>
              </w:rPr>
              <w:t> </w:t>
            </w:r>
            <w:r>
              <w:rPr>
                <w:sz w:val="16"/>
              </w:rPr>
              <w:t>as</w:t>
            </w:r>
            <w:r>
              <w:rPr>
                <w:spacing w:val="-4"/>
                <w:sz w:val="16"/>
              </w:rPr>
              <w:t> </w:t>
            </w:r>
            <w:r>
              <w:rPr>
                <w:sz w:val="16"/>
              </w:rPr>
              <w:t>set</w:t>
            </w:r>
            <w:r>
              <w:rPr>
                <w:spacing w:val="-2"/>
                <w:sz w:val="16"/>
              </w:rPr>
              <w:t> </w:t>
            </w:r>
            <w:r>
              <w:rPr>
                <w:sz w:val="16"/>
              </w:rPr>
              <w:t>out</w:t>
            </w:r>
            <w:r>
              <w:rPr>
                <w:spacing w:val="-5"/>
                <w:sz w:val="16"/>
              </w:rPr>
              <w:t> </w:t>
            </w:r>
            <w:r>
              <w:rPr>
                <w:sz w:val="16"/>
              </w:rPr>
              <w:t>in</w:t>
            </w:r>
            <w:r>
              <w:rPr>
                <w:spacing w:val="-2"/>
                <w:sz w:val="16"/>
              </w:rPr>
              <w:t> </w:t>
            </w:r>
            <w:r>
              <w:rPr>
                <w:sz w:val="16"/>
              </w:rPr>
              <w:t>the</w:t>
            </w:r>
            <w:r>
              <w:rPr>
                <w:spacing w:val="-5"/>
                <w:sz w:val="16"/>
              </w:rPr>
              <w:t> </w:t>
            </w:r>
            <w:r>
              <w:rPr>
                <w:sz w:val="16"/>
              </w:rPr>
              <w:t>documentation</w:t>
            </w:r>
            <w:r>
              <w:rPr>
                <w:spacing w:val="-2"/>
                <w:sz w:val="16"/>
              </w:rPr>
              <w:t> </w:t>
            </w:r>
            <w:r>
              <w:rPr>
                <w:sz w:val="16"/>
              </w:rPr>
              <w:t>that</w:t>
            </w:r>
            <w:r>
              <w:rPr>
                <w:spacing w:val="40"/>
                <w:sz w:val="16"/>
              </w:rPr>
              <w:t> </w:t>
            </w:r>
            <w:r>
              <w:rPr>
                <w:sz w:val="16"/>
              </w:rPr>
              <w:t>accompanies the Software.</w:t>
            </w:r>
          </w:p>
          <w:p>
            <w:pPr>
              <w:pStyle w:val="TableParagraph"/>
              <w:tabs>
                <w:tab w:pos="1776" w:val="left" w:leader="none"/>
              </w:tabs>
              <w:ind w:left="1776" w:right="389" w:hanging="360"/>
              <w:rPr>
                <w:sz w:val="16"/>
              </w:rPr>
            </w:pPr>
            <w:r>
              <w:rPr>
                <w:spacing w:val="-6"/>
                <w:sz w:val="12"/>
              </w:rPr>
              <w:t>c.</w:t>
            </w:r>
            <w:r>
              <w:rPr>
                <w:sz w:val="12"/>
              </w:rPr>
              <w:tab/>
            </w:r>
            <w:r>
              <w:rPr>
                <w:sz w:val="16"/>
              </w:rPr>
              <w:t>copy</w:t>
            </w:r>
            <w:r>
              <w:rPr>
                <w:spacing w:val="-3"/>
                <w:sz w:val="16"/>
              </w:rPr>
              <w:t> </w:t>
            </w:r>
            <w:r>
              <w:rPr>
                <w:sz w:val="16"/>
              </w:rPr>
              <w:t>any</w:t>
            </w:r>
            <w:r>
              <w:rPr>
                <w:spacing w:val="-3"/>
                <w:sz w:val="16"/>
              </w:rPr>
              <w:t> </w:t>
            </w:r>
            <w:r>
              <w:rPr>
                <w:sz w:val="16"/>
              </w:rPr>
              <w:t>of</w:t>
            </w:r>
            <w:r>
              <w:rPr>
                <w:spacing w:val="-1"/>
                <w:sz w:val="16"/>
              </w:rPr>
              <w:t> </w:t>
            </w:r>
            <w:r>
              <w:rPr>
                <w:sz w:val="16"/>
              </w:rPr>
              <w:t>the</w:t>
            </w:r>
            <w:r>
              <w:rPr>
                <w:spacing w:val="-3"/>
                <w:sz w:val="16"/>
              </w:rPr>
              <w:t> </w:t>
            </w:r>
            <w:r>
              <w:rPr>
                <w:sz w:val="16"/>
              </w:rPr>
              <w:t>Software</w:t>
            </w:r>
            <w:r>
              <w:rPr>
                <w:spacing w:val="-3"/>
                <w:sz w:val="16"/>
              </w:rPr>
              <w:t> </w:t>
            </w:r>
            <w:r>
              <w:rPr>
                <w:sz w:val="16"/>
              </w:rPr>
              <w:t>or</w:t>
            </w:r>
            <w:r>
              <w:rPr>
                <w:spacing w:val="-4"/>
                <w:sz w:val="16"/>
              </w:rPr>
              <w:t> </w:t>
            </w:r>
            <w:r>
              <w:rPr>
                <w:sz w:val="16"/>
              </w:rPr>
              <w:t>any</w:t>
            </w:r>
            <w:r>
              <w:rPr>
                <w:spacing w:val="-3"/>
                <w:sz w:val="16"/>
              </w:rPr>
              <w:t> </w:t>
            </w:r>
            <w:r>
              <w:rPr>
                <w:sz w:val="16"/>
              </w:rPr>
              <w:t>written</w:t>
            </w:r>
            <w:r>
              <w:rPr>
                <w:spacing w:val="-3"/>
                <w:sz w:val="16"/>
              </w:rPr>
              <w:t> </w:t>
            </w:r>
            <w:r>
              <w:rPr>
                <w:sz w:val="16"/>
              </w:rPr>
              <w:t>materials</w:t>
            </w:r>
            <w:r>
              <w:rPr>
                <w:spacing w:val="-3"/>
                <w:sz w:val="16"/>
              </w:rPr>
              <w:t> </w:t>
            </w:r>
            <w:r>
              <w:rPr>
                <w:sz w:val="16"/>
              </w:rPr>
              <w:t>for</w:t>
            </w:r>
            <w:r>
              <w:rPr>
                <w:spacing w:val="-4"/>
                <w:sz w:val="16"/>
              </w:rPr>
              <w:t> </w:t>
            </w:r>
            <w:r>
              <w:rPr>
                <w:sz w:val="16"/>
              </w:rPr>
              <w:t>any</w:t>
            </w:r>
            <w:r>
              <w:rPr>
                <w:spacing w:val="-3"/>
                <w:sz w:val="16"/>
              </w:rPr>
              <w:t> </w:t>
            </w:r>
            <w:r>
              <w:rPr>
                <w:sz w:val="16"/>
              </w:rPr>
              <w:t>purpose</w:t>
            </w:r>
            <w:r>
              <w:rPr>
                <w:spacing w:val="-3"/>
                <w:sz w:val="16"/>
              </w:rPr>
              <w:t> </w:t>
            </w:r>
            <w:r>
              <w:rPr>
                <w:sz w:val="16"/>
              </w:rPr>
              <w:t>except</w:t>
            </w:r>
            <w:r>
              <w:rPr>
                <w:spacing w:val="-4"/>
                <w:sz w:val="16"/>
              </w:rPr>
              <w:t> </w:t>
            </w:r>
            <w:r>
              <w:rPr>
                <w:sz w:val="16"/>
              </w:rPr>
              <w:t>as</w:t>
            </w:r>
            <w:r>
              <w:rPr>
                <w:spacing w:val="-3"/>
                <w:sz w:val="16"/>
              </w:rPr>
              <w:t> </w:t>
            </w:r>
            <w:r>
              <w:rPr>
                <w:sz w:val="16"/>
              </w:rPr>
              <w:t>part</w:t>
            </w:r>
            <w:r>
              <w:rPr>
                <w:spacing w:val="-4"/>
                <w:sz w:val="16"/>
              </w:rPr>
              <w:t> </w:t>
            </w:r>
            <w:r>
              <w:rPr>
                <w:sz w:val="16"/>
              </w:rPr>
              <w:t>of</w:t>
            </w:r>
            <w:r>
              <w:rPr>
                <w:spacing w:val="40"/>
                <w:sz w:val="16"/>
              </w:rPr>
              <w:t> </w:t>
            </w:r>
            <w:r>
              <w:rPr>
                <w:sz w:val="16"/>
              </w:rPr>
              <w:t>Licensee's normal backup processes;</w:t>
            </w:r>
          </w:p>
          <w:p>
            <w:pPr>
              <w:pStyle w:val="TableParagraph"/>
              <w:tabs>
                <w:tab w:pos="1776" w:val="left" w:leader="none"/>
              </w:tabs>
              <w:spacing w:line="195" w:lineRule="exact"/>
              <w:ind w:left="1417"/>
              <w:rPr>
                <w:sz w:val="16"/>
              </w:rPr>
            </w:pPr>
            <w:r>
              <w:rPr>
                <w:spacing w:val="-5"/>
                <w:sz w:val="12"/>
              </w:rPr>
              <w:t>d.</w:t>
            </w:r>
            <w:r>
              <w:rPr>
                <w:sz w:val="12"/>
              </w:rPr>
              <w:tab/>
            </w:r>
            <w:r>
              <w:rPr>
                <w:sz w:val="16"/>
              </w:rPr>
              <w:t>modify</w:t>
            </w:r>
            <w:r>
              <w:rPr>
                <w:spacing w:val="-7"/>
                <w:sz w:val="16"/>
              </w:rPr>
              <w:t> </w:t>
            </w:r>
            <w:r>
              <w:rPr>
                <w:sz w:val="16"/>
              </w:rPr>
              <w:t>or</w:t>
            </w:r>
            <w:r>
              <w:rPr>
                <w:spacing w:val="-4"/>
                <w:sz w:val="16"/>
              </w:rPr>
              <w:t> </w:t>
            </w:r>
            <w:r>
              <w:rPr>
                <w:sz w:val="16"/>
              </w:rPr>
              <w:t>create</w:t>
            </w:r>
            <w:r>
              <w:rPr>
                <w:spacing w:val="-4"/>
                <w:sz w:val="16"/>
              </w:rPr>
              <w:t> </w:t>
            </w:r>
            <w:r>
              <w:rPr>
                <w:sz w:val="16"/>
              </w:rPr>
              <w:t>derivative</w:t>
            </w:r>
            <w:r>
              <w:rPr>
                <w:spacing w:val="-4"/>
                <w:sz w:val="16"/>
              </w:rPr>
              <w:t> </w:t>
            </w:r>
            <w:r>
              <w:rPr>
                <w:sz w:val="16"/>
              </w:rPr>
              <w:t>works</w:t>
            </w:r>
            <w:r>
              <w:rPr>
                <w:spacing w:val="-4"/>
                <w:sz w:val="16"/>
              </w:rPr>
              <w:t> </w:t>
            </w:r>
            <w:r>
              <w:rPr>
                <w:sz w:val="16"/>
              </w:rPr>
              <w:t>based</w:t>
            </w:r>
            <w:r>
              <w:rPr>
                <w:spacing w:val="-4"/>
                <w:sz w:val="16"/>
              </w:rPr>
              <w:t> </w:t>
            </w:r>
            <w:r>
              <w:rPr>
                <w:sz w:val="16"/>
              </w:rPr>
              <w:t>on</w:t>
            </w:r>
            <w:r>
              <w:rPr>
                <w:spacing w:val="-4"/>
                <w:sz w:val="16"/>
              </w:rPr>
              <w:t> </w:t>
            </w:r>
            <w:r>
              <w:rPr>
                <w:sz w:val="16"/>
              </w:rPr>
              <w:t>the</w:t>
            </w:r>
            <w:r>
              <w:rPr>
                <w:spacing w:val="-4"/>
                <w:sz w:val="16"/>
              </w:rPr>
              <w:t> </w:t>
            </w:r>
            <w:r>
              <w:rPr>
                <w:spacing w:val="-2"/>
                <w:sz w:val="16"/>
              </w:rPr>
              <w:t>Software;</w:t>
            </w:r>
          </w:p>
          <w:p>
            <w:pPr>
              <w:pStyle w:val="TableParagraph"/>
              <w:tabs>
                <w:tab w:pos="1776" w:val="left" w:leader="none"/>
              </w:tabs>
              <w:spacing w:line="195" w:lineRule="exact"/>
              <w:ind w:left="1417"/>
              <w:rPr>
                <w:sz w:val="16"/>
              </w:rPr>
            </w:pPr>
            <w:r>
              <w:rPr>
                <w:spacing w:val="-5"/>
                <w:sz w:val="12"/>
              </w:rPr>
              <w:t>e.</w:t>
            </w:r>
            <w:r>
              <w:rPr>
                <w:sz w:val="12"/>
              </w:rPr>
              <w:tab/>
            </w:r>
            <w:r>
              <w:rPr>
                <w:sz w:val="16"/>
              </w:rPr>
              <w:t>sub-license,</w:t>
            </w:r>
            <w:r>
              <w:rPr>
                <w:spacing w:val="-7"/>
                <w:sz w:val="16"/>
              </w:rPr>
              <w:t> </w:t>
            </w:r>
            <w:r>
              <w:rPr>
                <w:sz w:val="16"/>
              </w:rPr>
              <w:t>rent,</w:t>
            </w:r>
            <w:r>
              <w:rPr>
                <w:spacing w:val="-4"/>
                <w:sz w:val="16"/>
              </w:rPr>
              <w:t> </w:t>
            </w:r>
            <w:r>
              <w:rPr>
                <w:sz w:val="16"/>
              </w:rPr>
              <w:t>lease,</w:t>
            </w:r>
            <w:r>
              <w:rPr>
                <w:spacing w:val="-4"/>
                <w:sz w:val="16"/>
              </w:rPr>
              <w:t> </w:t>
            </w:r>
            <w:r>
              <w:rPr>
                <w:sz w:val="16"/>
              </w:rPr>
              <w:t>loan</w:t>
            </w:r>
            <w:r>
              <w:rPr>
                <w:spacing w:val="-5"/>
                <w:sz w:val="16"/>
              </w:rPr>
              <w:t> </w:t>
            </w:r>
            <w:r>
              <w:rPr>
                <w:sz w:val="16"/>
              </w:rPr>
              <w:t>or</w:t>
            </w:r>
            <w:r>
              <w:rPr>
                <w:spacing w:val="-6"/>
                <w:sz w:val="16"/>
              </w:rPr>
              <w:t> </w:t>
            </w:r>
            <w:r>
              <w:rPr>
                <w:sz w:val="16"/>
              </w:rPr>
              <w:t>distribute</w:t>
            </w:r>
            <w:r>
              <w:rPr>
                <w:spacing w:val="-5"/>
                <w:sz w:val="16"/>
              </w:rPr>
              <w:t> </w:t>
            </w:r>
            <w:r>
              <w:rPr>
                <w:sz w:val="16"/>
              </w:rPr>
              <w:t>the</w:t>
            </w:r>
            <w:r>
              <w:rPr>
                <w:spacing w:val="-5"/>
                <w:sz w:val="16"/>
              </w:rPr>
              <w:t> </w:t>
            </w:r>
            <w:r>
              <w:rPr>
                <w:spacing w:val="-2"/>
                <w:sz w:val="16"/>
              </w:rPr>
              <w:t>Software;</w:t>
            </w:r>
          </w:p>
          <w:p>
            <w:pPr>
              <w:pStyle w:val="TableParagraph"/>
              <w:tabs>
                <w:tab w:pos="1776" w:val="left" w:leader="none"/>
              </w:tabs>
              <w:spacing w:line="195" w:lineRule="exact" w:before="1"/>
              <w:ind w:left="1417"/>
              <w:rPr>
                <w:sz w:val="16"/>
              </w:rPr>
            </w:pPr>
            <w:r>
              <w:rPr>
                <w:spacing w:val="-5"/>
                <w:sz w:val="12"/>
              </w:rPr>
              <w:t>f.</w:t>
            </w:r>
            <w:r>
              <w:rPr>
                <w:sz w:val="12"/>
              </w:rPr>
              <w:tab/>
            </w:r>
            <w:r>
              <w:rPr>
                <w:sz w:val="16"/>
              </w:rPr>
              <w:t>permit</w:t>
            </w:r>
            <w:r>
              <w:rPr>
                <w:spacing w:val="-5"/>
                <w:sz w:val="16"/>
              </w:rPr>
              <w:t> </w:t>
            </w:r>
            <w:r>
              <w:rPr>
                <w:sz w:val="16"/>
              </w:rPr>
              <w:t>any</w:t>
            </w:r>
            <w:r>
              <w:rPr>
                <w:spacing w:val="-4"/>
                <w:sz w:val="16"/>
              </w:rPr>
              <w:t> </w:t>
            </w:r>
            <w:r>
              <w:rPr>
                <w:sz w:val="16"/>
              </w:rPr>
              <w:t>third</w:t>
            </w:r>
            <w:r>
              <w:rPr>
                <w:spacing w:val="-4"/>
                <w:sz w:val="16"/>
              </w:rPr>
              <w:t> </w:t>
            </w:r>
            <w:r>
              <w:rPr>
                <w:sz w:val="16"/>
              </w:rPr>
              <w:t>party</w:t>
            </w:r>
            <w:r>
              <w:rPr>
                <w:spacing w:val="-2"/>
                <w:sz w:val="16"/>
              </w:rPr>
              <w:t> </w:t>
            </w:r>
            <w:r>
              <w:rPr>
                <w:sz w:val="16"/>
              </w:rPr>
              <w:t>to</w:t>
            </w:r>
            <w:r>
              <w:rPr>
                <w:spacing w:val="-5"/>
                <w:sz w:val="16"/>
              </w:rPr>
              <w:t> </w:t>
            </w:r>
            <w:r>
              <w:rPr>
                <w:sz w:val="16"/>
              </w:rPr>
              <w:t>use</w:t>
            </w:r>
            <w:r>
              <w:rPr>
                <w:spacing w:val="-2"/>
                <w:sz w:val="16"/>
              </w:rPr>
              <w:t> </w:t>
            </w:r>
            <w:r>
              <w:rPr>
                <w:sz w:val="16"/>
              </w:rPr>
              <w:t>the</w:t>
            </w:r>
            <w:r>
              <w:rPr>
                <w:spacing w:val="-3"/>
                <w:sz w:val="16"/>
              </w:rPr>
              <w:t> </w:t>
            </w:r>
            <w:r>
              <w:rPr>
                <w:spacing w:val="-2"/>
                <w:sz w:val="16"/>
              </w:rPr>
              <w:t>Software;</w:t>
            </w:r>
          </w:p>
          <w:p>
            <w:pPr>
              <w:pStyle w:val="TableParagraph"/>
              <w:tabs>
                <w:tab w:pos="1776" w:val="left" w:leader="none"/>
              </w:tabs>
              <w:ind w:left="1776" w:right="738" w:hanging="360"/>
              <w:rPr>
                <w:sz w:val="16"/>
              </w:rPr>
            </w:pPr>
            <w:r>
              <w:rPr>
                <w:spacing w:val="-6"/>
                <w:sz w:val="12"/>
              </w:rPr>
              <w:t>g.</w:t>
            </w:r>
            <w:r>
              <w:rPr>
                <w:sz w:val="12"/>
              </w:rPr>
              <w:tab/>
            </w:r>
            <w:r>
              <w:rPr>
                <w:sz w:val="16"/>
              </w:rPr>
              <w:t>use</w:t>
            </w:r>
            <w:r>
              <w:rPr>
                <w:spacing w:val="-3"/>
                <w:sz w:val="16"/>
              </w:rPr>
              <w:t> </w:t>
            </w:r>
            <w:r>
              <w:rPr>
                <w:sz w:val="16"/>
              </w:rPr>
              <w:t>or</w:t>
            </w:r>
            <w:r>
              <w:rPr>
                <w:spacing w:val="-4"/>
                <w:sz w:val="16"/>
              </w:rPr>
              <w:t> </w:t>
            </w:r>
            <w:r>
              <w:rPr>
                <w:sz w:val="16"/>
              </w:rPr>
              <w:t>operate</w:t>
            </w:r>
            <w:r>
              <w:rPr>
                <w:spacing w:val="-3"/>
                <w:sz w:val="16"/>
              </w:rPr>
              <w:t> </w:t>
            </w:r>
            <w:r>
              <w:rPr>
                <w:sz w:val="16"/>
              </w:rPr>
              <w:t>Product</w:t>
            </w:r>
            <w:r>
              <w:rPr>
                <w:spacing w:val="-1"/>
                <w:sz w:val="16"/>
              </w:rPr>
              <w:t> </w:t>
            </w:r>
            <w:r>
              <w:rPr>
                <w:sz w:val="16"/>
              </w:rPr>
              <w:t>for</w:t>
            </w:r>
            <w:r>
              <w:rPr>
                <w:spacing w:val="-1"/>
                <w:sz w:val="16"/>
              </w:rPr>
              <w:t> </w:t>
            </w:r>
            <w:r>
              <w:rPr>
                <w:sz w:val="16"/>
              </w:rPr>
              <w:t>the</w:t>
            </w:r>
            <w:r>
              <w:rPr>
                <w:spacing w:val="-3"/>
                <w:sz w:val="16"/>
              </w:rPr>
              <w:t> </w:t>
            </w:r>
            <w:r>
              <w:rPr>
                <w:sz w:val="16"/>
              </w:rPr>
              <w:t>benefit</w:t>
            </w:r>
            <w:r>
              <w:rPr>
                <w:spacing w:val="-4"/>
                <w:sz w:val="16"/>
              </w:rPr>
              <w:t> </w:t>
            </w:r>
            <w:r>
              <w:rPr>
                <w:sz w:val="16"/>
              </w:rPr>
              <w:t>of</w:t>
            </w:r>
            <w:r>
              <w:rPr>
                <w:spacing w:val="-4"/>
                <w:sz w:val="16"/>
              </w:rPr>
              <w:t> </w:t>
            </w:r>
            <w:r>
              <w:rPr>
                <w:sz w:val="16"/>
              </w:rPr>
              <w:t>any</w:t>
            </w:r>
            <w:r>
              <w:rPr>
                <w:spacing w:val="-1"/>
                <w:sz w:val="16"/>
              </w:rPr>
              <w:t> </w:t>
            </w:r>
            <w:r>
              <w:rPr>
                <w:sz w:val="16"/>
              </w:rPr>
              <w:t>third</w:t>
            </w:r>
            <w:r>
              <w:rPr>
                <w:spacing w:val="-3"/>
                <w:sz w:val="16"/>
              </w:rPr>
              <w:t> </w:t>
            </w:r>
            <w:r>
              <w:rPr>
                <w:sz w:val="16"/>
              </w:rPr>
              <w:t>party</w:t>
            </w:r>
            <w:r>
              <w:rPr>
                <w:spacing w:val="-3"/>
                <w:sz w:val="16"/>
              </w:rPr>
              <w:t> </w:t>
            </w:r>
            <w:r>
              <w:rPr>
                <w:sz w:val="16"/>
              </w:rPr>
              <w:t>in</w:t>
            </w:r>
            <w:r>
              <w:rPr>
                <w:spacing w:val="-3"/>
                <w:sz w:val="16"/>
              </w:rPr>
              <w:t> </w:t>
            </w:r>
            <w:r>
              <w:rPr>
                <w:sz w:val="16"/>
              </w:rPr>
              <w:t>any</w:t>
            </w:r>
            <w:r>
              <w:rPr>
                <w:spacing w:val="-3"/>
                <w:sz w:val="16"/>
              </w:rPr>
              <w:t> </w:t>
            </w:r>
            <w:r>
              <w:rPr>
                <w:sz w:val="16"/>
              </w:rPr>
              <w:t>type</w:t>
            </w:r>
            <w:r>
              <w:rPr>
                <w:spacing w:val="-1"/>
                <w:sz w:val="16"/>
              </w:rPr>
              <w:t> </w:t>
            </w:r>
            <w:r>
              <w:rPr>
                <w:sz w:val="16"/>
              </w:rPr>
              <w:t>of</w:t>
            </w:r>
            <w:r>
              <w:rPr>
                <w:spacing w:val="-4"/>
                <w:sz w:val="16"/>
              </w:rPr>
              <w:t> </w:t>
            </w:r>
            <w:r>
              <w:rPr>
                <w:sz w:val="16"/>
              </w:rPr>
              <w:t>service</w:t>
            </w:r>
            <w:r>
              <w:rPr>
                <w:spacing w:val="40"/>
                <w:sz w:val="16"/>
              </w:rPr>
              <w:t> </w:t>
            </w:r>
            <w:r>
              <w:rPr>
                <w:sz w:val="16"/>
              </w:rPr>
              <w:t>outsourcing, application service, provider service or service bureau capacity;</w:t>
            </w:r>
          </w:p>
          <w:p>
            <w:pPr>
              <w:pStyle w:val="TableParagraph"/>
              <w:tabs>
                <w:tab w:pos="1776" w:val="left" w:leader="none"/>
              </w:tabs>
              <w:ind w:left="1777" w:right="303" w:hanging="360"/>
              <w:rPr>
                <w:sz w:val="16"/>
              </w:rPr>
            </w:pPr>
            <w:r>
              <w:rPr>
                <w:spacing w:val="-6"/>
                <w:sz w:val="12"/>
              </w:rPr>
              <w:t>h.</w:t>
            </w:r>
            <w:r>
              <w:rPr>
                <w:sz w:val="12"/>
              </w:rPr>
              <w:tab/>
            </w:r>
            <w:r>
              <w:rPr>
                <w:sz w:val="16"/>
              </w:rPr>
              <w:t>reverse</w:t>
            </w:r>
            <w:r>
              <w:rPr>
                <w:spacing w:val="-3"/>
                <w:sz w:val="16"/>
              </w:rPr>
              <w:t> </w:t>
            </w:r>
            <w:r>
              <w:rPr>
                <w:sz w:val="16"/>
              </w:rPr>
              <w:t>engineer,</w:t>
            </w:r>
            <w:r>
              <w:rPr>
                <w:spacing w:val="-3"/>
                <w:sz w:val="16"/>
              </w:rPr>
              <w:t> </w:t>
            </w:r>
            <w:r>
              <w:rPr>
                <w:sz w:val="16"/>
              </w:rPr>
              <w:t>decompile</w:t>
            </w:r>
            <w:r>
              <w:rPr>
                <w:spacing w:val="-4"/>
                <w:sz w:val="16"/>
              </w:rPr>
              <w:t> </w:t>
            </w:r>
            <w:r>
              <w:rPr>
                <w:sz w:val="16"/>
              </w:rPr>
              <w:t>or</w:t>
            </w:r>
            <w:r>
              <w:rPr>
                <w:spacing w:val="-4"/>
                <w:sz w:val="16"/>
              </w:rPr>
              <w:t> </w:t>
            </w:r>
            <w:r>
              <w:rPr>
                <w:sz w:val="16"/>
              </w:rPr>
              <w:t>disassemble</w:t>
            </w:r>
            <w:r>
              <w:rPr>
                <w:spacing w:val="-4"/>
                <w:sz w:val="16"/>
              </w:rPr>
              <w:t> </w:t>
            </w:r>
            <w:r>
              <w:rPr>
                <w:sz w:val="16"/>
              </w:rPr>
              <w:t>the</w:t>
            </w:r>
            <w:r>
              <w:rPr>
                <w:spacing w:val="-3"/>
                <w:sz w:val="16"/>
              </w:rPr>
              <w:t> </w:t>
            </w:r>
            <w:r>
              <w:rPr>
                <w:sz w:val="16"/>
              </w:rPr>
              <w:t>Software</w:t>
            </w:r>
            <w:r>
              <w:rPr>
                <w:spacing w:val="-3"/>
                <w:sz w:val="16"/>
              </w:rPr>
              <w:t> </w:t>
            </w:r>
            <w:r>
              <w:rPr>
                <w:sz w:val="16"/>
              </w:rPr>
              <w:t>or</w:t>
            </w:r>
            <w:r>
              <w:rPr>
                <w:spacing w:val="-4"/>
                <w:sz w:val="16"/>
              </w:rPr>
              <w:t> </w:t>
            </w:r>
            <w:r>
              <w:rPr>
                <w:sz w:val="16"/>
              </w:rPr>
              <w:t>otherwise</w:t>
            </w:r>
            <w:r>
              <w:rPr>
                <w:spacing w:val="-3"/>
                <w:sz w:val="16"/>
              </w:rPr>
              <w:t> </w:t>
            </w:r>
            <w:r>
              <w:rPr>
                <w:sz w:val="16"/>
              </w:rPr>
              <w:t>reduce</w:t>
            </w:r>
            <w:r>
              <w:rPr>
                <w:spacing w:val="-4"/>
                <w:sz w:val="16"/>
              </w:rPr>
              <w:t> </w:t>
            </w:r>
            <w:r>
              <w:rPr>
                <w:sz w:val="16"/>
              </w:rPr>
              <w:t>it</w:t>
            </w:r>
            <w:r>
              <w:rPr>
                <w:spacing w:val="-2"/>
                <w:sz w:val="16"/>
              </w:rPr>
              <w:t> </w:t>
            </w:r>
            <w:r>
              <w:rPr>
                <w:sz w:val="16"/>
              </w:rPr>
              <w:t>to</w:t>
            </w:r>
            <w:r>
              <w:rPr>
                <w:spacing w:val="-4"/>
                <w:sz w:val="16"/>
              </w:rPr>
              <w:t> </w:t>
            </w:r>
            <w:r>
              <w:rPr>
                <w:sz w:val="16"/>
              </w:rPr>
              <w:t>a</w:t>
            </w:r>
            <w:r>
              <w:rPr>
                <w:spacing w:val="40"/>
                <w:sz w:val="16"/>
              </w:rPr>
              <w:t> </w:t>
            </w:r>
            <w:r>
              <w:rPr>
                <w:sz w:val="16"/>
              </w:rPr>
              <w:t>human perceivable form;</w:t>
            </w:r>
          </w:p>
          <w:p>
            <w:pPr>
              <w:pStyle w:val="TableParagraph"/>
              <w:tabs>
                <w:tab w:pos="1776" w:val="left" w:leader="none"/>
              </w:tabs>
              <w:spacing w:before="1"/>
              <w:ind w:left="1777" w:right="413" w:hanging="360"/>
              <w:rPr>
                <w:sz w:val="16"/>
              </w:rPr>
            </w:pPr>
            <w:r>
              <w:rPr>
                <w:spacing w:val="-6"/>
                <w:sz w:val="12"/>
              </w:rPr>
              <w:t>i.</w:t>
            </w:r>
            <w:r>
              <w:rPr>
                <w:sz w:val="12"/>
              </w:rPr>
              <w:tab/>
            </w:r>
            <w:r>
              <w:rPr>
                <w:sz w:val="16"/>
              </w:rPr>
              <w:t>Assign</w:t>
            </w:r>
            <w:r>
              <w:rPr>
                <w:spacing w:val="-3"/>
                <w:sz w:val="16"/>
              </w:rPr>
              <w:t> </w:t>
            </w:r>
            <w:r>
              <w:rPr>
                <w:sz w:val="16"/>
              </w:rPr>
              <w:t>this</w:t>
            </w:r>
            <w:r>
              <w:rPr>
                <w:spacing w:val="-3"/>
                <w:sz w:val="16"/>
              </w:rPr>
              <w:t> </w:t>
            </w:r>
            <w:r>
              <w:rPr>
                <w:sz w:val="16"/>
              </w:rPr>
              <w:t>Agreement</w:t>
            </w:r>
            <w:r>
              <w:rPr>
                <w:spacing w:val="-4"/>
                <w:sz w:val="16"/>
              </w:rPr>
              <w:t> </w:t>
            </w:r>
            <w:r>
              <w:rPr>
                <w:sz w:val="16"/>
              </w:rPr>
              <w:t>or</w:t>
            </w:r>
            <w:r>
              <w:rPr>
                <w:spacing w:val="-4"/>
                <w:sz w:val="16"/>
              </w:rPr>
              <w:t> </w:t>
            </w:r>
            <w:r>
              <w:rPr>
                <w:sz w:val="16"/>
              </w:rPr>
              <w:t>sell</w:t>
            </w:r>
            <w:r>
              <w:rPr>
                <w:spacing w:val="-3"/>
                <w:sz w:val="16"/>
              </w:rPr>
              <w:t> </w:t>
            </w:r>
            <w:r>
              <w:rPr>
                <w:sz w:val="16"/>
              </w:rPr>
              <w:t>or</w:t>
            </w:r>
            <w:r>
              <w:rPr>
                <w:spacing w:val="-4"/>
                <w:sz w:val="16"/>
              </w:rPr>
              <w:t> </w:t>
            </w:r>
            <w:r>
              <w:rPr>
                <w:sz w:val="16"/>
              </w:rPr>
              <w:t>otherwise</w:t>
            </w:r>
            <w:r>
              <w:rPr>
                <w:spacing w:val="-4"/>
                <w:sz w:val="16"/>
              </w:rPr>
              <w:t> </w:t>
            </w:r>
            <w:r>
              <w:rPr>
                <w:sz w:val="16"/>
              </w:rPr>
              <w:t>transfer</w:t>
            </w:r>
            <w:r>
              <w:rPr>
                <w:spacing w:val="-4"/>
                <w:sz w:val="16"/>
              </w:rPr>
              <w:t> </w:t>
            </w:r>
            <w:r>
              <w:rPr>
                <w:sz w:val="16"/>
              </w:rPr>
              <w:t>the</w:t>
            </w:r>
            <w:r>
              <w:rPr>
                <w:spacing w:val="-3"/>
                <w:sz w:val="16"/>
              </w:rPr>
              <w:t> </w:t>
            </w:r>
            <w:r>
              <w:rPr>
                <w:sz w:val="16"/>
              </w:rPr>
              <w:t>Software</w:t>
            </w:r>
            <w:r>
              <w:rPr>
                <w:spacing w:val="-3"/>
                <w:sz w:val="16"/>
              </w:rPr>
              <w:t> </w:t>
            </w:r>
            <w:r>
              <w:rPr>
                <w:sz w:val="16"/>
              </w:rPr>
              <w:t>to</w:t>
            </w:r>
            <w:r>
              <w:rPr>
                <w:spacing w:val="-4"/>
                <w:sz w:val="16"/>
              </w:rPr>
              <w:t> </w:t>
            </w:r>
            <w:r>
              <w:rPr>
                <w:sz w:val="16"/>
              </w:rPr>
              <w:t>any</w:t>
            </w:r>
            <w:r>
              <w:rPr>
                <w:spacing w:val="-3"/>
                <w:sz w:val="16"/>
              </w:rPr>
              <w:t> </w:t>
            </w:r>
            <w:r>
              <w:rPr>
                <w:sz w:val="16"/>
              </w:rPr>
              <w:t>other</w:t>
            </w:r>
            <w:r>
              <w:rPr>
                <w:spacing w:val="-4"/>
                <w:sz w:val="16"/>
              </w:rPr>
              <w:t> </w:t>
            </w:r>
            <w:r>
              <w:rPr>
                <w:sz w:val="16"/>
              </w:rPr>
              <w:t>party</w:t>
            </w:r>
            <w:r>
              <w:rPr>
                <w:spacing w:val="40"/>
                <w:sz w:val="16"/>
              </w:rPr>
              <w:t> </w:t>
            </w:r>
            <w:r>
              <w:rPr>
                <w:sz w:val="16"/>
              </w:rPr>
              <w:t>except as part of the sale or transfer of the whole Product.</w:t>
            </w:r>
          </w:p>
          <w:p>
            <w:pPr>
              <w:pStyle w:val="TableParagraph"/>
              <w:tabs>
                <w:tab w:pos="1416" w:val="left" w:leader="none"/>
              </w:tabs>
              <w:ind w:left="1417" w:right="130" w:hanging="360"/>
              <w:rPr>
                <w:sz w:val="16"/>
              </w:rPr>
            </w:pPr>
            <w:r>
              <w:rPr>
                <w:spacing w:val="-6"/>
                <w:sz w:val="12"/>
              </w:rPr>
              <w:t>3.</w:t>
            </w:r>
            <w:r>
              <w:rPr>
                <w:sz w:val="12"/>
              </w:rPr>
              <w:tab/>
            </w:r>
            <w:r>
              <w:rPr>
                <w:b/>
                <w:sz w:val="16"/>
              </w:rPr>
              <w:t>UPDATES</w:t>
            </w:r>
            <w:r>
              <w:rPr>
                <w:sz w:val="16"/>
              </w:rPr>
              <w:t>. At Hemisphere's discretion Hemisphere may make Updates available to Licensee.</w:t>
            </w:r>
            <w:r>
              <w:rPr>
                <w:spacing w:val="40"/>
                <w:sz w:val="16"/>
              </w:rPr>
              <w:t> </w:t>
            </w:r>
            <w:r>
              <w:rPr>
                <w:sz w:val="16"/>
              </w:rPr>
              <w:t>An update ("</w:t>
            </w:r>
            <w:r>
              <w:rPr>
                <w:b/>
                <w:sz w:val="16"/>
              </w:rPr>
              <w:t>Update</w:t>
            </w:r>
            <w:r>
              <w:rPr>
                <w:sz w:val="16"/>
              </w:rPr>
              <w:t>") means any update to the Software that is made available to Licensee</w:t>
            </w:r>
            <w:r>
              <w:rPr>
                <w:spacing w:val="40"/>
                <w:sz w:val="16"/>
              </w:rPr>
              <w:t> </w:t>
            </w:r>
            <w:r>
              <w:rPr>
                <w:sz w:val="16"/>
              </w:rPr>
              <w:t>including error corrections, enhancements and other modifications. Licensee may access,</w:t>
            </w:r>
            <w:r>
              <w:rPr>
                <w:spacing w:val="40"/>
                <w:sz w:val="16"/>
              </w:rPr>
              <w:t> </w:t>
            </w:r>
            <w:r>
              <w:rPr>
                <w:sz w:val="16"/>
              </w:rPr>
              <w:t>download and install Updates during the Warranty Period only. All Updates that Licensee</w:t>
            </w:r>
            <w:r>
              <w:rPr>
                <w:spacing w:val="40"/>
                <w:sz w:val="16"/>
              </w:rPr>
              <w:t> </w:t>
            </w:r>
            <w:r>
              <w:rPr>
                <w:sz w:val="16"/>
              </w:rPr>
              <w:t>downloads, installs or uses shall be deemed to be Software and subject to this Agreement.</w:t>
            </w:r>
            <w:r>
              <w:rPr>
                <w:spacing w:val="40"/>
                <w:sz w:val="16"/>
              </w:rPr>
              <w:t> </w:t>
            </w:r>
            <w:r>
              <w:rPr>
                <w:sz w:val="16"/>
              </w:rPr>
              <w:t>Hemisphere</w:t>
            </w:r>
            <w:r>
              <w:rPr>
                <w:spacing w:val="-3"/>
                <w:sz w:val="16"/>
              </w:rPr>
              <w:t> </w:t>
            </w:r>
            <w:r>
              <w:rPr>
                <w:sz w:val="16"/>
              </w:rPr>
              <w:t>reserves</w:t>
            </w:r>
            <w:r>
              <w:rPr>
                <w:spacing w:val="-2"/>
                <w:sz w:val="16"/>
              </w:rPr>
              <w:t> </w:t>
            </w:r>
            <w:r>
              <w:rPr>
                <w:sz w:val="16"/>
              </w:rPr>
              <w:t>the</w:t>
            </w:r>
            <w:r>
              <w:rPr>
                <w:spacing w:val="-3"/>
                <w:sz w:val="16"/>
              </w:rPr>
              <w:t> </w:t>
            </w:r>
            <w:r>
              <w:rPr>
                <w:sz w:val="16"/>
              </w:rPr>
              <w:t>right</w:t>
            </w:r>
            <w:r>
              <w:rPr>
                <w:spacing w:val="-4"/>
                <w:sz w:val="16"/>
              </w:rPr>
              <w:t> </w:t>
            </w:r>
            <w:r>
              <w:rPr>
                <w:sz w:val="16"/>
              </w:rPr>
              <w:t>to</w:t>
            </w:r>
            <w:r>
              <w:rPr>
                <w:spacing w:val="-4"/>
                <w:sz w:val="16"/>
              </w:rPr>
              <w:t> </w:t>
            </w:r>
            <w:r>
              <w:rPr>
                <w:sz w:val="16"/>
              </w:rPr>
              <w:t>modify</w:t>
            </w:r>
            <w:r>
              <w:rPr>
                <w:spacing w:val="-3"/>
                <w:sz w:val="16"/>
              </w:rPr>
              <w:t> </w:t>
            </w:r>
            <w:r>
              <w:rPr>
                <w:sz w:val="16"/>
              </w:rPr>
              <w:t>the</w:t>
            </w:r>
            <w:r>
              <w:rPr>
                <w:spacing w:val="-2"/>
                <w:sz w:val="16"/>
              </w:rPr>
              <w:t> </w:t>
            </w:r>
            <w:r>
              <w:rPr>
                <w:sz w:val="16"/>
              </w:rPr>
              <w:t>Product</w:t>
            </w:r>
            <w:r>
              <w:rPr>
                <w:spacing w:val="-4"/>
                <w:sz w:val="16"/>
              </w:rPr>
              <w:t> </w:t>
            </w:r>
            <w:r>
              <w:rPr>
                <w:sz w:val="16"/>
              </w:rPr>
              <w:t>without</w:t>
            </w:r>
            <w:r>
              <w:rPr>
                <w:spacing w:val="-4"/>
                <w:sz w:val="16"/>
              </w:rPr>
              <w:t> </w:t>
            </w:r>
            <w:r>
              <w:rPr>
                <w:sz w:val="16"/>
              </w:rPr>
              <w:t>any</w:t>
            </w:r>
            <w:r>
              <w:rPr>
                <w:spacing w:val="-3"/>
                <w:sz w:val="16"/>
              </w:rPr>
              <w:t> </w:t>
            </w:r>
            <w:r>
              <w:rPr>
                <w:sz w:val="16"/>
              </w:rPr>
              <w:t>obligation</w:t>
            </w:r>
            <w:r>
              <w:rPr>
                <w:spacing w:val="-3"/>
                <w:sz w:val="16"/>
              </w:rPr>
              <w:t> </w:t>
            </w:r>
            <w:r>
              <w:rPr>
                <w:sz w:val="16"/>
              </w:rPr>
              <w:t>to</w:t>
            </w:r>
            <w:r>
              <w:rPr>
                <w:spacing w:val="-4"/>
                <w:sz w:val="16"/>
              </w:rPr>
              <w:t> </w:t>
            </w:r>
            <w:r>
              <w:rPr>
                <w:sz w:val="16"/>
              </w:rPr>
              <w:t>notify,</w:t>
            </w:r>
            <w:r>
              <w:rPr>
                <w:spacing w:val="-3"/>
                <w:sz w:val="16"/>
              </w:rPr>
              <w:t> </w:t>
            </w:r>
            <w:r>
              <w:rPr>
                <w:sz w:val="16"/>
              </w:rPr>
              <w:t>supply</w:t>
            </w:r>
            <w:r>
              <w:rPr>
                <w:spacing w:val="40"/>
                <w:sz w:val="16"/>
              </w:rPr>
              <w:t> </w:t>
            </w:r>
            <w:r>
              <w:rPr>
                <w:sz w:val="16"/>
              </w:rPr>
              <w:t>or install any improvements or alterations to existing Software.</w:t>
            </w:r>
          </w:p>
          <w:p>
            <w:pPr>
              <w:pStyle w:val="TableParagraph"/>
              <w:tabs>
                <w:tab w:pos="1416" w:val="left" w:leader="none"/>
              </w:tabs>
              <w:ind w:left="1416" w:right="161" w:hanging="360"/>
              <w:rPr>
                <w:sz w:val="16"/>
              </w:rPr>
            </w:pPr>
            <w:r>
              <w:rPr>
                <w:spacing w:val="-6"/>
                <w:sz w:val="12"/>
              </w:rPr>
              <w:t>4.</w:t>
            </w:r>
            <w:r>
              <w:rPr>
                <w:sz w:val="12"/>
              </w:rPr>
              <w:tab/>
            </w:r>
            <w:r>
              <w:rPr>
                <w:b/>
                <w:sz w:val="16"/>
              </w:rPr>
              <w:t>SUPPORT. </w:t>
            </w:r>
            <w:r>
              <w:rPr>
                <w:sz w:val="16"/>
              </w:rPr>
              <w:t>Hemisphere may make available directly or through its authorized dealers</w:t>
            </w:r>
            <w:r>
              <w:rPr>
                <w:spacing w:val="40"/>
                <w:sz w:val="16"/>
              </w:rPr>
              <w:t> </w:t>
            </w:r>
            <w:r>
              <w:rPr>
                <w:sz w:val="16"/>
              </w:rPr>
              <w:t>telephone and email support for the Software. Contact Hemisphere to find the authorized</w:t>
            </w:r>
            <w:r>
              <w:rPr>
                <w:spacing w:val="40"/>
                <w:sz w:val="16"/>
              </w:rPr>
              <w:t> </w:t>
            </w:r>
            <w:r>
              <w:rPr>
                <w:sz w:val="16"/>
              </w:rPr>
              <w:t>dealer</w:t>
            </w:r>
            <w:r>
              <w:rPr>
                <w:spacing w:val="-5"/>
                <w:sz w:val="16"/>
              </w:rPr>
              <w:t> </w:t>
            </w:r>
            <w:r>
              <w:rPr>
                <w:sz w:val="16"/>
              </w:rPr>
              <w:t>near</w:t>
            </w:r>
            <w:r>
              <w:rPr>
                <w:spacing w:val="-2"/>
                <w:sz w:val="16"/>
              </w:rPr>
              <w:t> </w:t>
            </w:r>
            <w:r>
              <w:rPr>
                <w:sz w:val="16"/>
              </w:rPr>
              <w:t>you.</w:t>
            </w:r>
            <w:r>
              <w:rPr>
                <w:spacing w:val="-3"/>
                <w:sz w:val="16"/>
              </w:rPr>
              <w:t> </w:t>
            </w:r>
            <w:r>
              <w:rPr>
                <w:sz w:val="16"/>
              </w:rPr>
              <w:t>As</w:t>
            </w:r>
            <w:r>
              <w:rPr>
                <w:spacing w:val="-4"/>
                <w:sz w:val="16"/>
              </w:rPr>
              <w:t> </w:t>
            </w:r>
            <w:r>
              <w:rPr>
                <w:sz w:val="16"/>
              </w:rPr>
              <w:t>well,</w:t>
            </w:r>
            <w:r>
              <w:rPr>
                <w:spacing w:val="-3"/>
                <w:sz w:val="16"/>
              </w:rPr>
              <w:t> </w:t>
            </w:r>
            <w:r>
              <w:rPr>
                <w:sz w:val="16"/>
              </w:rPr>
              <w:t>Hemisphere</w:t>
            </w:r>
            <w:r>
              <w:rPr>
                <w:spacing w:val="-2"/>
                <w:sz w:val="16"/>
              </w:rPr>
              <w:t> </w:t>
            </w:r>
            <w:r>
              <w:rPr>
                <w:sz w:val="16"/>
              </w:rPr>
              <w:t>may</w:t>
            </w:r>
            <w:r>
              <w:rPr>
                <w:spacing w:val="-4"/>
                <w:sz w:val="16"/>
              </w:rPr>
              <w:t> </w:t>
            </w:r>
            <w:r>
              <w:rPr>
                <w:sz w:val="16"/>
              </w:rPr>
              <w:t>make</w:t>
            </w:r>
            <w:r>
              <w:rPr>
                <w:spacing w:val="-4"/>
                <w:sz w:val="16"/>
              </w:rPr>
              <w:t> </w:t>
            </w:r>
            <w:r>
              <w:rPr>
                <w:sz w:val="16"/>
              </w:rPr>
              <w:t>available</w:t>
            </w:r>
            <w:r>
              <w:rPr>
                <w:spacing w:val="-5"/>
                <w:sz w:val="16"/>
              </w:rPr>
              <w:t> </w:t>
            </w:r>
            <w:r>
              <w:rPr>
                <w:sz w:val="16"/>
              </w:rPr>
              <w:t>user</w:t>
            </w:r>
            <w:r>
              <w:rPr>
                <w:spacing w:val="-5"/>
                <w:sz w:val="16"/>
              </w:rPr>
              <w:t> </w:t>
            </w:r>
            <w:r>
              <w:rPr>
                <w:sz w:val="16"/>
              </w:rPr>
              <w:t>and</w:t>
            </w:r>
            <w:r>
              <w:rPr>
                <w:spacing w:val="-4"/>
                <w:sz w:val="16"/>
              </w:rPr>
              <w:t> </w:t>
            </w:r>
            <w:r>
              <w:rPr>
                <w:sz w:val="16"/>
              </w:rPr>
              <w:t>technical</w:t>
            </w:r>
            <w:r>
              <w:rPr>
                <w:spacing w:val="-5"/>
                <w:sz w:val="16"/>
              </w:rPr>
              <w:t> </w:t>
            </w:r>
            <w:r>
              <w:rPr>
                <w:sz w:val="16"/>
              </w:rPr>
              <w:t>documentation</w:t>
            </w:r>
            <w:r>
              <w:rPr>
                <w:spacing w:val="40"/>
                <w:sz w:val="16"/>
              </w:rPr>
              <w:t> </w:t>
            </w:r>
            <w:r>
              <w:rPr>
                <w:sz w:val="16"/>
              </w:rPr>
              <w:t>regarding the Software. Hemisphere reserves the right to reduce and limit access to such</w:t>
            </w:r>
          </w:p>
          <w:p>
            <w:pPr>
              <w:pStyle w:val="TableParagraph"/>
              <w:spacing w:line="171" w:lineRule="exact"/>
              <w:ind w:left="1417"/>
              <w:rPr>
                <w:sz w:val="16"/>
              </w:rPr>
            </w:pPr>
            <w:r>
              <w:rPr>
                <w:sz w:val="16"/>
              </w:rPr>
              <w:t>support</w:t>
            </w:r>
            <w:r>
              <w:rPr>
                <w:spacing w:val="-8"/>
                <w:sz w:val="16"/>
              </w:rPr>
              <w:t> </w:t>
            </w:r>
            <w:r>
              <w:rPr>
                <w:sz w:val="16"/>
              </w:rPr>
              <w:t>at</w:t>
            </w:r>
            <w:r>
              <w:rPr>
                <w:spacing w:val="-5"/>
                <w:sz w:val="16"/>
              </w:rPr>
              <w:t> </w:t>
            </w:r>
            <w:r>
              <w:rPr>
                <w:spacing w:val="-2"/>
                <w:sz w:val="16"/>
              </w:rPr>
              <w:t>anytime.</w:t>
            </w:r>
          </w:p>
        </w:tc>
      </w:tr>
    </w:tbl>
    <w:p>
      <w:pPr>
        <w:pStyle w:val="BodyText"/>
        <w:spacing w:before="2"/>
        <w:rPr>
          <w:sz w:val="18"/>
        </w:rPr>
      </w:pPr>
      <w:r>
        <w:rPr/>
        <w:pict>
          <v:rect style="position:absolute;margin-left:156.600006pt;margin-top:12.286328pt;width:384.84pt;height:.72pt;mso-position-horizontal-relative:page;mso-position-vertical-relative:paragraph;z-index:-15622656;mso-wrap-distance-left:0;mso-wrap-distance-right:0" id="docshape349" filled="true" fillcolor="#000000" stroked="false">
            <v:fill type="solid"/>
            <w10:wrap type="topAndBottom"/>
          </v:rect>
        </w:pict>
      </w:r>
    </w:p>
    <w:p>
      <w:pPr>
        <w:spacing w:after="0"/>
        <w:rPr>
          <w:sz w:val="18"/>
        </w:rPr>
        <w:sectPr>
          <w:headerReference w:type="default" r:id="rId128"/>
          <w:footerReference w:type="default" r:id="rId129"/>
          <w:pgSz w:w="12240" w:h="15840"/>
          <w:pgMar w:header="1505" w:footer="2802" w:top="2080" w:bottom="3000" w:left="440" w:right="540"/>
        </w:sectPr>
      </w:pPr>
    </w:p>
    <w:p>
      <w:pPr>
        <w:pStyle w:val="BodyText"/>
        <w:spacing w:before="6"/>
        <w:rPr>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9"/>
        <w:gridCol w:w="7089"/>
      </w:tblGrid>
      <w:tr>
        <w:trPr>
          <w:trHeight w:val="10708" w:hRule="atLeast"/>
        </w:trPr>
        <w:tc>
          <w:tcPr>
            <w:tcW w:w="2129" w:type="dxa"/>
          </w:tcPr>
          <w:p>
            <w:pPr>
              <w:pStyle w:val="TableParagraph"/>
              <w:spacing w:line="237" w:lineRule="exact"/>
              <w:ind w:left="50"/>
              <w:rPr>
                <w:b/>
                <w:sz w:val="22"/>
              </w:rPr>
            </w:pPr>
            <w:r>
              <w:rPr>
                <w:b/>
                <w:sz w:val="22"/>
              </w:rPr>
              <w:t>End</w:t>
            </w:r>
            <w:r>
              <w:rPr>
                <w:b/>
                <w:spacing w:val="-3"/>
                <w:sz w:val="22"/>
              </w:rPr>
              <w:t> </w:t>
            </w:r>
            <w:r>
              <w:rPr>
                <w:b/>
                <w:sz w:val="22"/>
              </w:rPr>
              <w:t>User</w:t>
            </w:r>
            <w:r>
              <w:rPr>
                <w:b/>
                <w:spacing w:val="-3"/>
                <w:sz w:val="22"/>
              </w:rPr>
              <w:t> </w:t>
            </w:r>
            <w:r>
              <w:rPr>
                <w:b/>
                <w:spacing w:val="-2"/>
                <w:sz w:val="22"/>
              </w:rPr>
              <w:t>license</w:t>
            </w:r>
          </w:p>
          <w:p>
            <w:pPr>
              <w:pStyle w:val="TableParagraph"/>
              <w:ind w:left="50" w:right="180"/>
              <w:rPr>
                <w:sz w:val="22"/>
              </w:rPr>
            </w:pPr>
            <w:r>
              <w:rPr>
                <w:b/>
                <w:spacing w:val="-2"/>
                <w:sz w:val="22"/>
              </w:rPr>
              <w:t>agreement</w:t>
            </w:r>
            <w:r>
              <w:rPr>
                <w:spacing w:val="-2"/>
                <w:sz w:val="22"/>
              </w:rPr>
              <w:t>, continued</w:t>
            </w:r>
          </w:p>
        </w:tc>
        <w:tc>
          <w:tcPr>
            <w:tcW w:w="7089" w:type="dxa"/>
          </w:tcPr>
          <w:p>
            <w:pPr>
              <w:pStyle w:val="TableParagraph"/>
              <w:tabs>
                <w:tab w:pos="944" w:val="left" w:leader="none"/>
              </w:tabs>
              <w:spacing w:line="163" w:lineRule="exact"/>
              <w:ind w:left="584"/>
              <w:rPr>
                <w:sz w:val="16"/>
              </w:rPr>
            </w:pPr>
            <w:r>
              <w:rPr>
                <w:spacing w:val="-5"/>
                <w:sz w:val="12"/>
              </w:rPr>
              <w:t>5.</w:t>
            </w:r>
            <w:r>
              <w:rPr>
                <w:sz w:val="12"/>
              </w:rPr>
              <w:tab/>
            </w:r>
            <w:r>
              <w:rPr>
                <w:b/>
                <w:sz w:val="16"/>
              </w:rPr>
              <w:t>BACKUPS</w:t>
            </w:r>
            <w:r>
              <w:rPr>
                <w:b/>
                <w:spacing w:val="-4"/>
                <w:sz w:val="16"/>
              </w:rPr>
              <w:t> </w:t>
            </w:r>
            <w:r>
              <w:rPr>
                <w:b/>
                <w:sz w:val="16"/>
              </w:rPr>
              <w:t>AND</w:t>
            </w:r>
            <w:r>
              <w:rPr>
                <w:b/>
                <w:spacing w:val="-5"/>
                <w:sz w:val="16"/>
              </w:rPr>
              <w:t> </w:t>
            </w:r>
            <w:r>
              <w:rPr>
                <w:b/>
                <w:sz w:val="16"/>
              </w:rPr>
              <w:t>RECOVERY.</w:t>
            </w:r>
            <w:r>
              <w:rPr>
                <w:b/>
                <w:spacing w:val="-4"/>
                <w:sz w:val="16"/>
              </w:rPr>
              <w:t> </w:t>
            </w:r>
            <w:r>
              <w:rPr>
                <w:sz w:val="16"/>
              </w:rPr>
              <w:t>Licensee</w:t>
            </w:r>
            <w:r>
              <w:rPr>
                <w:spacing w:val="-4"/>
                <w:sz w:val="16"/>
              </w:rPr>
              <w:t> </w:t>
            </w:r>
            <w:r>
              <w:rPr>
                <w:sz w:val="16"/>
              </w:rPr>
              <w:t>shall</w:t>
            </w:r>
            <w:r>
              <w:rPr>
                <w:spacing w:val="-6"/>
                <w:sz w:val="16"/>
              </w:rPr>
              <w:t> </w:t>
            </w:r>
            <w:r>
              <w:rPr>
                <w:sz w:val="16"/>
              </w:rPr>
              <w:t>back-up</w:t>
            </w:r>
            <w:r>
              <w:rPr>
                <w:spacing w:val="-5"/>
                <w:sz w:val="16"/>
              </w:rPr>
              <w:t> </w:t>
            </w:r>
            <w:r>
              <w:rPr>
                <w:sz w:val="16"/>
              </w:rPr>
              <w:t>all</w:t>
            </w:r>
            <w:r>
              <w:rPr>
                <w:spacing w:val="-5"/>
                <w:sz w:val="16"/>
              </w:rPr>
              <w:t> </w:t>
            </w:r>
            <w:r>
              <w:rPr>
                <w:sz w:val="16"/>
              </w:rPr>
              <w:t>data</w:t>
            </w:r>
            <w:r>
              <w:rPr>
                <w:spacing w:val="-5"/>
                <w:sz w:val="16"/>
              </w:rPr>
              <w:t> </w:t>
            </w:r>
            <w:r>
              <w:rPr>
                <w:sz w:val="16"/>
              </w:rPr>
              <w:t>used,</w:t>
            </w:r>
            <w:r>
              <w:rPr>
                <w:spacing w:val="-3"/>
                <w:sz w:val="16"/>
              </w:rPr>
              <w:t> </w:t>
            </w:r>
            <w:r>
              <w:rPr>
                <w:sz w:val="16"/>
              </w:rPr>
              <w:t>created</w:t>
            </w:r>
            <w:r>
              <w:rPr>
                <w:spacing w:val="-5"/>
                <w:sz w:val="16"/>
              </w:rPr>
              <w:t> </w:t>
            </w:r>
            <w:r>
              <w:rPr>
                <w:sz w:val="16"/>
              </w:rPr>
              <w:t>or</w:t>
            </w:r>
            <w:r>
              <w:rPr>
                <w:spacing w:val="-3"/>
                <w:sz w:val="16"/>
              </w:rPr>
              <w:t> </w:t>
            </w:r>
            <w:r>
              <w:rPr>
                <w:sz w:val="16"/>
              </w:rPr>
              <w:t>stored</w:t>
            </w:r>
            <w:r>
              <w:rPr>
                <w:spacing w:val="-5"/>
                <w:sz w:val="16"/>
              </w:rPr>
              <w:t> </w:t>
            </w:r>
            <w:r>
              <w:rPr>
                <w:sz w:val="16"/>
              </w:rPr>
              <w:t>by</w:t>
            </w:r>
            <w:r>
              <w:rPr>
                <w:spacing w:val="-2"/>
                <w:sz w:val="16"/>
              </w:rPr>
              <w:t> </w:t>
            </w:r>
            <w:r>
              <w:rPr>
                <w:spacing w:val="-5"/>
                <w:sz w:val="16"/>
              </w:rPr>
              <w:t>the</w:t>
            </w:r>
          </w:p>
          <w:p>
            <w:pPr>
              <w:pStyle w:val="TableParagraph"/>
              <w:ind w:left="944" w:right="50"/>
              <w:rPr>
                <w:sz w:val="16"/>
              </w:rPr>
            </w:pPr>
            <w:r>
              <w:rPr>
                <w:sz w:val="16"/>
              </w:rPr>
              <w:t>Software on a regular basis as necessary to enable proper recovery of the data and related</w:t>
            </w:r>
            <w:r>
              <w:rPr>
                <w:spacing w:val="40"/>
                <w:sz w:val="16"/>
              </w:rPr>
              <w:t> </w:t>
            </w:r>
            <w:r>
              <w:rPr>
                <w:sz w:val="16"/>
              </w:rPr>
              <w:t>systems</w:t>
            </w:r>
            <w:r>
              <w:rPr>
                <w:spacing w:val="-3"/>
                <w:sz w:val="16"/>
              </w:rPr>
              <w:t> </w:t>
            </w:r>
            <w:r>
              <w:rPr>
                <w:sz w:val="16"/>
              </w:rPr>
              <w:t>and</w:t>
            </w:r>
            <w:r>
              <w:rPr>
                <w:spacing w:val="-3"/>
                <w:sz w:val="16"/>
              </w:rPr>
              <w:t> </w:t>
            </w:r>
            <w:r>
              <w:rPr>
                <w:sz w:val="16"/>
              </w:rPr>
              <w:t>processes</w:t>
            </w:r>
            <w:r>
              <w:rPr>
                <w:spacing w:val="-3"/>
                <w:sz w:val="16"/>
              </w:rPr>
              <w:t> </w:t>
            </w:r>
            <w:r>
              <w:rPr>
                <w:sz w:val="16"/>
              </w:rPr>
              <w:t>in</w:t>
            </w:r>
            <w:r>
              <w:rPr>
                <w:spacing w:val="-3"/>
                <w:sz w:val="16"/>
              </w:rPr>
              <w:t> </w:t>
            </w:r>
            <w:r>
              <w:rPr>
                <w:sz w:val="16"/>
              </w:rPr>
              <w:t>the</w:t>
            </w:r>
            <w:r>
              <w:rPr>
                <w:spacing w:val="-3"/>
                <w:sz w:val="16"/>
              </w:rPr>
              <w:t> </w:t>
            </w:r>
            <w:r>
              <w:rPr>
                <w:sz w:val="16"/>
              </w:rPr>
              <w:t>event</w:t>
            </w:r>
            <w:r>
              <w:rPr>
                <w:spacing w:val="-1"/>
                <w:sz w:val="16"/>
              </w:rPr>
              <w:t> </w:t>
            </w:r>
            <w:r>
              <w:rPr>
                <w:sz w:val="16"/>
              </w:rPr>
              <w:t>of</w:t>
            </w:r>
            <w:r>
              <w:rPr>
                <w:spacing w:val="-4"/>
                <w:sz w:val="16"/>
              </w:rPr>
              <w:t> </w:t>
            </w:r>
            <w:r>
              <w:rPr>
                <w:sz w:val="16"/>
              </w:rPr>
              <w:t>a</w:t>
            </w:r>
            <w:r>
              <w:rPr>
                <w:spacing w:val="-3"/>
                <w:sz w:val="16"/>
              </w:rPr>
              <w:t> </w:t>
            </w:r>
            <w:r>
              <w:rPr>
                <w:sz w:val="16"/>
              </w:rPr>
              <w:t>malfunction</w:t>
            </w:r>
            <w:r>
              <w:rPr>
                <w:spacing w:val="-1"/>
                <w:sz w:val="16"/>
              </w:rPr>
              <w:t> </w:t>
            </w:r>
            <w:r>
              <w:rPr>
                <w:sz w:val="16"/>
              </w:rPr>
              <w:t>in</w:t>
            </w:r>
            <w:r>
              <w:rPr>
                <w:spacing w:val="-3"/>
                <w:sz w:val="16"/>
              </w:rPr>
              <w:t> </w:t>
            </w:r>
            <w:r>
              <w:rPr>
                <w:sz w:val="16"/>
              </w:rPr>
              <w:t>the</w:t>
            </w:r>
            <w:r>
              <w:rPr>
                <w:spacing w:val="-3"/>
                <w:sz w:val="16"/>
              </w:rPr>
              <w:t> </w:t>
            </w:r>
            <w:r>
              <w:rPr>
                <w:sz w:val="16"/>
              </w:rPr>
              <w:t>Software</w:t>
            </w:r>
            <w:r>
              <w:rPr>
                <w:spacing w:val="-3"/>
                <w:sz w:val="16"/>
              </w:rPr>
              <w:t> </w:t>
            </w:r>
            <w:r>
              <w:rPr>
                <w:sz w:val="16"/>
              </w:rPr>
              <w:t>or</w:t>
            </w:r>
            <w:r>
              <w:rPr>
                <w:spacing w:val="-4"/>
                <w:sz w:val="16"/>
              </w:rPr>
              <w:t> </w:t>
            </w:r>
            <w:r>
              <w:rPr>
                <w:sz w:val="16"/>
              </w:rPr>
              <w:t>any</w:t>
            </w:r>
            <w:r>
              <w:rPr>
                <w:spacing w:val="-3"/>
                <w:sz w:val="16"/>
              </w:rPr>
              <w:t> </w:t>
            </w:r>
            <w:r>
              <w:rPr>
                <w:sz w:val="16"/>
              </w:rPr>
              <w:t>loss</w:t>
            </w:r>
            <w:r>
              <w:rPr>
                <w:spacing w:val="-3"/>
                <w:sz w:val="16"/>
              </w:rPr>
              <w:t> </w:t>
            </w:r>
            <w:r>
              <w:rPr>
                <w:sz w:val="16"/>
              </w:rPr>
              <w:t>or</w:t>
            </w:r>
            <w:r>
              <w:rPr>
                <w:spacing w:val="-1"/>
                <w:sz w:val="16"/>
              </w:rPr>
              <w:t> </w:t>
            </w:r>
            <w:r>
              <w:rPr>
                <w:sz w:val="16"/>
              </w:rPr>
              <w:t>corruption</w:t>
            </w:r>
            <w:r>
              <w:rPr>
                <w:spacing w:val="40"/>
                <w:sz w:val="16"/>
              </w:rPr>
              <w:t> </w:t>
            </w:r>
            <w:r>
              <w:rPr>
                <w:sz w:val="16"/>
              </w:rPr>
              <w:t>of data caused by the Software. Licensee shall assume all risks of loss or damage for any</w:t>
            </w:r>
            <w:r>
              <w:rPr>
                <w:spacing w:val="40"/>
                <w:sz w:val="16"/>
              </w:rPr>
              <w:t> </w:t>
            </w:r>
            <w:r>
              <w:rPr>
                <w:sz w:val="16"/>
              </w:rPr>
              <w:t>failure to comply with the foregoing.</w:t>
            </w:r>
          </w:p>
          <w:p>
            <w:pPr>
              <w:pStyle w:val="TableParagraph"/>
              <w:ind w:left="944" w:right="418" w:hanging="360"/>
              <w:jc w:val="both"/>
              <w:rPr>
                <w:sz w:val="16"/>
              </w:rPr>
            </w:pPr>
            <w:r>
              <w:rPr>
                <w:sz w:val="12"/>
              </w:rPr>
              <w:t>6.</w:t>
            </w:r>
            <w:r>
              <w:rPr>
                <w:spacing w:val="80"/>
                <w:sz w:val="12"/>
              </w:rPr>
              <w:t>  </w:t>
            </w:r>
            <w:r>
              <w:rPr>
                <w:b/>
                <w:sz w:val="16"/>
              </w:rPr>
              <w:t>OWNERSHIP.</w:t>
            </w:r>
            <w:r>
              <w:rPr>
                <w:b/>
                <w:spacing w:val="-3"/>
                <w:sz w:val="16"/>
              </w:rPr>
              <w:t> </w:t>
            </w:r>
            <w:r>
              <w:rPr>
                <w:sz w:val="16"/>
              </w:rPr>
              <w:t>Hemisphere</w:t>
            </w:r>
            <w:r>
              <w:rPr>
                <w:spacing w:val="-4"/>
                <w:sz w:val="16"/>
              </w:rPr>
              <w:t> </w:t>
            </w:r>
            <w:r>
              <w:rPr>
                <w:sz w:val="16"/>
              </w:rPr>
              <w:t>and</w:t>
            </w:r>
            <w:r>
              <w:rPr>
                <w:spacing w:val="-4"/>
                <w:sz w:val="16"/>
              </w:rPr>
              <w:t> </w:t>
            </w:r>
            <w:r>
              <w:rPr>
                <w:sz w:val="16"/>
              </w:rPr>
              <w:t>its</w:t>
            </w:r>
            <w:r>
              <w:rPr>
                <w:spacing w:val="-4"/>
                <w:sz w:val="16"/>
              </w:rPr>
              <w:t> </w:t>
            </w:r>
            <w:r>
              <w:rPr>
                <w:sz w:val="16"/>
              </w:rPr>
              <w:t>suppliers</w:t>
            </w:r>
            <w:r>
              <w:rPr>
                <w:spacing w:val="-4"/>
                <w:sz w:val="16"/>
              </w:rPr>
              <w:t> </w:t>
            </w:r>
            <w:r>
              <w:rPr>
                <w:sz w:val="16"/>
              </w:rPr>
              <w:t>own</w:t>
            </w:r>
            <w:r>
              <w:rPr>
                <w:spacing w:val="-4"/>
                <w:sz w:val="16"/>
              </w:rPr>
              <w:t> </w:t>
            </w:r>
            <w:r>
              <w:rPr>
                <w:sz w:val="16"/>
              </w:rPr>
              <w:t>all</w:t>
            </w:r>
            <w:r>
              <w:rPr>
                <w:spacing w:val="-4"/>
                <w:sz w:val="16"/>
              </w:rPr>
              <w:t> </w:t>
            </w:r>
            <w:r>
              <w:rPr>
                <w:sz w:val="16"/>
              </w:rPr>
              <w:t>rights,</w:t>
            </w:r>
            <w:r>
              <w:rPr>
                <w:spacing w:val="-3"/>
                <w:sz w:val="16"/>
              </w:rPr>
              <w:t> </w:t>
            </w:r>
            <w:r>
              <w:rPr>
                <w:sz w:val="16"/>
              </w:rPr>
              <w:t>title</w:t>
            </w:r>
            <w:r>
              <w:rPr>
                <w:spacing w:val="-4"/>
                <w:sz w:val="16"/>
              </w:rPr>
              <w:t> </w:t>
            </w:r>
            <w:r>
              <w:rPr>
                <w:sz w:val="16"/>
              </w:rPr>
              <w:t>and</w:t>
            </w:r>
            <w:r>
              <w:rPr>
                <w:spacing w:val="-2"/>
                <w:sz w:val="16"/>
              </w:rPr>
              <w:t> </w:t>
            </w:r>
            <w:r>
              <w:rPr>
                <w:sz w:val="16"/>
              </w:rPr>
              <w:t>interest</w:t>
            </w:r>
            <w:r>
              <w:rPr>
                <w:spacing w:val="-2"/>
                <w:sz w:val="16"/>
              </w:rPr>
              <w:t> </w:t>
            </w:r>
            <w:r>
              <w:rPr>
                <w:sz w:val="16"/>
              </w:rPr>
              <w:t>in</w:t>
            </w:r>
            <w:r>
              <w:rPr>
                <w:spacing w:val="-4"/>
                <w:sz w:val="16"/>
              </w:rPr>
              <w:t> </w:t>
            </w:r>
            <w:r>
              <w:rPr>
                <w:sz w:val="16"/>
              </w:rPr>
              <w:t>and</w:t>
            </w:r>
            <w:r>
              <w:rPr>
                <w:spacing w:val="-4"/>
                <w:sz w:val="16"/>
              </w:rPr>
              <w:t> </w:t>
            </w:r>
            <w:r>
              <w:rPr>
                <w:sz w:val="16"/>
              </w:rPr>
              <w:t>to</w:t>
            </w:r>
            <w:r>
              <w:rPr>
                <w:spacing w:val="-4"/>
                <w:sz w:val="16"/>
              </w:rPr>
              <w:t> </w:t>
            </w:r>
            <w:r>
              <w:rPr>
                <w:sz w:val="16"/>
              </w:rPr>
              <w:t>the</w:t>
            </w:r>
            <w:r>
              <w:rPr>
                <w:spacing w:val="40"/>
                <w:sz w:val="16"/>
              </w:rPr>
              <w:t> </w:t>
            </w:r>
            <w:r>
              <w:rPr>
                <w:sz w:val="16"/>
              </w:rPr>
              <w:t>Software</w:t>
            </w:r>
            <w:r>
              <w:rPr>
                <w:spacing w:val="-3"/>
                <w:sz w:val="16"/>
              </w:rPr>
              <w:t> </w:t>
            </w:r>
            <w:r>
              <w:rPr>
                <w:sz w:val="16"/>
              </w:rPr>
              <w:t>and</w:t>
            </w:r>
            <w:r>
              <w:rPr>
                <w:spacing w:val="-3"/>
                <w:sz w:val="16"/>
              </w:rPr>
              <w:t> </w:t>
            </w:r>
            <w:r>
              <w:rPr>
                <w:sz w:val="16"/>
              </w:rPr>
              <w:t>related</w:t>
            </w:r>
            <w:r>
              <w:rPr>
                <w:spacing w:val="-3"/>
                <w:sz w:val="16"/>
              </w:rPr>
              <w:t> </w:t>
            </w:r>
            <w:r>
              <w:rPr>
                <w:sz w:val="16"/>
              </w:rPr>
              <w:t>materials,</w:t>
            </w:r>
            <w:r>
              <w:rPr>
                <w:spacing w:val="-2"/>
                <w:sz w:val="16"/>
              </w:rPr>
              <w:t> </w:t>
            </w:r>
            <w:r>
              <w:rPr>
                <w:sz w:val="16"/>
              </w:rPr>
              <w:t>including</w:t>
            </w:r>
            <w:r>
              <w:rPr>
                <w:spacing w:val="-2"/>
                <w:sz w:val="16"/>
              </w:rPr>
              <w:t> </w:t>
            </w:r>
            <w:r>
              <w:rPr>
                <w:sz w:val="16"/>
              </w:rPr>
              <w:t>all</w:t>
            </w:r>
            <w:r>
              <w:rPr>
                <w:spacing w:val="-4"/>
                <w:sz w:val="16"/>
              </w:rPr>
              <w:t> </w:t>
            </w:r>
            <w:r>
              <w:rPr>
                <w:sz w:val="16"/>
              </w:rPr>
              <w:t>intellectual</w:t>
            </w:r>
            <w:r>
              <w:rPr>
                <w:spacing w:val="-4"/>
                <w:sz w:val="16"/>
              </w:rPr>
              <w:t> </w:t>
            </w:r>
            <w:r>
              <w:rPr>
                <w:sz w:val="16"/>
              </w:rPr>
              <w:t>property</w:t>
            </w:r>
            <w:r>
              <w:rPr>
                <w:spacing w:val="-1"/>
                <w:sz w:val="16"/>
              </w:rPr>
              <w:t> </w:t>
            </w:r>
            <w:r>
              <w:rPr>
                <w:sz w:val="16"/>
              </w:rPr>
              <w:t>rights.</w:t>
            </w:r>
            <w:r>
              <w:rPr>
                <w:spacing w:val="-2"/>
                <w:sz w:val="16"/>
              </w:rPr>
              <w:t> </w:t>
            </w:r>
            <w:r>
              <w:rPr>
                <w:sz w:val="16"/>
              </w:rPr>
              <w:t>The</w:t>
            </w:r>
            <w:r>
              <w:rPr>
                <w:spacing w:val="-3"/>
                <w:sz w:val="16"/>
              </w:rPr>
              <w:t> </w:t>
            </w:r>
            <w:r>
              <w:rPr>
                <w:sz w:val="16"/>
              </w:rPr>
              <w:t>Software</w:t>
            </w:r>
            <w:r>
              <w:rPr>
                <w:spacing w:val="-3"/>
                <w:sz w:val="16"/>
              </w:rPr>
              <w:t> </w:t>
            </w:r>
            <w:r>
              <w:rPr>
                <w:sz w:val="16"/>
              </w:rPr>
              <w:t>is</w:t>
            </w:r>
            <w:r>
              <w:rPr>
                <w:spacing w:val="40"/>
                <w:sz w:val="16"/>
              </w:rPr>
              <w:t> </w:t>
            </w:r>
            <w:r>
              <w:rPr>
                <w:sz w:val="16"/>
              </w:rPr>
              <w:t>licensed to Licensee, not sold.</w:t>
            </w:r>
          </w:p>
          <w:p>
            <w:pPr>
              <w:pStyle w:val="TableParagraph"/>
              <w:tabs>
                <w:tab w:pos="944" w:val="left" w:leader="none"/>
              </w:tabs>
              <w:ind w:left="944" w:right="276" w:hanging="360"/>
              <w:rPr>
                <w:sz w:val="16"/>
              </w:rPr>
            </w:pPr>
            <w:r>
              <w:rPr>
                <w:spacing w:val="-6"/>
                <w:sz w:val="12"/>
              </w:rPr>
              <w:t>7.</w:t>
            </w:r>
            <w:r>
              <w:rPr>
                <w:sz w:val="12"/>
              </w:rPr>
              <w:tab/>
            </w:r>
            <w:r>
              <w:rPr>
                <w:b/>
                <w:sz w:val="16"/>
              </w:rPr>
              <w:t>TRADEMARKS</w:t>
            </w:r>
            <w:r>
              <w:rPr>
                <w:sz w:val="16"/>
              </w:rPr>
              <w:t>. "Hemisphere GNSS", "Crescent", "Eclipse" and the associated logos are</w:t>
            </w:r>
            <w:r>
              <w:rPr>
                <w:spacing w:val="40"/>
                <w:sz w:val="16"/>
              </w:rPr>
              <w:t> </w:t>
            </w:r>
            <w:r>
              <w:rPr>
                <w:sz w:val="16"/>
              </w:rPr>
              <w:t>trademarks</w:t>
            </w:r>
            <w:r>
              <w:rPr>
                <w:spacing w:val="-4"/>
                <w:sz w:val="16"/>
              </w:rPr>
              <w:t> </w:t>
            </w:r>
            <w:r>
              <w:rPr>
                <w:sz w:val="16"/>
              </w:rPr>
              <w:t>of</w:t>
            </w:r>
            <w:r>
              <w:rPr>
                <w:spacing w:val="-5"/>
                <w:sz w:val="16"/>
              </w:rPr>
              <w:t> </w:t>
            </w:r>
            <w:r>
              <w:rPr>
                <w:sz w:val="16"/>
              </w:rPr>
              <w:t>Hemisphere.</w:t>
            </w:r>
            <w:r>
              <w:rPr>
                <w:spacing w:val="-3"/>
                <w:sz w:val="16"/>
              </w:rPr>
              <w:t> </w:t>
            </w:r>
            <w:r>
              <w:rPr>
                <w:sz w:val="16"/>
              </w:rPr>
              <w:t>Other</w:t>
            </w:r>
            <w:r>
              <w:rPr>
                <w:spacing w:val="-5"/>
                <w:sz w:val="16"/>
              </w:rPr>
              <w:t> </w:t>
            </w:r>
            <w:r>
              <w:rPr>
                <w:sz w:val="16"/>
              </w:rPr>
              <w:t>trademarks</w:t>
            </w:r>
            <w:r>
              <w:rPr>
                <w:spacing w:val="-4"/>
                <w:sz w:val="16"/>
              </w:rPr>
              <w:t> </w:t>
            </w:r>
            <w:r>
              <w:rPr>
                <w:sz w:val="16"/>
              </w:rPr>
              <w:t>are</w:t>
            </w:r>
            <w:r>
              <w:rPr>
                <w:spacing w:val="-4"/>
                <w:sz w:val="16"/>
              </w:rPr>
              <w:t> </w:t>
            </w:r>
            <w:r>
              <w:rPr>
                <w:sz w:val="16"/>
              </w:rPr>
              <w:t>the</w:t>
            </w:r>
            <w:r>
              <w:rPr>
                <w:spacing w:val="-4"/>
                <w:sz w:val="16"/>
              </w:rPr>
              <w:t> </w:t>
            </w:r>
            <w:r>
              <w:rPr>
                <w:sz w:val="16"/>
              </w:rPr>
              <w:t>property</w:t>
            </w:r>
            <w:r>
              <w:rPr>
                <w:spacing w:val="-4"/>
                <w:sz w:val="16"/>
              </w:rPr>
              <w:t> </w:t>
            </w:r>
            <w:r>
              <w:rPr>
                <w:sz w:val="16"/>
              </w:rPr>
              <w:t>of</w:t>
            </w:r>
            <w:r>
              <w:rPr>
                <w:spacing w:val="-2"/>
                <w:sz w:val="16"/>
              </w:rPr>
              <w:t> </w:t>
            </w:r>
            <w:r>
              <w:rPr>
                <w:sz w:val="16"/>
              </w:rPr>
              <w:t>their</w:t>
            </w:r>
            <w:r>
              <w:rPr>
                <w:spacing w:val="-2"/>
                <w:sz w:val="16"/>
              </w:rPr>
              <w:t> </w:t>
            </w:r>
            <w:r>
              <w:rPr>
                <w:sz w:val="16"/>
              </w:rPr>
              <w:t>respective</w:t>
            </w:r>
            <w:r>
              <w:rPr>
                <w:spacing w:val="-2"/>
                <w:sz w:val="16"/>
              </w:rPr>
              <w:t> </w:t>
            </w:r>
            <w:r>
              <w:rPr>
                <w:sz w:val="16"/>
              </w:rPr>
              <w:t>owners.</w:t>
            </w:r>
            <w:r>
              <w:rPr>
                <w:spacing w:val="40"/>
                <w:sz w:val="16"/>
              </w:rPr>
              <w:t> </w:t>
            </w:r>
            <w:r>
              <w:rPr>
                <w:sz w:val="16"/>
              </w:rPr>
              <w:t>Licensee may not use any of these trademarks without the consent of their respective</w:t>
            </w:r>
            <w:r>
              <w:rPr>
                <w:spacing w:val="40"/>
                <w:sz w:val="16"/>
              </w:rPr>
              <w:t> </w:t>
            </w:r>
            <w:r>
              <w:rPr>
                <w:spacing w:val="-2"/>
                <w:sz w:val="16"/>
              </w:rPr>
              <w:t>owners.</w:t>
            </w:r>
          </w:p>
          <w:p>
            <w:pPr>
              <w:pStyle w:val="TableParagraph"/>
              <w:tabs>
                <w:tab w:pos="944" w:val="left" w:leader="none"/>
              </w:tabs>
              <w:spacing w:before="1"/>
              <w:ind w:left="944" w:right="50" w:hanging="360"/>
              <w:rPr>
                <w:sz w:val="16"/>
              </w:rPr>
            </w:pPr>
            <w:r>
              <w:rPr>
                <w:spacing w:val="-6"/>
                <w:sz w:val="12"/>
              </w:rPr>
              <w:t>8.</w:t>
            </w:r>
            <w:r>
              <w:rPr>
                <w:sz w:val="12"/>
              </w:rPr>
              <w:tab/>
            </w:r>
            <w:r>
              <w:rPr>
                <w:b/>
                <w:sz w:val="16"/>
              </w:rPr>
              <w:t>LIMITED WARRANTY</w:t>
            </w:r>
            <w:r>
              <w:rPr>
                <w:sz w:val="16"/>
              </w:rPr>
              <w:t>. Hemisphere warrants solely to the Licensee, subject to the exclusions</w:t>
            </w:r>
            <w:r>
              <w:rPr>
                <w:spacing w:val="40"/>
                <w:sz w:val="16"/>
              </w:rPr>
              <w:t> </w:t>
            </w:r>
            <w:r>
              <w:rPr>
                <w:sz w:val="16"/>
              </w:rPr>
              <w:t>and</w:t>
            </w:r>
            <w:r>
              <w:rPr>
                <w:spacing w:val="-3"/>
                <w:sz w:val="16"/>
              </w:rPr>
              <w:t> </w:t>
            </w:r>
            <w:r>
              <w:rPr>
                <w:sz w:val="16"/>
              </w:rPr>
              <w:t>procedures</w:t>
            </w:r>
            <w:r>
              <w:rPr>
                <w:spacing w:val="-1"/>
                <w:sz w:val="16"/>
              </w:rPr>
              <w:t> </w:t>
            </w:r>
            <w:r>
              <w:rPr>
                <w:sz w:val="16"/>
              </w:rPr>
              <w:t>set</w:t>
            </w:r>
            <w:r>
              <w:rPr>
                <w:spacing w:val="-4"/>
                <w:sz w:val="16"/>
              </w:rPr>
              <w:t> </w:t>
            </w:r>
            <w:r>
              <w:rPr>
                <w:sz w:val="16"/>
              </w:rPr>
              <w:t>forth</w:t>
            </w:r>
            <w:r>
              <w:rPr>
                <w:spacing w:val="-3"/>
                <w:sz w:val="16"/>
              </w:rPr>
              <w:t> </w:t>
            </w:r>
            <w:r>
              <w:rPr>
                <w:sz w:val="16"/>
              </w:rPr>
              <w:t>herein</w:t>
            </w:r>
            <w:r>
              <w:rPr>
                <w:spacing w:val="-3"/>
                <w:sz w:val="16"/>
              </w:rPr>
              <w:t> </w:t>
            </w:r>
            <w:r>
              <w:rPr>
                <w:sz w:val="16"/>
              </w:rPr>
              <w:t>below,</w:t>
            </w:r>
            <w:r>
              <w:rPr>
                <w:spacing w:val="-2"/>
                <w:sz w:val="16"/>
              </w:rPr>
              <w:t> </w:t>
            </w:r>
            <w:r>
              <w:rPr>
                <w:sz w:val="16"/>
              </w:rPr>
              <w:t>that</w:t>
            </w:r>
            <w:r>
              <w:rPr>
                <w:spacing w:val="-4"/>
                <w:sz w:val="16"/>
              </w:rPr>
              <w:t> </w:t>
            </w:r>
            <w:r>
              <w:rPr>
                <w:sz w:val="16"/>
              </w:rPr>
              <w:t>for</w:t>
            </w:r>
            <w:r>
              <w:rPr>
                <w:spacing w:val="-4"/>
                <w:sz w:val="16"/>
              </w:rPr>
              <w:t> </w:t>
            </w:r>
            <w:r>
              <w:rPr>
                <w:sz w:val="16"/>
              </w:rPr>
              <w:t>a</w:t>
            </w:r>
            <w:r>
              <w:rPr>
                <w:spacing w:val="-3"/>
                <w:sz w:val="16"/>
              </w:rPr>
              <w:t> </w:t>
            </w:r>
            <w:r>
              <w:rPr>
                <w:sz w:val="16"/>
              </w:rPr>
              <w:t>period</w:t>
            </w:r>
            <w:r>
              <w:rPr>
                <w:spacing w:val="-3"/>
                <w:sz w:val="16"/>
              </w:rPr>
              <w:t> </w:t>
            </w:r>
            <w:r>
              <w:rPr>
                <w:sz w:val="16"/>
              </w:rPr>
              <w:t>of</w:t>
            </w:r>
            <w:r>
              <w:rPr>
                <w:spacing w:val="-1"/>
                <w:sz w:val="16"/>
              </w:rPr>
              <w:t> </w:t>
            </w:r>
            <w:r>
              <w:rPr>
                <w:sz w:val="16"/>
              </w:rPr>
              <w:t>one</w:t>
            </w:r>
            <w:r>
              <w:rPr>
                <w:spacing w:val="-3"/>
                <w:sz w:val="16"/>
              </w:rPr>
              <w:t> </w:t>
            </w:r>
            <w:r>
              <w:rPr>
                <w:sz w:val="16"/>
              </w:rPr>
              <w:t>(1)</w:t>
            </w:r>
            <w:r>
              <w:rPr>
                <w:spacing w:val="-4"/>
                <w:sz w:val="16"/>
              </w:rPr>
              <w:t> </w:t>
            </w:r>
            <w:r>
              <w:rPr>
                <w:sz w:val="16"/>
              </w:rPr>
              <w:t>year</w:t>
            </w:r>
            <w:r>
              <w:rPr>
                <w:spacing w:val="-4"/>
                <w:sz w:val="16"/>
              </w:rPr>
              <w:t> </w:t>
            </w:r>
            <w:r>
              <w:rPr>
                <w:sz w:val="16"/>
              </w:rPr>
              <w:t>from</w:t>
            </w:r>
            <w:r>
              <w:rPr>
                <w:spacing w:val="-2"/>
                <w:sz w:val="16"/>
              </w:rPr>
              <w:t> </w:t>
            </w:r>
            <w:r>
              <w:rPr>
                <w:sz w:val="16"/>
              </w:rPr>
              <w:t>the</w:t>
            </w:r>
            <w:r>
              <w:rPr>
                <w:spacing w:val="-3"/>
                <w:sz w:val="16"/>
              </w:rPr>
              <w:t> </w:t>
            </w:r>
            <w:r>
              <w:rPr>
                <w:sz w:val="16"/>
              </w:rPr>
              <w:t>original</w:t>
            </w:r>
            <w:r>
              <w:rPr>
                <w:spacing w:val="-4"/>
                <w:sz w:val="16"/>
              </w:rPr>
              <w:t> </w:t>
            </w:r>
            <w:r>
              <w:rPr>
                <w:sz w:val="16"/>
              </w:rPr>
              <w:t>date</w:t>
            </w:r>
            <w:r>
              <w:rPr>
                <w:spacing w:val="40"/>
                <w:sz w:val="16"/>
              </w:rPr>
              <w:t> </w:t>
            </w:r>
            <w:r>
              <w:rPr>
                <w:sz w:val="16"/>
              </w:rPr>
              <w:t>of purchase of the Product in which it is embedded (the "Warranty Period"), the Software,</w:t>
            </w:r>
            <w:r>
              <w:rPr>
                <w:spacing w:val="40"/>
                <w:sz w:val="16"/>
              </w:rPr>
              <w:t> </w:t>
            </w:r>
            <w:r>
              <w:rPr>
                <w:sz w:val="16"/>
              </w:rPr>
              <w:t>under normal use and maintenance, will conform in all material respects to the</w:t>
            </w:r>
            <w:r>
              <w:rPr>
                <w:spacing w:val="40"/>
                <w:sz w:val="16"/>
              </w:rPr>
              <w:t> </w:t>
            </w:r>
            <w:r>
              <w:rPr>
                <w:sz w:val="16"/>
              </w:rPr>
              <w:t>documentation provided with the</w:t>
            </w:r>
            <w:r>
              <w:rPr>
                <w:spacing w:val="-1"/>
                <w:sz w:val="16"/>
              </w:rPr>
              <w:t> </w:t>
            </w:r>
            <w:r>
              <w:rPr>
                <w:sz w:val="16"/>
              </w:rPr>
              <w:t>Software and any</w:t>
            </w:r>
            <w:r>
              <w:rPr>
                <w:spacing w:val="-1"/>
                <w:sz w:val="16"/>
              </w:rPr>
              <w:t> </w:t>
            </w:r>
            <w:r>
              <w:rPr>
                <w:sz w:val="16"/>
              </w:rPr>
              <w:t>media will</w:t>
            </w:r>
            <w:r>
              <w:rPr>
                <w:spacing w:val="-1"/>
                <w:sz w:val="16"/>
              </w:rPr>
              <w:t> </w:t>
            </w:r>
            <w:r>
              <w:rPr>
                <w:sz w:val="16"/>
              </w:rPr>
              <w:t>be free of</w:t>
            </w:r>
            <w:r>
              <w:rPr>
                <w:spacing w:val="-1"/>
                <w:sz w:val="16"/>
              </w:rPr>
              <w:t> </w:t>
            </w:r>
            <w:r>
              <w:rPr>
                <w:sz w:val="16"/>
              </w:rPr>
              <w:t>defects in materials</w:t>
            </w:r>
            <w:r>
              <w:rPr>
                <w:spacing w:val="40"/>
                <w:sz w:val="16"/>
              </w:rPr>
              <w:t> </w:t>
            </w:r>
            <w:r>
              <w:rPr>
                <w:sz w:val="16"/>
              </w:rPr>
              <w:t>and workmanship. For any Update, Hemisphere warrants, for 90 days from performance or</w:t>
            </w:r>
            <w:r>
              <w:rPr>
                <w:spacing w:val="40"/>
                <w:sz w:val="16"/>
              </w:rPr>
              <w:t> </w:t>
            </w:r>
            <w:r>
              <w:rPr>
                <w:sz w:val="16"/>
              </w:rPr>
              <w:t>delivery, or for the balance of the original Warranty Period, whichever is greater, that the</w:t>
            </w:r>
            <w:r>
              <w:rPr>
                <w:spacing w:val="40"/>
                <w:sz w:val="16"/>
              </w:rPr>
              <w:t> </w:t>
            </w:r>
            <w:r>
              <w:rPr>
                <w:sz w:val="16"/>
              </w:rPr>
              <w:t>Update, under normal use and maintenance, will conform in all material respects to the</w:t>
            </w:r>
            <w:r>
              <w:rPr>
                <w:spacing w:val="40"/>
                <w:sz w:val="16"/>
              </w:rPr>
              <w:t> </w:t>
            </w:r>
            <w:r>
              <w:rPr>
                <w:sz w:val="16"/>
              </w:rPr>
              <w:t>documentation provided with the Update and any media will be free of defects in materials</w:t>
            </w:r>
            <w:r>
              <w:rPr>
                <w:spacing w:val="40"/>
                <w:sz w:val="16"/>
              </w:rPr>
              <w:t> </w:t>
            </w:r>
            <w:r>
              <w:rPr>
                <w:sz w:val="16"/>
              </w:rPr>
              <w:t>and workmanship. Notwithstanding the foregoing, Hemisphere does not warrant that the</w:t>
            </w:r>
            <w:r>
              <w:rPr>
                <w:spacing w:val="40"/>
                <w:sz w:val="16"/>
              </w:rPr>
              <w:t> </w:t>
            </w:r>
            <w:r>
              <w:rPr>
                <w:sz w:val="16"/>
              </w:rPr>
              <w:t>Software will meet Licensee's requirements or that its operation will be error free.</w:t>
            </w:r>
          </w:p>
          <w:p>
            <w:pPr>
              <w:pStyle w:val="TableParagraph"/>
              <w:tabs>
                <w:tab w:pos="944" w:val="left" w:leader="none"/>
              </w:tabs>
              <w:ind w:left="944" w:right="50" w:hanging="360"/>
              <w:rPr>
                <w:sz w:val="16"/>
              </w:rPr>
            </w:pPr>
            <w:r>
              <w:rPr>
                <w:spacing w:val="-6"/>
                <w:sz w:val="12"/>
              </w:rPr>
              <w:t>9.</w:t>
            </w:r>
            <w:r>
              <w:rPr>
                <w:sz w:val="12"/>
              </w:rPr>
              <w:tab/>
            </w:r>
            <w:r>
              <w:rPr>
                <w:b/>
                <w:sz w:val="16"/>
              </w:rPr>
              <w:t>WARRANTY EXCLUSIONS</w:t>
            </w:r>
            <w:r>
              <w:rPr>
                <w:sz w:val="16"/>
              </w:rPr>
              <w:t>. The warranty set forth in Section (8) will not apply to any</w:t>
            </w:r>
            <w:r>
              <w:rPr>
                <w:spacing w:val="40"/>
                <w:sz w:val="16"/>
              </w:rPr>
              <w:t> </w:t>
            </w:r>
            <w:r>
              <w:rPr>
                <w:sz w:val="16"/>
              </w:rPr>
              <w:t>deficiencies caused by (a) the Product not being used as described in the documentation</w:t>
            </w:r>
            <w:r>
              <w:rPr>
                <w:spacing w:val="40"/>
                <w:sz w:val="16"/>
              </w:rPr>
              <w:t> </w:t>
            </w:r>
            <w:r>
              <w:rPr>
                <w:sz w:val="16"/>
              </w:rPr>
              <w:t>supplied to</w:t>
            </w:r>
            <w:r>
              <w:rPr>
                <w:spacing w:val="-1"/>
                <w:sz w:val="16"/>
              </w:rPr>
              <w:t> </w:t>
            </w:r>
            <w:r>
              <w:rPr>
                <w:sz w:val="16"/>
              </w:rPr>
              <w:t>Licensee, (b)</w:t>
            </w:r>
            <w:r>
              <w:rPr>
                <w:spacing w:val="-1"/>
                <w:sz w:val="16"/>
              </w:rPr>
              <w:t> </w:t>
            </w:r>
            <w:r>
              <w:rPr>
                <w:sz w:val="16"/>
              </w:rPr>
              <w:t>the Software having been altered, modified or converted in any way</w:t>
            </w:r>
            <w:r>
              <w:rPr>
                <w:spacing w:val="40"/>
                <w:sz w:val="16"/>
              </w:rPr>
              <w:t> </w:t>
            </w:r>
            <w:r>
              <w:rPr>
                <w:sz w:val="16"/>
              </w:rPr>
              <w:t>by</w:t>
            </w:r>
            <w:r>
              <w:rPr>
                <w:spacing w:val="-4"/>
                <w:sz w:val="16"/>
              </w:rPr>
              <w:t> </w:t>
            </w:r>
            <w:r>
              <w:rPr>
                <w:sz w:val="16"/>
              </w:rPr>
              <w:t>anyone</w:t>
            </w:r>
            <w:r>
              <w:rPr>
                <w:spacing w:val="-4"/>
                <w:sz w:val="16"/>
              </w:rPr>
              <w:t> </w:t>
            </w:r>
            <w:r>
              <w:rPr>
                <w:sz w:val="16"/>
              </w:rPr>
              <w:t>other</w:t>
            </w:r>
            <w:r>
              <w:rPr>
                <w:spacing w:val="-5"/>
                <w:sz w:val="16"/>
              </w:rPr>
              <w:t> </w:t>
            </w:r>
            <w:r>
              <w:rPr>
                <w:sz w:val="16"/>
              </w:rPr>
              <w:t>than</w:t>
            </w:r>
            <w:r>
              <w:rPr>
                <w:spacing w:val="-4"/>
                <w:sz w:val="16"/>
              </w:rPr>
              <w:t> </w:t>
            </w:r>
            <w:r>
              <w:rPr>
                <w:sz w:val="16"/>
              </w:rPr>
              <w:t>Hemisphere</w:t>
            </w:r>
            <w:r>
              <w:rPr>
                <w:spacing w:val="-4"/>
                <w:sz w:val="16"/>
              </w:rPr>
              <w:t> </w:t>
            </w:r>
            <w:r>
              <w:rPr>
                <w:sz w:val="16"/>
              </w:rPr>
              <w:t>approved</w:t>
            </w:r>
            <w:r>
              <w:rPr>
                <w:spacing w:val="-4"/>
                <w:sz w:val="16"/>
              </w:rPr>
              <w:t> </w:t>
            </w:r>
            <w:r>
              <w:rPr>
                <w:sz w:val="16"/>
              </w:rPr>
              <w:t>by</w:t>
            </w:r>
            <w:r>
              <w:rPr>
                <w:spacing w:val="-4"/>
                <w:sz w:val="16"/>
              </w:rPr>
              <w:t> </w:t>
            </w:r>
            <w:r>
              <w:rPr>
                <w:sz w:val="16"/>
              </w:rPr>
              <w:t>Hemisphere,</w:t>
            </w:r>
            <w:r>
              <w:rPr>
                <w:spacing w:val="-3"/>
                <w:sz w:val="16"/>
              </w:rPr>
              <w:t> </w:t>
            </w:r>
            <w:r>
              <w:rPr>
                <w:sz w:val="16"/>
              </w:rPr>
              <w:t>(c)</w:t>
            </w:r>
            <w:r>
              <w:rPr>
                <w:spacing w:val="-2"/>
                <w:sz w:val="16"/>
              </w:rPr>
              <w:t> </w:t>
            </w:r>
            <w:r>
              <w:rPr>
                <w:sz w:val="16"/>
              </w:rPr>
              <w:t>any</w:t>
            </w:r>
            <w:r>
              <w:rPr>
                <w:spacing w:val="-4"/>
                <w:sz w:val="16"/>
              </w:rPr>
              <w:t> </w:t>
            </w:r>
            <w:r>
              <w:rPr>
                <w:sz w:val="16"/>
              </w:rPr>
              <w:t>malfunction</w:t>
            </w:r>
            <w:r>
              <w:rPr>
                <w:spacing w:val="-4"/>
                <w:sz w:val="16"/>
              </w:rPr>
              <w:t> </w:t>
            </w:r>
            <w:r>
              <w:rPr>
                <w:sz w:val="16"/>
              </w:rPr>
              <w:t>of</w:t>
            </w:r>
            <w:r>
              <w:rPr>
                <w:spacing w:val="-5"/>
                <w:sz w:val="16"/>
              </w:rPr>
              <w:t> </w:t>
            </w:r>
            <w:r>
              <w:rPr>
                <w:sz w:val="16"/>
              </w:rPr>
              <w:t>Licensee's</w:t>
            </w:r>
            <w:r>
              <w:rPr>
                <w:spacing w:val="40"/>
                <w:sz w:val="16"/>
              </w:rPr>
              <w:t> </w:t>
            </w:r>
            <w:r>
              <w:rPr>
                <w:sz w:val="16"/>
              </w:rPr>
              <w:t>equipment or other software, or (d) damage occurring in transit or due to any accident,</w:t>
            </w:r>
            <w:r>
              <w:rPr>
                <w:spacing w:val="40"/>
                <w:sz w:val="16"/>
              </w:rPr>
              <w:t> </w:t>
            </w:r>
            <w:r>
              <w:rPr>
                <w:sz w:val="16"/>
              </w:rPr>
              <w:t>abuse, misuse, improper installation, lightning (or other electrical discharge) or neglect other</w:t>
            </w:r>
            <w:r>
              <w:rPr>
                <w:spacing w:val="40"/>
                <w:sz w:val="16"/>
              </w:rPr>
              <w:t> </w:t>
            </w:r>
            <w:r>
              <w:rPr>
                <w:sz w:val="16"/>
              </w:rPr>
              <w:t>than that caused by Hemisphere. Hemisphere GNSS does not warrant or guarantee the</w:t>
            </w:r>
            <w:r>
              <w:rPr>
                <w:spacing w:val="40"/>
                <w:sz w:val="16"/>
              </w:rPr>
              <w:t> </w:t>
            </w:r>
            <w:r>
              <w:rPr>
                <w:sz w:val="16"/>
              </w:rPr>
              <w:t>precision or accuracy of positions obtained when using the Software (whether standalone or</w:t>
            </w:r>
            <w:r>
              <w:rPr>
                <w:spacing w:val="40"/>
                <w:sz w:val="16"/>
              </w:rPr>
              <w:t> </w:t>
            </w:r>
            <w:r>
              <w:rPr>
                <w:sz w:val="16"/>
              </w:rPr>
              <w:t>embedded in a Product). The Product and the Software is not intended and should not be</w:t>
            </w:r>
            <w:r>
              <w:rPr>
                <w:spacing w:val="40"/>
                <w:sz w:val="16"/>
              </w:rPr>
              <w:t> </w:t>
            </w:r>
            <w:r>
              <w:rPr>
                <w:sz w:val="16"/>
              </w:rPr>
              <w:t>used</w:t>
            </w:r>
            <w:r>
              <w:rPr>
                <w:spacing w:val="-1"/>
                <w:sz w:val="16"/>
              </w:rPr>
              <w:t> </w:t>
            </w:r>
            <w:r>
              <w:rPr>
                <w:sz w:val="16"/>
              </w:rPr>
              <w:t>as</w:t>
            </w:r>
            <w:r>
              <w:rPr>
                <w:spacing w:val="-1"/>
                <w:sz w:val="16"/>
              </w:rPr>
              <w:t> </w:t>
            </w:r>
            <w:r>
              <w:rPr>
                <w:sz w:val="16"/>
              </w:rPr>
              <w:t>the</w:t>
            </w:r>
            <w:r>
              <w:rPr>
                <w:spacing w:val="-2"/>
                <w:sz w:val="16"/>
              </w:rPr>
              <w:t> </w:t>
            </w:r>
            <w:r>
              <w:rPr>
                <w:sz w:val="16"/>
              </w:rPr>
              <w:t>primary</w:t>
            </w:r>
            <w:r>
              <w:rPr>
                <w:spacing w:val="-1"/>
                <w:sz w:val="16"/>
              </w:rPr>
              <w:t> </w:t>
            </w:r>
            <w:r>
              <w:rPr>
                <w:sz w:val="16"/>
              </w:rPr>
              <w:t>means</w:t>
            </w:r>
            <w:r>
              <w:rPr>
                <w:spacing w:val="-1"/>
                <w:sz w:val="16"/>
              </w:rPr>
              <w:t> </w:t>
            </w:r>
            <w:r>
              <w:rPr>
                <w:sz w:val="16"/>
              </w:rPr>
              <w:t>of</w:t>
            </w:r>
            <w:r>
              <w:rPr>
                <w:spacing w:val="-2"/>
                <w:sz w:val="16"/>
              </w:rPr>
              <w:t> </w:t>
            </w:r>
            <w:r>
              <w:rPr>
                <w:sz w:val="16"/>
              </w:rPr>
              <w:t>navigation</w:t>
            </w:r>
            <w:r>
              <w:rPr>
                <w:spacing w:val="-1"/>
                <w:sz w:val="16"/>
              </w:rPr>
              <w:t> </w:t>
            </w:r>
            <w:r>
              <w:rPr>
                <w:sz w:val="16"/>
              </w:rPr>
              <w:t>or</w:t>
            </w:r>
            <w:r>
              <w:rPr>
                <w:spacing w:val="-2"/>
                <w:sz w:val="16"/>
              </w:rPr>
              <w:t> </w:t>
            </w:r>
            <w:r>
              <w:rPr>
                <w:sz w:val="16"/>
              </w:rPr>
              <w:t>for</w:t>
            </w:r>
            <w:r>
              <w:rPr>
                <w:spacing w:val="-2"/>
                <w:sz w:val="16"/>
              </w:rPr>
              <w:t> </w:t>
            </w:r>
            <w:r>
              <w:rPr>
                <w:sz w:val="16"/>
              </w:rPr>
              <w:t>use in</w:t>
            </w:r>
            <w:r>
              <w:rPr>
                <w:spacing w:val="-1"/>
                <w:sz w:val="16"/>
              </w:rPr>
              <w:t> </w:t>
            </w:r>
            <w:r>
              <w:rPr>
                <w:sz w:val="16"/>
              </w:rPr>
              <w:t>safety</w:t>
            </w:r>
            <w:r>
              <w:rPr>
                <w:spacing w:val="-1"/>
                <w:sz w:val="16"/>
              </w:rPr>
              <w:t> </w:t>
            </w:r>
            <w:r>
              <w:rPr>
                <w:sz w:val="16"/>
              </w:rPr>
              <w:t>of life applications. The</w:t>
            </w:r>
            <w:r>
              <w:rPr>
                <w:spacing w:val="-2"/>
                <w:sz w:val="16"/>
              </w:rPr>
              <w:t> </w:t>
            </w:r>
            <w:r>
              <w:rPr>
                <w:sz w:val="16"/>
              </w:rPr>
              <w:t>potential</w:t>
            </w:r>
            <w:r>
              <w:rPr>
                <w:spacing w:val="40"/>
                <w:sz w:val="16"/>
              </w:rPr>
              <w:t> </w:t>
            </w:r>
            <w:r>
              <w:rPr>
                <w:sz w:val="16"/>
              </w:rPr>
              <w:t>positioning and navigation accuracy obtainable with the Software as stated in the Product or</w:t>
            </w:r>
            <w:r>
              <w:rPr>
                <w:spacing w:val="40"/>
                <w:sz w:val="16"/>
              </w:rPr>
              <w:t> </w:t>
            </w:r>
            <w:r>
              <w:rPr>
                <w:sz w:val="16"/>
              </w:rPr>
              <w:t>Software documentation serves to provide only an estimate of achievable accuracy based on</w:t>
            </w:r>
            <w:r>
              <w:rPr>
                <w:spacing w:val="40"/>
                <w:sz w:val="16"/>
              </w:rPr>
              <w:t> </w:t>
            </w:r>
            <w:r>
              <w:rPr>
                <w:sz w:val="16"/>
              </w:rPr>
              <w:t>specifications provided by the US Department of Defense for GPS positioning and DGPS</w:t>
            </w:r>
            <w:r>
              <w:rPr>
                <w:spacing w:val="40"/>
                <w:sz w:val="16"/>
              </w:rPr>
              <w:t> </w:t>
            </w:r>
            <w:r>
              <w:rPr>
                <w:sz w:val="16"/>
              </w:rPr>
              <w:t>service provider performance specifications, where applicable.</w:t>
            </w:r>
          </w:p>
          <w:p>
            <w:pPr>
              <w:pStyle w:val="TableParagraph"/>
              <w:tabs>
                <w:tab w:pos="944" w:val="left" w:leader="none"/>
              </w:tabs>
              <w:ind w:left="944" w:right="96" w:hanging="360"/>
              <w:rPr>
                <w:sz w:val="16"/>
              </w:rPr>
            </w:pPr>
            <w:r>
              <w:rPr>
                <w:spacing w:val="-4"/>
                <w:sz w:val="12"/>
              </w:rPr>
              <w:t>10.</w:t>
            </w:r>
            <w:r>
              <w:rPr>
                <w:sz w:val="12"/>
              </w:rPr>
              <w:tab/>
            </w:r>
            <w:r>
              <w:rPr>
                <w:b/>
                <w:sz w:val="16"/>
              </w:rPr>
              <w:t>WARRANTY</w:t>
            </w:r>
            <w:r>
              <w:rPr>
                <w:b/>
                <w:spacing w:val="-3"/>
                <w:sz w:val="16"/>
              </w:rPr>
              <w:t> </w:t>
            </w:r>
            <w:r>
              <w:rPr>
                <w:b/>
                <w:sz w:val="16"/>
              </w:rPr>
              <w:t>DISCLAIMER.</w:t>
            </w:r>
            <w:r>
              <w:rPr>
                <w:b/>
                <w:spacing w:val="-3"/>
                <w:sz w:val="16"/>
              </w:rPr>
              <w:t> </w:t>
            </w:r>
            <w:r>
              <w:rPr>
                <w:sz w:val="16"/>
              </w:rPr>
              <w:t>EXCEPT</w:t>
            </w:r>
            <w:r>
              <w:rPr>
                <w:spacing w:val="-3"/>
                <w:sz w:val="16"/>
              </w:rPr>
              <w:t> </w:t>
            </w:r>
            <w:r>
              <w:rPr>
                <w:sz w:val="16"/>
              </w:rPr>
              <w:t>AS</w:t>
            </w:r>
            <w:r>
              <w:rPr>
                <w:spacing w:val="-6"/>
                <w:sz w:val="16"/>
              </w:rPr>
              <w:t> </w:t>
            </w:r>
            <w:r>
              <w:rPr>
                <w:sz w:val="16"/>
              </w:rPr>
              <w:t>EXPRESSLY</w:t>
            </w:r>
            <w:r>
              <w:rPr>
                <w:spacing w:val="-3"/>
                <w:sz w:val="16"/>
              </w:rPr>
              <w:t> </w:t>
            </w:r>
            <w:r>
              <w:rPr>
                <w:sz w:val="16"/>
              </w:rPr>
              <w:t>SET</w:t>
            </w:r>
            <w:r>
              <w:rPr>
                <w:spacing w:val="-3"/>
                <w:sz w:val="16"/>
              </w:rPr>
              <w:t> </w:t>
            </w:r>
            <w:r>
              <w:rPr>
                <w:sz w:val="16"/>
              </w:rPr>
              <w:t>OUT</w:t>
            </w:r>
            <w:r>
              <w:rPr>
                <w:spacing w:val="-3"/>
                <w:sz w:val="16"/>
              </w:rPr>
              <w:t> </w:t>
            </w:r>
            <w:r>
              <w:rPr>
                <w:sz w:val="16"/>
              </w:rPr>
              <w:t>IN</w:t>
            </w:r>
            <w:r>
              <w:rPr>
                <w:spacing w:val="-4"/>
                <w:sz w:val="16"/>
              </w:rPr>
              <w:t> </w:t>
            </w:r>
            <w:r>
              <w:rPr>
                <w:sz w:val="16"/>
              </w:rPr>
              <w:t>THIS</w:t>
            </w:r>
            <w:r>
              <w:rPr>
                <w:spacing w:val="-6"/>
                <w:sz w:val="16"/>
              </w:rPr>
              <w:t> </w:t>
            </w:r>
            <w:r>
              <w:rPr>
                <w:sz w:val="16"/>
              </w:rPr>
              <w:t>AGREEMENT,</w:t>
            </w:r>
            <w:r>
              <w:rPr>
                <w:spacing w:val="-5"/>
                <w:sz w:val="16"/>
              </w:rPr>
              <w:t> </w:t>
            </w:r>
            <w:r>
              <w:rPr>
                <w:sz w:val="16"/>
              </w:rPr>
              <w:t>HEMISPHERE</w:t>
            </w:r>
            <w:r>
              <w:rPr>
                <w:spacing w:val="40"/>
                <w:sz w:val="16"/>
              </w:rPr>
              <w:t> </w:t>
            </w:r>
            <w:r>
              <w:rPr>
                <w:sz w:val="16"/>
              </w:rPr>
              <w:t>MAKES NO REPRESENTATION, WARRANTY OR CONDITION OF ANY KIND TO LICENSEE,</w:t>
            </w:r>
            <w:r>
              <w:rPr>
                <w:spacing w:val="40"/>
                <w:sz w:val="16"/>
              </w:rPr>
              <w:t> </w:t>
            </w:r>
            <w:r>
              <w:rPr>
                <w:sz w:val="16"/>
              </w:rPr>
              <w:t>WHETHER VERBAL OR WRITTEN AND HEREBY DISCLAIMS ALL REPRESENTATIONS,</w:t>
            </w:r>
            <w:r>
              <w:rPr>
                <w:spacing w:val="40"/>
                <w:sz w:val="16"/>
              </w:rPr>
              <w:t> </w:t>
            </w:r>
            <w:r>
              <w:rPr>
                <w:sz w:val="16"/>
              </w:rPr>
              <w:t>WARRANTIES AND CONDITIONS OF ANY KIND INCLUDING FITNESS FOR A PARTICULAR</w:t>
            </w:r>
            <w:r>
              <w:rPr>
                <w:spacing w:val="40"/>
                <w:sz w:val="16"/>
              </w:rPr>
              <w:t> </w:t>
            </w:r>
            <w:r>
              <w:rPr>
                <w:sz w:val="16"/>
              </w:rPr>
              <w:t>PURPOSE,</w:t>
            </w:r>
            <w:r>
              <w:rPr>
                <w:spacing w:val="-1"/>
                <w:sz w:val="16"/>
              </w:rPr>
              <w:t> </w:t>
            </w:r>
            <w:r>
              <w:rPr>
                <w:sz w:val="16"/>
              </w:rPr>
              <w:t>MERCHANTABILITY,</w:t>
            </w:r>
            <w:r>
              <w:rPr>
                <w:spacing w:val="-1"/>
                <w:sz w:val="16"/>
              </w:rPr>
              <w:t> </w:t>
            </w:r>
            <w:r>
              <w:rPr>
                <w:sz w:val="16"/>
              </w:rPr>
              <w:t>ACCURACY,</w:t>
            </w:r>
            <w:r>
              <w:rPr>
                <w:spacing w:val="-1"/>
                <w:sz w:val="16"/>
              </w:rPr>
              <w:t> </w:t>
            </w:r>
            <w:r>
              <w:rPr>
                <w:sz w:val="16"/>
              </w:rPr>
              <w:t>RELIABILITY</w:t>
            </w:r>
            <w:r>
              <w:rPr>
                <w:spacing w:val="-1"/>
                <w:sz w:val="16"/>
              </w:rPr>
              <w:t> </w:t>
            </w:r>
            <w:r>
              <w:rPr>
                <w:sz w:val="16"/>
              </w:rPr>
              <w:t>OR</w:t>
            </w:r>
            <w:r>
              <w:rPr>
                <w:spacing w:val="-3"/>
                <w:sz w:val="16"/>
              </w:rPr>
              <w:t> </w:t>
            </w:r>
            <w:r>
              <w:rPr>
                <w:sz w:val="16"/>
              </w:rPr>
              <w:t>THAT</w:t>
            </w:r>
            <w:r>
              <w:rPr>
                <w:spacing w:val="-1"/>
                <w:sz w:val="16"/>
              </w:rPr>
              <w:t> </w:t>
            </w:r>
            <w:r>
              <w:rPr>
                <w:sz w:val="16"/>
              </w:rPr>
              <w:t>THE</w:t>
            </w:r>
            <w:r>
              <w:rPr>
                <w:spacing w:val="-1"/>
                <w:sz w:val="16"/>
              </w:rPr>
              <w:t> </w:t>
            </w:r>
            <w:r>
              <w:rPr>
                <w:sz w:val="16"/>
              </w:rPr>
              <w:t>USE</w:t>
            </w:r>
            <w:r>
              <w:rPr>
                <w:spacing w:val="-4"/>
                <w:sz w:val="16"/>
              </w:rPr>
              <w:t> </w:t>
            </w:r>
            <w:r>
              <w:rPr>
                <w:sz w:val="16"/>
              </w:rPr>
              <w:t>OF</w:t>
            </w:r>
            <w:r>
              <w:rPr>
                <w:spacing w:val="-1"/>
                <w:sz w:val="16"/>
              </w:rPr>
              <w:t> </w:t>
            </w:r>
            <w:r>
              <w:rPr>
                <w:sz w:val="16"/>
              </w:rPr>
              <w:t>THE</w:t>
            </w:r>
            <w:r>
              <w:rPr>
                <w:spacing w:val="-1"/>
                <w:sz w:val="16"/>
              </w:rPr>
              <w:t> </w:t>
            </w:r>
            <w:r>
              <w:rPr>
                <w:sz w:val="16"/>
              </w:rPr>
              <w:t>SOFTWARE</w:t>
            </w:r>
            <w:r>
              <w:rPr>
                <w:spacing w:val="40"/>
                <w:sz w:val="16"/>
              </w:rPr>
              <w:t> </w:t>
            </w:r>
            <w:r>
              <w:rPr>
                <w:sz w:val="16"/>
              </w:rPr>
              <w:t>WILL BE UNINTERRUPTED OR ERROR-FREE AND HEREBY DISCLAIMS ALL REPRESENTATIONS,</w:t>
            </w:r>
            <w:r>
              <w:rPr>
                <w:spacing w:val="40"/>
                <w:sz w:val="16"/>
              </w:rPr>
              <w:t> </w:t>
            </w:r>
            <w:r>
              <w:rPr>
                <w:sz w:val="16"/>
              </w:rPr>
              <w:t>WARRANTIES AND CONDITIONS ARISING AS A RESULT OF CUSTOM, USAGE OR TRADE AND</w:t>
            </w:r>
            <w:r>
              <w:rPr>
                <w:spacing w:val="40"/>
                <w:sz w:val="16"/>
              </w:rPr>
              <w:t> </w:t>
            </w:r>
            <w:r>
              <w:rPr>
                <w:sz w:val="16"/>
              </w:rPr>
              <w:t>THOSE ARISING UNDER STATUTE.</w:t>
            </w:r>
          </w:p>
          <w:p>
            <w:pPr>
              <w:pStyle w:val="TableParagraph"/>
              <w:tabs>
                <w:tab w:pos="944" w:val="left" w:leader="none"/>
              </w:tabs>
              <w:ind w:left="944" w:right="61" w:hanging="360"/>
              <w:rPr>
                <w:sz w:val="16"/>
              </w:rPr>
            </w:pPr>
            <w:r>
              <w:rPr>
                <w:spacing w:val="-4"/>
                <w:sz w:val="12"/>
              </w:rPr>
              <w:t>11.</w:t>
            </w:r>
            <w:r>
              <w:rPr>
                <w:sz w:val="12"/>
              </w:rPr>
              <w:tab/>
            </w:r>
            <w:r>
              <w:rPr>
                <w:b/>
                <w:sz w:val="16"/>
              </w:rPr>
              <w:t>LIMITS</w:t>
            </w:r>
            <w:r>
              <w:rPr>
                <w:b/>
                <w:spacing w:val="-2"/>
                <w:sz w:val="16"/>
              </w:rPr>
              <w:t> </w:t>
            </w:r>
            <w:r>
              <w:rPr>
                <w:b/>
                <w:sz w:val="16"/>
              </w:rPr>
              <w:t>ON</w:t>
            </w:r>
            <w:r>
              <w:rPr>
                <w:b/>
                <w:spacing w:val="-5"/>
                <w:sz w:val="16"/>
              </w:rPr>
              <w:t> </w:t>
            </w:r>
            <w:r>
              <w:rPr>
                <w:b/>
                <w:sz w:val="16"/>
              </w:rPr>
              <w:t>WARRANTY</w:t>
            </w:r>
            <w:r>
              <w:rPr>
                <w:b/>
                <w:spacing w:val="-2"/>
                <w:sz w:val="16"/>
              </w:rPr>
              <w:t> </w:t>
            </w:r>
            <w:r>
              <w:rPr>
                <w:b/>
                <w:sz w:val="16"/>
              </w:rPr>
              <w:t>DISCLAIMER.</w:t>
            </w:r>
            <w:r>
              <w:rPr>
                <w:b/>
                <w:spacing w:val="-5"/>
                <w:sz w:val="16"/>
              </w:rPr>
              <w:t> </w:t>
            </w:r>
            <w:r>
              <w:rPr>
                <w:sz w:val="16"/>
              </w:rPr>
              <w:t>Some</w:t>
            </w:r>
            <w:r>
              <w:rPr>
                <w:spacing w:val="-3"/>
                <w:sz w:val="16"/>
              </w:rPr>
              <w:t> </w:t>
            </w:r>
            <w:r>
              <w:rPr>
                <w:sz w:val="16"/>
              </w:rPr>
              <w:t>jurisdictions</w:t>
            </w:r>
            <w:r>
              <w:rPr>
                <w:spacing w:val="-3"/>
                <w:sz w:val="16"/>
              </w:rPr>
              <w:t> </w:t>
            </w:r>
            <w:r>
              <w:rPr>
                <w:sz w:val="16"/>
              </w:rPr>
              <w:t>do</w:t>
            </w:r>
            <w:r>
              <w:rPr>
                <w:spacing w:val="-4"/>
                <w:sz w:val="16"/>
              </w:rPr>
              <w:t> </w:t>
            </w:r>
            <w:r>
              <w:rPr>
                <w:sz w:val="16"/>
              </w:rPr>
              <w:t>not</w:t>
            </w:r>
            <w:r>
              <w:rPr>
                <w:spacing w:val="-4"/>
                <w:sz w:val="16"/>
              </w:rPr>
              <w:t> </w:t>
            </w:r>
            <w:r>
              <w:rPr>
                <w:sz w:val="16"/>
              </w:rPr>
              <w:t>allow</w:t>
            </w:r>
            <w:r>
              <w:rPr>
                <w:spacing w:val="-2"/>
                <w:sz w:val="16"/>
              </w:rPr>
              <w:t> </w:t>
            </w:r>
            <w:r>
              <w:rPr>
                <w:sz w:val="16"/>
              </w:rPr>
              <w:t>the</w:t>
            </w:r>
            <w:r>
              <w:rPr>
                <w:spacing w:val="-3"/>
                <w:sz w:val="16"/>
              </w:rPr>
              <w:t> </w:t>
            </w:r>
            <w:r>
              <w:rPr>
                <w:sz w:val="16"/>
              </w:rPr>
              <w:t>exclusion</w:t>
            </w:r>
            <w:r>
              <w:rPr>
                <w:spacing w:val="-3"/>
                <w:sz w:val="16"/>
              </w:rPr>
              <w:t> </w:t>
            </w:r>
            <w:r>
              <w:rPr>
                <w:sz w:val="16"/>
              </w:rPr>
              <w:t>of</w:t>
            </w:r>
            <w:r>
              <w:rPr>
                <w:spacing w:val="-4"/>
                <w:sz w:val="16"/>
              </w:rPr>
              <w:t> </w:t>
            </w:r>
            <w:r>
              <w:rPr>
                <w:sz w:val="16"/>
              </w:rPr>
              <w:t>implied</w:t>
            </w:r>
            <w:r>
              <w:rPr>
                <w:spacing w:val="40"/>
                <w:sz w:val="16"/>
              </w:rPr>
              <w:t> </w:t>
            </w:r>
            <w:r>
              <w:rPr>
                <w:sz w:val="16"/>
              </w:rPr>
              <w:t>warranties or conditions, so some of the above exclusions may not apply to Licensee. In that</w:t>
            </w:r>
            <w:r>
              <w:rPr>
                <w:spacing w:val="40"/>
                <w:sz w:val="16"/>
              </w:rPr>
              <w:t> </w:t>
            </w:r>
            <w:r>
              <w:rPr>
                <w:sz w:val="16"/>
              </w:rPr>
              <w:t>case,</w:t>
            </w:r>
            <w:r>
              <w:rPr>
                <w:spacing w:val="-2"/>
                <w:sz w:val="16"/>
              </w:rPr>
              <w:t> </w:t>
            </w:r>
            <w:r>
              <w:rPr>
                <w:sz w:val="16"/>
              </w:rPr>
              <w:t>any</w:t>
            </w:r>
            <w:r>
              <w:rPr>
                <w:spacing w:val="-3"/>
                <w:sz w:val="16"/>
              </w:rPr>
              <w:t> </w:t>
            </w:r>
            <w:r>
              <w:rPr>
                <w:sz w:val="16"/>
              </w:rPr>
              <w:t>implied</w:t>
            </w:r>
            <w:r>
              <w:rPr>
                <w:spacing w:val="-3"/>
                <w:sz w:val="16"/>
              </w:rPr>
              <w:t> </w:t>
            </w:r>
            <w:r>
              <w:rPr>
                <w:sz w:val="16"/>
              </w:rPr>
              <w:t>warranties</w:t>
            </w:r>
            <w:r>
              <w:rPr>
                <w:spacing w:val="-3"/>
                <w:sz w:val="16"/>
              </w:rPr>
              <w:t> </w:t>
            </w:r>
            <w:r>
              <w:rPr>
                <w:sz w:val="16"/>
              </w:rPr>
              <w:t>or</w:t>
            </w:r>
            <w:r>
              <w:rPr>
                <w:spacing w:val="-4"/>
                <w:sz w:val="16"/>
              </w:rPr>
              <w:t> </w:t>
            </w:r>
            <w:r>
              <w:rPr>
                <w:sz w:val="16"/>
              </w:rPr>
              <w:t>conditions</w:t>
            </w:r>
            <w:r>
              <w:rPr>
                <w:spacing w:val="-3"/>
                <w:sz w:val="16"/>
              </w:rPr>
              <w:t> </w:t>
            </w:r>
            <w:r>
              <w:rPr>
                <w:sz w:val="16"/>
              </w:rPr>
              <w:t>which</w:t>
            </w:r>
            <w:r>
              <w:rPr>
                <w:spacing w:val="-3"/>
                <w:sz w:val="16"/>
              </w:rPr>
              <w:t> </w:t>
            </w:r>
            <w:r>
              <w:rPr>
                <w:sz w:val="16"/>
              </w:rPr>
              <w:t>would</w:t>
            </w:r>
            <w:r>
              <w:rPr>
                <w:spacing w:val="-2"/>
                <w:sz w:val="16"/>
              </w:rPr>
              <w:t> </w:t>
            </w:r>
            <w:r>
              <w:rPr>
                <w:sz w:val="16"/>
              </w:rPr>
              <w:t>then</w:t>
            </w:r>
            <w:r>
              <w:rPr>
                <w:spacing w:val="-3"/>
                <w:sz w:val="16"/>
              </w:rPr>
              <w:t> </w:t>
            </w:r>
            <w:r>
              <w:rPr>
                <w:sz w:val="16"/>
              </w:rPr>
              <w:t>otherwise</w:t>
            </w:r>
            <w:r>
              <w:rPr>
                <w:spacing w:val="-4"/>
                <w:sz w:val="16"/>
              </w:rPr>
              <w:t> </w:t>
            </w:r>
            <w:r>
              <w:rPr>
                <w:sz w:val="16"/>
              </w:rPr>
              <w:t>arise</w:t>
            </w:r>
            <w:r>
              <w:rPr>
                <w:spacing w:val="-4"/>
                <w:sz w:val="16"/>
              </w:rPr>
              <w:t> </w:t>
            </w:r>
            <w:r>
              <w:rPr>
                <w:sz w:val="16"/>
              </w:rPr>
              <w:t>will</w:t>
            </w:r>
            <w:r>
              <w:rPr>
                <w:spacing w:val="-4"/>
                <w:sz w:val="16"/>
              </w:rPr>
              <w:t> </w:t>
            </w:r>
            <w:r>
              <w:rPr>
                <w:sz w:val="16"/>
              </w:rPr>
              <w:t>be</w:t>
            </w:r>
            <w:r>
              <w:rPr>
                <w:spacing w:val="-2"/>
                <w:sz w:val="16"/>
              </w:rPr>
              <w:t> </w:t>
            </w:r>
            <w:r>
              <w:rPr>
                <w:sz w:val="16"/>
              </w:rPr>
              <w:t>limited</w:t>
            </w:r>
            <w:r>
              <w:rPr>
                <w:spacing w:val="-3"/>
                <w:sz w:val="16"/>
              </w:rPr>
              <w:t> </w:t>
            </w:r>
            <w:r>
              <w:rPr>
                <w:sz w:val="16"/>
              </w:rPr>
              <w:t>in</w:t>
            </w:r>
            <w:r>
              <w:rPr>
                <w:spacing w:val="40"/>
                <w:sz w:val="16"/>
              </w:rPr>
              <w:t> </w:t>
            </w:r>
            <w:r>
              <w:rPr>
                <w:sz w:val="16"/>
              </w:rPr>
              <w:t>duration to ninety (90) days from the date of the license of the Software or the purchase of</w:t>
            </w:r>
            <w:r>
              <w:rPr>
                <w:spacing w:val="40"/>
                <w:sz w:val="16"/>
              </w:rPr>
              <w:t> </w:t>
            </w:r>
            <w:r>
              <w:rPr>
                <w:sz w:val="16"/>
              </w:rPr>
              <w:t>the Product. The warranties given herein give Licensee specific legal rights and Licensee may</w:t>
            </w:r>
            <w:r>
              <w:rPr>
                <w:spacing w:val="40"/>
                <w:sz w:val="16"/>
              </w:rPr>
              <w:t> </w:t>
            </w:r>
            <w:r>
              <w:rPr>
                <w:sz w:val="16"/>
              </w:rPr>
              <w:t>have other rights which may vary from jurisdiction to jurisdiction.</w:t>
            </w:r>
          </w:p>
          <w:p>
            <w:pPr>
              <w:pStyle w:val="TableParagraph"/>
              <w:tabs>
                <w:tab w:pos="944" w:val="left" w:leader="none"/>
              </w:tabs>
              <w:ind w:left="944" w:right="69" w:hanging="360"/>
              <w:rPr>
                <w:sz w:val="16"/>
              </w:rPr>
            </w:pPr>
            <w:r>
              <w:rPr>
                <w:spacing w:val="-4"/>
                <w:sz w:val="12"/>
              </w:rPr>
              <w:t>12.</w:t>
            </w:r>
            <w:r>
              <w:rPr>
                <w:sz w:val="12"/>
              </w:rPr>
              <w:tab/>
            </w:r>
            <w:r>
              <w:rPr>
                <w:b/>
                <w:sz w:val="16"/>
              </w:rPr>
              <w:t>CHANGE TO WARRANTY.</w:t>
            </w:r>
            <w:r>
              <w:rPr>
                <w:sz w:val="16"/>
              </w:rPr>
              <w:t>No employee or agent of Hemisphere is authorized to change the</w:t>
            </w:r>
            <w:r>
              <w:rPr>
                <w:spacing w:val="40"/>
                <w:sz w:val="16"/>
              </w:rPr>
              <w:t> </w:t>
            </w:r>
            <w:r>
              <w:rPr>
                <w:sz w:val="16"/>
              </w:rPr>
              <w:t>warranty</w:t>
            </w:r>
            <w:r>
              <w:rPr>
                <w:spacing w:val="-3"/>
                <w:sz w:val="16"/>
              </w:rPr>
              <w:t> </w:t>
            </w:r>
            <w:r>
              <w:rPr>
                <w:sz w:val="16"/>
              </w:rPr>
              <w:t>provided</w:t>
            </w:r>
            <w:r>
              <w:rPr>
                <w:spacing w:val="-3"/>
                <w:sz w:val="16"/>
              </w:rPr>
              <w:t> </w:t>
            </w:r>
            <w:r>
              <w:rPr>
                <w:sz w:val="16"/>
              </w:rPr>
              <w:t>or</w:t>
            </w:r>
            <w:r>
              <w:rPr>
                <w:spacing w:val="-2"/>
                <w:sz w:val="16"/>
              </w:rPr>
              <w:t> </w:t>
            </w:r>
            <w:r>
              <w:rPr>
                <w:sz w:val="16"/>
              </w:rPr>
              <w:t>the</w:t>
            </w:r>
            <w:r>
              <w:rPr>
                <w:spacing w:val="-3"/>
                <w:sz w:val="16"/>
              </w:rPr>
              <w:t> </w:t>
            </w:r>
            <w:r>
              <w:rPr>
                <w:sz w:val="16"/>
              </w:rPr>
              <w:t>limitation</w:t>
            </w:r>
            <w:r>
              <w:rPr>
                <w:spacing w:val="-3"/>
                <w:sz w:val="16"/>
              </w:rPr>
              <w:t> </w:t>
            </w:r>
            <w:r>
              <w:rPr>
                <w:sz w:val="16"/>
              </w:rPr>
              <w:t>or</w:t>
            </w:r>
            <w:r>
              <w:rPr>
                <w:spacing w:val="-4"/>
                <w:sz w:val="16"/>
              </w:rPr>
              <w:t> </w:t>
            </w:r>
            <w:r>
              <w:rPr>
                <w:sz w:val="16"/>
              </w:rPr>
              <w:t>disclaimer</w:t>
            </w:r>
            <w:r>
              <w:rPr>
                <w:spacing w:val="-4"/>
                <w:sz w:val="16"/>
              </w:rPr>
              <w:t> </w:t>
            </w:r>
            <w:r>
              <w:rPr>
                <w:sz w:val="16"/>
              </w:rPr>
              <w:t>of</w:t>
            </w:r>
            <w:r>
              <w:rPr>
                <w:spacing w:val="-4"/>
                <w:sz w:val="16"/>
              </w:rPr>
              <w:t> </w:t>
            </w:r>
            <w:r>
              <w:rPr>
                <w:sz w:val="16"/>
              </w:rPr>
              <w:t>warranty</w:t>
            </w:r>
            <w:r>
              <w:rPr>
                <w:spacing w:val="-3"/>
                <w:sz w:val="16"/>
              </w:rPr>
              <w:t> </w:t>
            </w:r>
            <w:r>
              <w:rPr>
                <w:sz w:val="16"/>
              </w:rPr>
              <w:t>provisions.</w:t>
            </w:r>
            <w:r>
              <w:rPr>
                <w:spacing w:val="-2"/>
                <w:sz w:val="16"/>
              </w:rPr>
              <w:t> </w:t>
            </w:r>
            <w:r>
              <w:rPr>
                <w:sz w:val="16"/>
              </w:rPr>
              <w:t>All</w:t>
            </w:r>
            <w:r>
              <w:rPr>
                <w:spacing w:val="-4"/>
                <w:sz w:val="16"/>
              </w:rPr>
              <w:t> </w:t>
            </w:r>
            <w:r>
              <w:rPr>
                <w:sz w:val="16"/>
              </w:rPr>
              <w:t>such</w:t>
            </w:r>
            <w:r>
              <w:rPr>
                <w:spacing w:val="-3"/>
                <w:sz w:val="16"/>
              </w:rPr>
              <w:t> </w:t>
            </w:r>
            <w:r>
              <w:rPr>
                <w:sz w:val="16"/>
              </w:rPr>
              <w:t>changes</w:t>
            </w:r>
            <w:r>
              <w:rPr>
                <w:spacing w:val="-3"/>
                <w:sz w:val="16"/>
              </w:rPr>
              <w:t> </w:t>
            </w:r>
            <w:r>
              <w:rPr>
                <w:sz w:val="16"/>
              </w:rPr>
              <w:t>will</w:t>
            </w:r>
            <w:r>
              <w:rPr>
                <w:spacing w:val="40"/>
                <w:sz w:val="16"/>
              </w:rPr>
              <w:t> </w:t>
            </w:r>
            <w:r>
              <w:rPr>
                <w:sz w:val="16"/>
              </w:rPr>
              <w:t>only be effective if pursuant to a separate agreement signed by senior officers of the</w:t>
            </w:r>
          </w:p>
          <w:p>
            <w:pPr>
              <w:pStyle w:val="TableParagraph"/>
              <w:spacing w:line="173" w:lineRule="exact"/>
              <w:ind w:left="944"/>
              <w:rPr>
                <w:sz w:val="16"/>
              </w:rPr>
            </w:pPr>
            <w:r>
              <w:rPr>
                <w:sz w:val="16"/>
              </w:rPr>
              <w:t>respective</w:t>
            </w:r>
            <w:r>
              <w:rPr>
                <w:spacing w:val="-8"/>
                <w:sz w:val="16"/>
              </w:rPr>
              <w:t> </w:t>
            </w:r>
            <w:r>
              <w:rPr>
                <w:spacing w:val="-2"/>
                <w:sz w:val="16"/>
              </w:rPr>
              <w:t>parties.</w:t>
            </w:r>
          </w:p>
        </w:tc>
      </w:tr>
    </w:tbl>
    <w:p>
      <w:pPr>
        <w:pStyle w:val="BodyText"/>
        <w:rPr>
          <w:sz w:val="18"/>
        </w:rPr>
      </w:pPr>
      <w:r>
        <w:rPr/>
        <w:pict>
          <v:rect style="position:absolute;margin-left:156.600006pt;margin-top:12.19pt;width:384.84pt;height:.72pt;mso-position-horizontal-relative:page;mso-position-vertical-relative:paragraph;z-index:-15622144;mso-wrap-distance-left:0;mso-wrap-distance-right:0" id="docshape353" filled="true" fillcolor="#000000" stroked="false">
            <v:fill type="solid"/>
            <w10:wrap type="topAndBottom"/>
          </v:rect>
        </w:pict>
      </w:r>
    </w:p>
    <w:p>
      <w:pPr>
        <w:spacing w:after="0"/>
        <w:rPr>
          <w:sz w:val="18"/>
        </w:rPr>
        <w:sectPr>
          <w:headerReference w:type="default" r:id="rId130"/>
          <w:footerReference w:type="default" r:id="rId131"/>
          <w:pgSz w:w="12240" w:h="15840"/>
          <w:pgMar w:header="1505" w:footer="2022" w:top="2080" w:bottom="2220" w:left="440" w:right="540"/>
        </w:sectPr>
      </w:pPr>
    </w:p>
    <w:p>
      <w:pPr>
        <w:pStyle w:val="BodyText"/>
        <w:spacing w:before="6"/>
        <w:rPr>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9"/>
        <w:gridCol w:w="7112"/>
      </w:tblGrid>
      <w:tr>
        <w:trPr>
          <w:trHeight w:val="10903" w:hRule="atLeast"/>
        </w:trPr>
        <w:tc>
          <w:tcPr>
            <w:tcW w:w="2129" w:type="dxa"/>
          </w:tcPr>
          <w:p>
            <w:pPr>
              <w:pStyle w:val="TableParagraph"/>
              <w:spacing w:line="237" w:lineRule="exact"/>
              <w:ind w:left="50"/>
              <w:rPr>
                <w:b/>
                <w:sz w:val="22"/>
              </w:rPr>
            </w:pPr>
            <w:r>
              <w:rPr>
                <w:b/>
                <w:sz w:val="22"/>
              </w:rPr>
              <w:t>End</w:t>
            </w:r>
            <w:r>
              <w:rPr>
                <w:b/>
                <w:spacing w:val="-3"/>
                <w:sz w:val="22"/>
              </w:rPr>
              <w:t> </w:t>
            </w:r>
            <w:r>
              <w:rPr>
                <w:b/>
                <w:sz w:val="22"/>
              </w:rPr>
              <w:t>User</w:t>
            </w:r>
            <w:r>
              <w:rPr>
                <w:b/>
                <w:spacing w:val="-3"/>
                <w:sz w:val="22"/>
              </w:rPr>
              <w:t> </w:t>
            </w:r>
            <w:r>
              <w:rPr>
                <w:b/>
                <w:spacing w:val="-2"/>
                <w:sz w:val="22"/>
              </w:rPr>
              <w:t>license</w:t>
            </w:r>
          </w:p>
          <w:p>
            <w:pPr>
              <w:pStyle w:val="TableParagraph"/>
              <w:ind w:left="50" w:right="180"/>
              <w:rPr>
                <w:sz w:val="22"/>
              </w:rPr>
            </w:pPr>
            <w:r>
              <w:rPr>
                <w:b/>
                <w:spacing w:val="-2"/>
                <w:sz w:val="22"/>
              </w:rPr>
              <w:t>agreement</w:t>
            </w:r>
            <w:r>
              <w:rPr>
                <w:spacing w:val="-2"/>
                <w:sz w:val="22"/>
              </w:rPr>
              <w:t>, continued</w:t>
            </w:r>
          </w:p>
        </w:tc>
        <w:tc>
          <w:tcPr>
            <w:tcW w:w="7112" w:type="dxa"/>
          </w:tcPr>
          <w:p>
            <w:pPr>
              <w:pStyle w:val="TableParagraph"/>
              <w:tabs>
                <w:tab w:pos="944" w:val="left" w:leader="none"/>
              </w:tabs>
              <w:spacing w:line="163" w:lineRule="exact"/>
              <w:ind w:left="584"/>
              <w:rPr>
                <w:sz w:val="16"/>
              </w:rPr>
            </w:pPr>
            <w:r>
              <w:rPr>
                <w:spacing w:val="-5"/>
                <w:sz w:val="12"/>
              </w:rPr>
              <w:t>13.</w:t>
            </w:r>
            <w:r>
              <w:rPr>
                <w:sz w:val="12"/>
              </w:rPr>
              <w:tab/>
            </w:r>
            <w:r>
              <w:rPr>
                <w:b/>
                <w:sz w:val="16"/>
              </w:rPr>
              <w:t>WARRANTY</w:t>
            </w:r>
            <w:r>
              <w:rPr>
                <w:b/>
                <w:spacing w:val="-8"/>
                <w:sz w:val="16"/>
              </w:rPr>
              <w:t> </w:t>
            </w:r>
            <w:r>
              <w:rPr>
                <w:b/>
                <w:sz w:val="16"/>
              </w:rPr>
              <w:t>CLAIM.</w:t>
            </w:r>
            <w:r>
              <w:rPr>
                <w:b/>
                <w:spacing w:val="-4"/>
                <w:sz w:val="16"/>
              </w:rPr>
              <w:t> </w:t>
            </w:r>
            <w:r>
              <w:rPr>
                <w:sz w:val="16"/>
              </w:rPr>
              <w:t>In</w:t>
            </w:r>
            <w:r>
              <w:rPr>
                <w:spacing w:val="-4"/>
                <w:sz w:val="16"/>
              </w:rPr>
              <w:t> </w:t>
            </w:r>
            <w:r>
              <w:rPr>
                <w:sz w:val="16"/>
              </w:rPr>
              <w:t>the</w:t>
            </w:r>
            <w:r>
              <w:rPr>
                <w:spacing w:val="-4"/>
                <w:sz w:val="16"/>
              </w:rPr>
              <w:t> </w:t>
            </w:r>
            <w:r>
              <w:rPr>
                <w:sz w:val="16"/>
              </w:rPr>
              <w:t>event</w:t>
            </w:r>
            <w:r>
              <w:rPr>
                <w:spacing w:val="-5"/>
                <w:sz w:val="16"/>
              </w:rPr>
              <w:t> </w:t>
            </w:r>
            <w:r>
              <w:rPr>
                <w:sz w:val="16"/>
              </w:rPr>
              <w:t>Licensee</w:t>
            </w:r>
            <w:r>
              <w:rPr>
                <w:spacing w:val="-4"/>
                <w:sz w:val="16"/>
              </w:rPr>
              <w:t> </w:t>
            </w:r>
            <w:r>
              <w:rPr>
                <w:sz w:val="16"/>
              </w:rPr>
              <w:t>has</w:t>
            </w:r>
            <w:r>
              <w:rPr>
                <w:spacing w:val="-4"/>
                <w:sz w:val="16"/>
              </w:rPr>
              <w:t> </w:t>
            </w:r>
            <w:r>
              <w:rPr>
                <w:sz w:val="16"/>
              </w:rPr>
              <w:t>a</w:t>
            </w:r>
            <w:r>
              <w:rPr>
                <w:spacing w:val="-5"/>
                <w:sz w:val="16"/>
              </w:rPr>
              <w:t> </w:t>
            </w:r>
            <w:r>
              <w:rPr>
                <w:sz w:val="16"/>
              </w:rPr>
              <w:t>warranty</w:t>
            </w:r>
            <w:r>
              <w:rPr>
                <w:spacing w:val="-4"/>
                <w:sz w:val="16"/>
              </w:rPr>
              <w:t> </w:t>
            </w:r>
            <w:r>
              <w:rPr>
                <w:sz w:val="16"/>
              </w:rPr>
              <w:t>claim</w:t>
            </w:r>
            <w:r>
              <w:rPr>
                <w:spacing w:val="-3"/>
                <w:sz w:val="16"/>
              </w:rPr>
              <w:t> </w:t>
            </w:r>
            <w:r>
              <w:rPr>
                <w:sz w:val="16"/>
              </w:rPr>
              <w:t>Licensee</w:t>
            </w:r>
            <w:r>
              <w:rPr>
                <w:spacing w:val="-2"/>
                <w:sz w:val="16"/>
              </w:rPr>
              <w:t> </w:t>
            </w:r>
            <w:r>
              <w:rPr>
                <w:sz w:val="16"/>
              </w:rPr>
              <w:t>must</w:t>
            </w:r>
            <w:r>
              <w:rPr>
                <w:spacing w:val="-5"/>
                <w:sz w:val="16"/>
              </w:rPr>
              <w:t> </w:t>
            </w:r>
            <w:r>
              <w:rPr>
                <w:sz w:val="16"/>
              </w:rPr>
              <w:t>first</w:t>
            </w:r>
            <w:r>
              <w:rPr>
                <w:spacing w:val="-5"/>
                <w:sz w:val="16"/>
              </w:rPr>
              <w:t> </w:t>
            </w:r>
            <w:r>
              <w:rPr>
                <w:sz w:val="16"/>
              </w:rPr>
              <w:t>check</w:t>
            </w:r>
            <w:r>
              <w:rPr>
                <w:spacing w:val="-5"/>
                <w:sz w:val="16"/>
              </w:rPr>
              <w:t> for</w:t>
            </w:r>
          </w:p>
          <w:p>
            <w:pPr>
              <w:pStyle w:val="TableParagraph"/>
              <w:ind w:left="945" w:right="58"/>
              <w:rPr>
                <w:sz w:val="16"/>
              </w:rPr>
            </w:pPr>
            <w:r>
              <w:rPr>
                <w:sz w:val="16"/>
              </w:rPr>
              <w:t>and install all Updates that are made available. The warranty will not otherwise be honored.</w:t>
            </w:r>
            <w:r>
              <w:rPr>
                <w:spacing w:val="40"/>
                <w:sz w:val="16"/>
              </w:rPr>
              <w:t> </w:t>
            </w:r>
            <w:r>
              <w:rPr>
                <w:sz w:val="16"/>
              </w:rPr>
              <w:t>Proof</w:t>
            </w:r>
            <w:r>
              <w:rPr>
                <w:spacing w:val="-4"/>
                <w:sz w:val="16"/>
              </w:rPr>
              <w:t> </w:t>
            </w:r>
            <w:r>
              <w:rPr>
                <w:sz w:val="16"/>
              </w:rPr>
              <w:t>of</w:t>
            </w:r>
            <w:r>
              <w:rPr>
                <w:spacing w:val="-4"/>
                <w:sz w:val="16"/>
              </w:rPr>
              <w:t> </w:t>
            </w:r>
            <w:r>
              <w:rPr>
                <w:sz w:val="16"/>
              </w:rPr>
              <w:t>purchase</w:t>
            </w:r>
            <w:r>
              <w:rPr>
                <w:spacing w:val="-3"/>
                <w:sz w:val="16"/>
              </w:rPr>
              <w:t> </w:t>
            </w:r>
            <w:r>
              <w:rPr>
                <w:sz w:val="16"/>
              </w:rPr>
              <w:t>may</w:t>
            </w:r>
            <w:r>
              <w:rPr>
                <w:spacing w:val="-3"/>
                <w:sz w:val="16"/>
              </w:rPr>
              <w:t> </w:t>
            </w:r>
            <w:r>
              <w:rPr>
                <w:sz w:val="16"/>
              </w:rPr>
              <w:t>be</w:t>
            </w:r>
            <w:r>
              <w:rPr>
                <w:spacing w:val="-3"/>
                <w:sz w:val="16"/>
              </w:rPr>
              <w:t> </w:t>
            </w:r>
            <w:r>
              <w:rPr>
                <w:sz w:val="16"/>
              </w:rPr>
              <w:t>required.</w:t>
            </w:r>
            <w:r>
              <w:rPr>
                <w:spacing w:val="-2"/>
                <w:sz w:val="16"/>
              </w:rPr>
              <w:t> </w:t>
            </w:r>
            <w:r>
              <w:rPr>
                <w:sz w:val="16"/>
              </w:rPr>
              <w:t>Hemisphere</w:t>
            </w:r>
            <w:r>
              <w:rPr>
                <w:spacing w:val="-3"/>
                <w:sz w:val="16"/>
              </w:rPr>
              <w:t> </w:t>
            </w:r>
            <w:r>
              <w:rPr>
                <w:sz w:val="16"/>
              </w:rPr>
              <w:t>does</w:t>
            </w:r>
            <w:r>
              <w:rPr>
                <w:spacing w:val="-3"/>
                <w:sz w:val="16"/>
              </w:rPr>
              <w:t> </w:t>
            </w:r>
            <w:r>
              <w:rPr>
                <w:sz w:val="16"/>
              </w:rPr>
              <w:t>not</w:t>
            </w:r>
            <w:r>
              <w:rPr>
                <w:spacing w:val="-4"/>
                <w:sz w:val="16"/>
              </w:rPr>
              <w:t> </w:t>
            </w:r>
            <w:r>
              <w:rPr>
                <w:sz w:val="16"/>
              </w:rPr>
              <w:t>honor</w:t>
            </w:r>
            <w:r>
              <w:rPr>
                <w:spacing w:val="-1"/>
                <w:sz w:val="16"/>
              </w:rPr>
              <w:t> </w:t>
            </w:r>
            <w:r>
              <w:rPr>
                <w:sz w:val="16"/>
              </w:rPr>
              <w:t>claims</w:t>
            </w:r>
            <w:r>
              <w:rPr>
                <w:spacing w:val="-3"/>
                <w:sz w:val="16"/>
              </w:rPr>
              <w:t> </w:t>
            </w:r>
            <w:r>
              <w:rPr>
                <w:sz w:val="16"/>
              </w:rPr>
              <w:t>asserted</w:t>
            </w:r>
            <w:r>
              <w:rPr>
                <w:spacing w:val="-3"/>
                <w:sz w:val="16"/>
              </w:rPr>
              <w:t> </w:t>
            </w:r>
            <w:r>
              <w:rPr>
                <w:sz w:val="16"/>
              </w:rPr>
              <w:t>after</w:t>
            </w:r>
            <w:r>
              <w:rPr>
                <w:spacing w:val="-4"/>
                <w:sz w:val="16"/>
              </w:rPr>
              <w:t> </w:t>
            </w:r>
            <w:r>
              <w:rPr>
                <w:sz w:val="16"/>
              </w:rPr>
              <w:t>the</w:t>
            </w:r>
            <w:r>
              <w:rPr>
                <w:spacing w:val="-3"/>
                <w:sz w:val="16"/>
              </w:rPr>
              <w:t> </w:t>
            </w:r>
            <w:r>
              <w:rPr>
                <w:sz w:val="16"/>
              </w:rPr>
              <w:t>end</w:t>
            </w:r>
            <w:r>
              <w:rPr>
                <w:spacing w:val="40"/>
                <w:sz w:val="16"/>
              </w:rPr>
              <w:t> </w:t>
            </w:r>
            <w:r>
              <w:rPr>
                <w:sz w:val="16"/>
              </w:rPr>
              <w:t>of the Warranty Period.</w:t>
            </w:r>
          </w:p>
          <w:p>
            <w:pPr>
              <w:pStyle w:val="TableParagraph"/>
              <w:tabs>
                <w:tab w:pos="944" w:val="left" w:leader="none"/>
              </w:tabs>
              <w:spacing w:before="1"/>
              <w:ind w:left="944" w:right="58" w:hanging="360"/>
              <w:rPr>
                <w:sz w:val="16"/>
              </w:rPr>
            </w:pPr>
            <w:r>
              <w:rPr>
                <w:spacing w:val="-4"/>
                <w:sz w:val="12"/>
              </w:rPr>
              <w:t>14.</w:t>
            </w:r>
            <w:r>
              <w:rPr>
                <w:sz w:val="12"/>
              </w:rPr>
              <w:tab/>
            </w:r>
            <w:r>
              <w:rPr>
                <w:b/>
                <w:sz w:val="16"/>
              </w:rPr>
              <w:t>LICENSEE REMEDIES. </w:t>
            </w:r>
            <w:r>
              <w:rPr>
                <w:sz w:val="16"/>
              </w:rPr>
              <w:t>In all cases which involve a failure of the Software to conform in any</w:t>
            </w:r>
            <w:r>
              <w:rPr>
                <w:spacing w:val="40"/>
                <w:sz w:val="16"/>
              </w:rPr>
              <w:t> </w:t>
            </w:r>
            <w:r>
              <w:rPr>
                <w:sz w:val="16"/>
              </w:rPr>
              <w:t>material</w:t>
            </w:r>
            <w:r>
              <w:rPr>
                <w:spacing w:val="-2"/>
                <w:sz w:val="16"/>
              </w:rPr>
              <w:t> </w:t>
            </w:r>
            <w:r>
              <w:rPr>
                <w:sz w:val="16"/>
              </w:rPr>
              <w:t>respect</w:t>
            </w:r>
            <w:r>
              <w:rPr>
                <w:spacing w:val="-2"/>
                <w:sz w:val="16"/>
              </w:rPr>
              <w:t> </w:t>
            </w:r>
            <w:r>
              <w:rPr>
                <w:sz w:val="16"/>
              </w:rPr>
              <w:t>to the</w:t>
            </w:r>
            <w:r>
              <w:rPr>
                <w:spacing w:val="-1"/>
                <w:sz w:val="16"/>
              </w:rPr>
              <w:t> </w:t>
            </w:r>
            <w:r>
              <w:rPr>
                <w:sz w:val="16"/>
              </w:rPr>
              <w:t>documentation</w:t>
            </w:r>
            <w:r>
              <w:rPr>
                <w:spacing w:val="-1"/>
                <w:sz w:val="16"/>
              </w:rPr>
              <w:t> </w:t>
            </w:r>
            <w:r>
              <w:rPr>
                <w:sz w:val="16"/>
              </w:rPr>
              <w:t>during the</w:t>
            </w:r>
            <w:r>
              <w:rPr>
                <w:spacing w:val="-1"/>
                <w:sz w:val="16"/>
              </w:rPr>
              <w:t> </w:t>
            </w:r>
            <w:r>
              <w:rPr>
                <w:sz w:val="16"/>
              </w:rPr>
              <w:t>Warranty</w:t>
            </w:r>
            <w:r>
              <w:rPr>
                <w:spacing w:val="-1"/>
                <w:sz w:val="16"/>
              </w:rPr>
              <w:t> </w:t>
            </w:r>
            <w:r>
              <w:rPr>
                <w:sz w:val="16"/>
              </w:rPr>
              <w:t>Period or</w:t>
            </w:r>
            <w:r>
              <w:rPr>
                <w:spacing w:val="-2"/>
                <w:sz w:val="16"/>
              </w:rPr>
              <w:t> </w:t>
            </w:r>
            <w:r>
              <w:rPr>
                <w:sz w:val="16"/>
              </w:rPr>
              <w:t>a</w:t>
            </w:r>
            <w:r>
              <w:rPr>
                <w:spacing w:val="-1"/>
                <w:sz w:val="16"/>
              </w:rPr>
              <w:t> </w:t>
            </w:r>
            <w:r>
              <w:rPr>
                <w:sz w:val="16"/>
              </w:rPr>
              <w:t>breach</w:t>
            </w:r>
            <w:r>
              <w:rPr>
                <w:spacing w:val="-1"/>
                <w:sz w:val="16"/>
              </w:rPr>
              <w:t> </w:t>
            </w:r>
            <w:r>
              <w:rPr>
                <w:sz w:val="16"/>
              </w:rPr>
              <w:t>of</w:t>
            </w:r>
            <w:r>
              <w:rPr>
                <w:spacing w:val="-2"/>
                <w:sz w:val="16"/>
              </w:rPr>
              <w:t> </w:t>
            </w:r>
            <w:r>
              <w:rPr>
                <w:sz w:val="16"/>
              </w:rPr>
              <w:t>a</w:t>
            </w:r>
            <w:r>
              <w:rPr>
                <w:spacing w:val="-1"/>
                <w:sz w:val="16"/>
              </w:rPr>
              <w:t> </w:t>
            </w:r>
            <w:r>
              <w:rPr>
                <w:sz w:val="16"/>
              </w:rPr>
              <w:t>warranty,</w:t>
            </w:r>
            <w:r>
              <w:rPr>
                <w:spacing w:val="40"/>
                <w:sz w:val="16"/>
              </w:rPr>
              <w:t> </w:t>
            </w:r>
            <w:r>
              <w:rPr>
                <w:sz w:val="16"/>
              </w:rPr>
              <w:t>Hemisphere's sole obligation and liability, and Licensee's sole and exclusive remedy, is for</w:t>
            </w:r>
            <w:r>
              <w:rPr>
                <w:spacing w:val="40"/>
                <w:sz w:val="16"/>
              </w:rPr>
              <w:t> </w:t>
            </w:r>
            <w:r>
              <w:rPr>
                <w:sz w:val="16"/>
              </w:rPr>
              <w:t>Hemisphere,</w:t>
            </w:r>
            <w:r>
              <w:rPr>
                <w:spacing w:val="-1"/>
                <w:sz w:val="16"/>
              </w:rPr>
              <w:t> </w:t>
            </w:r>
            <w:r>
              <w:rPr>
                <w:sz w:val="16"/>
              </w:rPr>
              <w:t>at</w:t>
            </w:r>
            <w:r>
              <w:rPr>
                <w:spacing w:val="-3"/>
                <w:sz w:val="16"/>
              </w:rPr>
              <w:t> </w:t>
            </w:r>
            <w:r>
              <w:rPr>
                <w:sz w:val="16"/>
              </w:rPr>
              <w:t>Hemisphere's</w:t>
            </w:r>
            <w:r>
              <w:rPr>
                <w:spacing w:val="-2"/>
                <w:sz w:val="16"/>
              </w:rPr>
              <w:t> </w:t>
            </w:r>
            <w:r>
              <w:rPr>
                <w:sz w:val="16"/>
              </w:rPr>
              <w:t>option, to</w:t>
            </w:r>
            <w:r>
              <w:rPr>
                <w:spacing w:val="-3"/>
                <w:sz w:val="16"/>
              </w:rPr>
              <w:t> </w:t>
            </w:r>
            <w:r>
              <w:rPr>
                <w:sz w:val="16"/>
              </w:rPr>
              <w:t>(a)</w:t>
            </w:r>
            <w:r>
              <w:rPr>
                <w:spacing w:val="-3"/>
                <w:sz w:val="16"/>
              </w:rPr>
              <w:t> </w:t>
            </w:r>
            <w:r>
              <w:rPr>
                <w:sz w:val="16"/>
              </w:rPr>
              <w:t>repair</w:t>
            </w:r>
            <w:r>
              <w:rPr>
                <w:spacing w:val="-3"/>
                <w:sz w:val="16"/>
              </w:rPr>
              <w:t> </w:t>
            </w:r>
            <w:r>
              <w:rPr>
                <w:sz w:val="16"/>
              </w:rPr>
              <w:t>the</w:t>
            </w:r>
            <w:r>
              <w:rPr>
                <w:spacing w:val="-2"/>
                <w:sz w:val="16"/>
              </w:rPr>
              <w:t> </w:t>
            </w:r>
            <w:r>
              <w:rPr>
                <w:sz w:val="16"/>
              </w:rPr>
              <w:t>Software,</w:t>
            </w:r>
            <w:r>
              <w:rPr>
                <w:spacing w:val="-1"/>
                <w:sz w:val="16"/>
              </w:rPr>
              <w:t> </w:t>
            </w:r>
            <w:r>
              <w:rPr>
                <w:sz w:val="16"/>
              </w:rPr>
              <w:t>(b) replace</w:t>
            </w:r>
            <w:r>
              <w:rPr>
                <w:spacing w:val="-2"/>
                <w:sz w:val="16"/>
              </w:rPr>
              <w:t> </w:t>
            </w:r>
            <w:r>
              <w:rPr>
                <w:sz w:val="16"/>
              </w:rPr>
              <w:t>the</w:t>
            </w:r>
            <w:r>
              <w:rPr>
                <w:spacing w:val="-2"/>
                <w:sz w:val="16"/>
              </w:rPr>
              <w:t> </w:t>
            </w:r>
            <w:r>
              <w:rPr>
                <w:sz w:val="16"/>
              </w:rPr>
              <w:t>Software</w:t>
            </w:r>
            <w:r>
              <w:rPr>
                <w:spacing w:val="-2"/>
                <w:sz w:val="16"/>
              </w:rPr>
              <w:t> </w:t>
            </w:r>
            <w:r>
              <w:rPr>
                <w:sz w:val="16"/>
              </w:rPr>
              <w:t>with</w:t>
            </w:r>
            <w:r>
              <w:rPr>
                <w:spacing w:val="40"/>
                <w:sz w:val="16"/>
              </w:rPr>
              <w:t> </w:t>
            </w:r>
            <w:r>
              <w:rPr>
                <w:sz w:val="16"/>
              </w:rPr>
              <w:t>software conforming to the documentation, or (c) if Hemisphere is unable, on a reasonable</w:t>
            </w:r>
            <w:r>
              <w:rPr>
                <w:spacing w:val="40"/>
                <w:sz w:val="16"/>
              </w:rPr>
              <w:t> </w:t>
            </w:r>
            <w:r>
              <w:rPr>
                <w:sz w:val="16"/>
              </w:rPr>
              <w:t>commercial</w:t>
            </w:r>
            <w:r>
              <w:rPr>
                <w:spacing w:val="-4"/>
                <w:sz w:val="16"/>
              </w:rPr>
              <w:t> </w:t>
            </w:r>
            <w:r>
              <w:rPr>
                <w:sz w:val="16"/>
              </w:rPr>
              <w:t>basis,</w:t>
            </w:r>
            <w:r>
              <w:rPr>
                <w:spacing w:val="-2"/>
                <w:sz w:val="16"/>
              </w:rPr>
              <w:t> </w:t>
            </w:r>
            <w:r>
              <w:rPr>
                <w:sz w:val="16"/>
              </w:rPr>
              <w:t>to</w:t>
            </w:r>
            <w:r>
              <w:rPr>
                <w:spacing w:val="-4"/>
                <w:sz w:val="16"/>
              </w:rPr>
              <w:t> </w:t>
            </w:r>
            <w:r>
              <w:rPr>
                <w:sz w:val="16"/>
              </w:rPr>
              <w:t>repair</w:t>
            </w:r>
            <w:r>
              <w:rPr>
                <w:spacing w:val="-4"/>
                <w:sz w:val="16"/>
              </w:rPr>
              <w:t> </w:t>
            </w:r>
            <w:r>
              <w:rPr>
                <w:sz w:val="16"/>
              </w:rPr>
              <w:t>the</w:t>
            </w:r>
            <w:r>
              <w:rPr>
                <w:spacing w:val="-3"/>
                <w:sz w:val="16"/>
              </w:rPr>
              <w:t> </w:t>
            </w:r>
            <w:r>
              <w:rPr>
                <w:sz w:val="16"/>
              </w:rPr>
              <w:t>Software</w:t>
            </w:r>
            <w:r>
              <w:rPr>
                <w:spacing w:val="-3"/>
                <w:sz w:val="16"/>
              </w:rPr>
              <w:t> </w:t>
            </w:r>
            <w:r>
              <w:rPr>
                <w:sz w:val="16"/>
              </w:rPr>
              <w:t>or</w:t>
            </w:r>
            <w:r>
              <w:rPr>
                <w:spacing w:val="-4"/>
                <w:sz w:val="16"/>
              </w:rPr>
              <w:t> </w:t>
            </w:r>
            <w:r>
              <w:rPr>
                <w:sz w:val="16"/>
              </w:rPr>
              <w:t>to</w:t>
            </w:r>
            <w:r>
              <w:rPr>
                <w:spacing w:val="-1"/>
                <w:sz w:val="16"/>
              </w:rPr>
              <w:t> </w:t>
            </w:r>
            <w:r>
              <w:rPr>
                <w:sz w:val="16"/>
              </w:rPr>
              <w:t>replace</w:t>
            </w:r>
            <w:r>
              <w:rPr>
                <w:spacing w:val="-3"/>
                <w:sz w:val="16"/>
              </w:rPr>
              <w:t> </w:t>
            </w:r>
            <w:r>
              <w:rPr>
                <w:sz w:val="16"/>
              </w:rPr>
              <w:t>the</w:t>
            </w:r>
            <w:r>
              <w:rPr>
                <w:spacing w:val="-3"/>
                <w:sz w:val="16"/>
              </w:rPr>
              <w:t> </w:t>
            </w:r>
            <w:r>
              <w:rPr>
                <w:sz w:val="16"/>
              </w:rPr>
              <w:t>Software</w:t>
            </w:r>
            <w:r>
              <w:rPr>
                <w:spacing w:val="-3"/>
                <w:sz w:val="16"/>
              </w:rPr>
              <w:t> </w:t>
            </w:r>
            <w:r>
              <w:rPr>
                <w:sz w:val="16"/>
              </w:rPr>
              <w:t>with</w:t>
            </w:r>
            <w:r>
              <w:rPr>
                <w:spacing w:val="-3"/>
                <w:sz w:val="16"/>
              </w:rPr>
              <w:t> </w:t>
            </w:r>
            <w:r>
              <w:rPr>
                <w:sz w:val="16"/>
              </w:rPr>
              <w:t>conforming</w:t>
            </w:r>
            <w:r>
              <w:rPr>
                <w:spacing w:val="-2"/>
                <w:sz w:val="16"/>
              </w:rPr>
              <w:t> </w:t>
            </w:r>
            <w:r>
              <w:rPr>
                <w:sz w:val="16"/>
              </w:rPr>
              <w:t>software</w:t>
            </w:r>
            <w:r>
              <w:rPr>
                <w:spacing w:val="40"/>
                <w:sz w:val="16"/>
              </w:rPr>
              <w:t> </w:t>
            </w:r>
            <w:r>
              <w:rPr>
                <w:sz w:val="16"/>
              </w:rPr>
              <w:t>within</w:t>
            </w:r>
            <w:r>
              <w:rPr>
                <w:spacing w:val="-4"/>
                <w:sz w:val="16"/>
              </w:rPr>
              <w:t> </w:t>
            </w:r>
            <w:r>
              <w:rPr>
                <w:sz w:val="16"/>
              </w:rPr>
              <w:t>ninety</w:t>
            </w:r>
            <w:r>
              <w:rPr>
                <w:spacing w:val="-4"/>
                <w:sz w:val="16"/>
              </w:rPr>
              <w:t> </w:t>
            </w:r>
            <w:r>
              <w:rPr>
                <w:sz w:val="16"/>
              </w:rPr>
              <w:t>(90)</w:t>
            </w:r>
            <w:r>
              <w:rPr>
                <w:spacing w:val="-5"/>
                <w:sz w:val="16"/>
              </w:rPr>
              <w:t> </w:t>
            </w:r>
            <w:r>
              <w:rPr>
                <w:sz w:val="16"/>
              </w:rPr>
              <w:t>days,</w:t>
            </w:r>
            <w:r>
              <w:rPr>
                <w:spacing w:val="-3"/>
                <w:sz w:val="16"/>
              </w:rPr>
              <w:t> </w:t>
            </w:r>
            <w:r>
              <w:rPr>
                <w:sz w:val="16"/>
              </w:rPr>
              <w:t>to</w:t>
            </w:r>
            <w:r>
              <w:rPr>
                <w:spacing w:val="-2"/>
                <w:sz w:val="16"/>
              </w:rPr>
              <w:t> </w:t>
            </w:r>
            <w:r>
              <w:rPr>
                <w:sz w:val="16"/>
              </w:rPr>
              <w:t>terminate</w:t>
            </w:r>
            <w:r>
              <w:rPr>
                <w:spacing w:val="-2"/>
                <w:sz w:val="16"/>
              </w:rPr>
              <w:t> </w:t>
            </w:r>
            <w:r>
              <w:rPr>
                <w:sz w:val="16"/>
              </w:rPr>
              <w:t>this</w:t>
            </w:r>
            <w:r>
              <w:rPr>
                <w:spacing w:val="-4"/>
                <w:sz w:val="16"/>
              </w:rPr>
              <w:t> </w:t>
            </w:r>
            <w:r>
              <w:rPr>
                <w:sz w:val="16"/>
              </w:rPr>
              <w:t>Agreement</w:t>
            </w:r>
            <w:r>
              <w:rPr>
                <w:spacing w:val="-5"/>
                <w:sz w:val="16"/>
              </w:rPr>
              <w:t> </w:t>
            </w:r>
            <w:r>
              <w:rPr>
                <w:sz w:val="16"/>
              </w:rPr>
              <w:t>and</w:t>
            </w:r>
            <w:r>
              <w:rPr>
                <w:spacing w:val="-4"/>
                <w:sz w:val="16"/>
              </w:rPr>
              <w:t> </w:t>
            </w:r>
            <w:r>
              <w:rPr>
                <w:sz w:val="16"/>
              </w:rPr>
              <w:t>thereafter</w:t>
            </w:r>
            <w:r>
              <w:rPr>
                <w:spacing w:val="-5"/>
                <w:sz w:val="16"/>
              </w:rPr>
              <w:t> </w:t>
            </w:r>
            <w:r>
              <w:rPr>
                <w:sz w:val="16"/>
              </w:rPr>
              <w:t>Licensee</w:t>
            </w:r>
            <w:r>
              <w:rPr>
                <w:spacing w:val="-4"/>
                <w:sz w:val="16"/>
              </w:rPr>
              <w:t> </w:t>
            </w:r>
            <w:r>
              <w:rPr>
                <w:sz w:val="16"/>
              </w:rPr>
              <w:t>shall</w:t>
            </w:r>
            <w:r>
              <w:rPr>
                <w:spacing w:val="-5"/>
                <w:sz w:val="16"/>
              </w:rPr>
              <w:t> </w:t>
            </w:r>
            <w:r>
              <w:rPr>
                <w:sz w:val="16"/>
              </w:rPr>
              <w:t>cease</w:t>
            </w:r>
            <w:r>
              <w:rPr>
                <w:spacing w:val="-4"/>
                <w:sz w:val="16"/>
              </w:rPr>
              <w:t> </w:t>
            </w:r>
            <w:r>
              <w:rPr>
                <w:sz w:val="16"/>
              </w:rPr>
              <w:t>using</w:t>
            </w:r>
            <w:r>
              <w:rPr>
                <w:spacing w:val="40"/>
                <w:sz w:val="16"/>
              </w:rPr>
              <w:t> </w:t>
            </w:r>
            <w:r>
              <w:rPr>
                <w:sz w:val="16"/>
              </w:rPr>
              <w:t>the Software. Hemisphere will also issue a refund for the price paid by Licensee less an</w:t>
            </w:r>
            <w:r>
              <w:rPr>
                <w:spacing w:val="40"/>
                <w:sz w:val="16"/>
              </w:rPr>
              <w:t> </w:t>
            </w:r>
            <w:r>
              <w:rPr>
                <w:sz w:val="16"/>
              </w:rPr>
              <w:t>amount on account of amortization, calculated on a straight-line basis over a deemed useful</w:t>
            </w:r>
            <w:r>
              <w:rPr>
                <w:spacing w:val="40"/>
                <w:sz w:val="16"/>
              </w:rPr>
              <w:t> </w:t>
            </w:r>
            <w:r>
              <w:rPr>
                <w:sz w:val="16"/>
              </w:rPr>
              <w:t>life of three (3) years.</w:t>
            </w:r>
          </w:p>
          <w:p>
            <w:pPr>
              <w:pStyle w:val="TableParagraph"/>
              <w:tabs>
                <w:tab w:pos="944" w:val="left" w:leader="none"/>
              </w:tabs>
              <w:ind w:left="944" w:right="134" w:hanging="360"/>
              <w:rPr>
                <w:sz w:val="16"/>
              </w:rPr>
            </w:pPr>
            <w:r>
              <w:rPr>
                <w:spacing w:val="-4"/>
                <w:sz w:val="12"/>
              </w:rPr>
              <w:t>15.</w:t>
            </w:r>
            <w:r>
              <w:rPr>
                <w:sz w:val="12"/>
              </w:rPr>
              <w:tab/>
            </w:r>
            <w:r>
              <w:rPr>
                <w:sz w:val="16"/>
              </w:rPr>
              <w:t>LIMITATION OF LIABILITY. IN NO EVENT WILL HEMISPHERE BE LIABLE TO LICENSEE FOR ANY</w:t>
            </w:r>
            <w:r>
              <w:rPr>
                <w:spacing w:val="40"/>
                <w:sz w:val="16"/>
              </w:rPr>
              <w:t> </w:t>
            </w:r>
            <w:r>
              <w:rPr>
                <w:sz w:val="16"/>
              </w:rPr>
              <w:t>INCIDENTAL, CONSEQUENTIAL, SPECIAL OR INDIRECT DAMAGES INCLUDING ARISING IN</w:t>
            </w:r>
            <w:r>
              <w:rPr>
                <w:spacing w:val="40"/>
                <w:sz w:val="16"/>
              </w:rPr>
              <w:t> </w:t>
            </w:r>
            <w:r>
              <w:rPr>
                <w:sz w:val="16"/>
              </w:rPr>
              <w:t>RELATION</w:t>
            </w:r>
            <w:r>
              <w:rPr>
                <w:spacing w:val="-6"/>
                <w:sz w:val="16"/>
              </w:rPr>
              <w:t> </w:t>
            </w:r>
            <w:r>
              <w:rPr>
                <w:sz w:val="16"/>
              </w:rPr>
              <w:t>TO</w:t>
            </w:r>
            <w:r>
              <w:rPr>
                <w:spacing w:val="-3"/>
                <w:sz w:val="16"/>
              </w:rPr>
              <w:t> </w:t>
            </w:r>
            <w:r>
              <w:rPr>
                <w:sz w:val="16"/>
              </w:rPr>
              <w:t>ANY</w:t>
            </w:r>
            <w:r>
              <w:rPr>
                <w:spacing w:val="-2"/>
                <w:sz w:val="16"/>
              </w:rPr>
              <w:t> </w:t>
            </w:r>
            <w:r>
              <w:rPr>
                <w:sz w:val="16"/>
              </w:rPr>
              <w:t>LOSS</w:t>
            </w:r>
            <w:r>
              <w:rPr>
                <w:spacing w:val="-2"/>
                <w:sz w:val="16"/>
              </w:rPr>
              <w:t> </w:t>
            </w:r>
            <w:r>
              <w:rPr>
                <w:sz w:val="16"/>
              </w:rPr>
              <w:t>OF</w:t>
            </w:r>
            <w:r>
              <w:rPr>
                <w:spacing w:val="-2"/>
                <w:sz w:val="16"/>
              </w:rPr>
              <w:t> </w:t>
            </w:r>
            <w:r>
              <w:rPr>
                <w:sz w:val="16"/>
              </w:rPr>
              <w:t>DATA,</w:t>
            </w:r>
            <w:r>
              <w:rPr>
                <w:spacing w:val="-2"/>
                <w:sz w:val="16"/>
              </w:rPr>
              <w:t> </w:t>
            </w:r>
            <w:r>
              <w:rPr>
                <w:sz w:val="16"/>
              </w:rPr>
              <w:t>INCOME,</w:t>
            </w:r>
            <w:r>
              <w:rPr>
                <w:spacing w:val="-2"/>
                <w:sz w:val="16"/>
              </w:rPr>
              <w:t> </w:t>
            </w:r>
            <w:r>
              <w:rPr>
                <w:sz w:val="16"/>
              </w:rPr>
              <w:t>REVENUE,</w:t>
            </w:r>
            <w:r>
              <w:rPr>
                <w:spacing w:val="-2"/>
                <w:sz w:val="16"/>
              </w:rPr>
              <w:t> </w:t>
            </w:r>
            <w:r>
              <w:rPr>
                <w:sz w:val="16"/>
              </w:rPr>
              <w:t>GOODWILL</w:t>
            </w:r>
            <w:r>
              <w:rPr>
                <w:spacing w:val="-3"/>
                <w:sz w:val="16"/>
              </w:rPr>
              <w:t> </w:t>
            </w:r>
            <w:r>
              <w:rPr>
                <w:sz w:val="16"/>
              </w:rPr>
              <w:t>OR</w:t>
            </w:r>
            <w:r>
              <w:rPr>
                <w:spacing w:val="-4"/>
                <w:sz w:val="16"/>
              </w:rPr>
              <w:t> </w:t>
            </w:r>
            <w:r>
              <w:rPr>
                <w:sz w:val="16"/>
              </w:rPr>
              <w:t>ANTICIPATED</w:t>
            </w:r>
            <w:r>
              <w:rPr>
                <w:spacing w:val="-3"/>
                <w:sz w:val="16"/>
              </w:rPr>
              <w:t> </w:t>
            </w:r>
            <w:r>
              <w:rPr>
                <w:sz w:val="16"/>
              </w:rPr>
              <w:t>SAVINGS</w:t>
            </w:r>
            <w:r>
              <w:rPr>
                <w:spacing w:val="40"/>
                <w:sz w:val="16"/>
              </w:rPr>
              <w:t> </w:t>
            </w:r>
            <w:r>
              <w:rPr>
                <w:sz w:val="16"/>
              </w:rPr>
              <w:t>EVEN IF HEMISPHERE HAS BEEN INFORMED OFTHE POSSIBILITY OF</w:t>
            </w:r>
            <w:r>
              <w:rPr>
                <w:spacing w:val="-2"/>
                <w:sz w:val="16"/>
              </w:rPr>
              <w:t> </w:t>
            </w:r>
            <w:r>
              <w:rPr>
                <w:sz w:val="16"/>
              </w:rPr>
              <w:t>SUCH LOSS OR</w:t>
            </w:r>
            <w:r>
              <w:rPr>
                <w:spacing w:val="-1"/>
                <w:sz w:val="16"/>
              </w:rPr>
              <w:t> </w:t>
            </w:r>
            <w:r>
              <w:rPr>
                <w:sz w:val="16"/>
              </w:rPr>
              <w:t>DAMAGE.</w:t>
            </w:r>
            <w:r>
              <w:rPr>
                <w:spacing w:val="40"/>
                <w:sz w:val="16"/>
              </w:rPr>
              <w:t> </w:t>
            </w:r>
            <w:r>
              <w:rPr>
                <w:sz w:val="16"/>
              </w:rPr>
              <w:t>FURTHER, IN NO EVENT WILL HEMISPHERE'S TOTAL CUMULATIVE LIABILITY HEREUNDER,</w:t>
            </w:r>
            <w:r>
              <w:rPr>
                <w:spacing w:val="40"/>
                <w:sz w:val="16"/>
              </w:rPr>
              <w:t> </w:t>
            </w:r>
            <w:r>
              <w:rPr>
                <w:sz w:val="16"/>
              </w:rPr>
              <w:t>FROM</w:t>
            </w:r>
            <w:r>
              <w:rPr>
                <w:spacing w:val="-3"/>
                <w:sz w:val="16"/>
              </w:rPr>
              <w:t> </w:t>
            </w:r>
            <w:r>
              <w:rPr>
                <w:sz w:val="16"/>
              </w:rPr>
              <w:t>ALL</w:t>
            </w:r>
            <w:r>
              <w:rPr>
                <w:spacing w:val="-3"/>
                <w:sz w:val="16"/>
              </w:rPr>
              <w:t> </w:t>
            </w:r>
            <w:r>
              <w:rPr>
                <w:sz w:val="16"/>
              </w:rPr>
              <w:t>CAUSES</w:t>
            </w:r>
            <w:r>
              <w:rPr>
                <w:spacing w:val="-2"/>
                <w:sz w:val="16"/>
              </w:rPr>
              <w:t> </w:t>
            </w:r>
            <w:r>
              <w:rPr>
                <w:sz w:val="16"/>
              </w:rPr>
              <w:t>OF</w:t>
            </w:r>
            <w:r>
              <w:rPr>
                <w:spacing w:val="-2"/>
                <w:sz w:val="16"/>
              </w:rPr>
              <w:t> </w:t>
            </w:r>
            <w:r>
              <w:rPr>
                <w:sz w:val="16"/>
              </w:rPr>
              <w:t>ACTION</w:t>
            </w:r>
            <w:r>
              <w:rPr>
                <w:spacing w:val="-3"/>
                <w:sz w:val="16"/>
              </w:rPr>
              <w:t> </w:t>
            </w:r>
            <w:r>
              <w:rPr>
                <w:sz w:val="16"/>
              </w:rPr>
              <w:t>OF</w:t>
            </w:r>
            <w:r>
              <w:rPr>
                <w:spacing w:val="-2"/>
                <w:sz w:val="16"/>
              </w:rPr>
              <w:t> </w:t>
            </w:r>
            <w:r>
              <w:rPr>
                <w:sz w:val="16"/>
              </w:rPr>
              <w:t>ANY</w:t>
            </w:r>
            <w:r>
              <w:rPr>
                <w:spacing w:val="-2"/>
                <w:sz w:val="16"/>
              </w:rPr>
              <w:t> </w:t>
            </w:r>
            <w:r>
              <w:rPr>
                <w:sz w:val="16"/>
              </w:rPr>
              <w:t>KIND,</w:t>
            </w:r>
            <w:r>
              <w:rPr>
                <w:spacing w:val="-4"/>
                <w:sz w:val="16"/>
              </w:rPr>
              <w:t> </w:t>
            </w:r>
            <w:r>
              <w:rPr>
                <w:sz w:val="16"/>
              </w:rPr>
              <w:t>EXCEED</w:t>
            </w:r>
            <w:r>
              <w:rPr>
                <w:spacing w:val="-6"/>
                <w:sz w:val="16"/>
              </w:rPr>
              <w:t> </w:t>
            </w:r>
            <w:r>
              <w:rPr>
                <w:sz w:val="16"/>
              </w:rPr>
              <w:t>THE</w:t>
            </w:r>
            <w:r>
              <w:rPr>
                <w:spacing w:val="-2"/>
                <w:sz w:val="16"/>
              </w:rPr>
              <w:t> </w:t>
            </w:r>
            <w:r>
              <w:rPr>
                <w:sz w:val="16"/>
              </w:rPr>
              <w:t>TOTAL</w:t>
            </w:r>
            <w:r>
              <w:rPr>
                <w:spacing w:val="-3"/>
                <w:sz w:val="16"/>
              </w:rPr>
              <w:t> </w:t>
            </w:r>
            <w:r>
              <w:rPr>
                <w:sz w:val="16"/>
              </w:rPr>
              <w:t>AMOUNT</w:t>
            </w:r>
            <w:r>
              <w:rPr>
                <w:spacing w:val="-4"/>
                <w:sz w:val="16"/>
              </w:rPr>
              <w:t> </w:t>
            </w:r>
            <w:r>
              <w:rPr>
                <w:sz w:val="16"/>
              </w:rPr>
              <w:t>PAID</w:t>
            </w:r>
            <w:r>
              <w:rPr>
                <w:spacing w:val="-3"/>
                <w:sz w:val="16"/>
              </w:rPr>
              <w:t> </w:t>
            </w:r>
            <w:r>
              <w:rPr>
                <w:sz w:val="16"/>
              </w:rPr>
              <w:t>BY</w:t>
            </w:r>
            <w:r>
              <w:rPr>
                <w:spacing w:val="-2"/>
                <w:sz w:val="16"/>
              </w:rPr>
              <w:t> </w:t>
            </w:r>
            <w:r>
              <w:rPr>
                <w:sz w:val="16"/>
              </w:rPr>
              <w:t>LICENSEE</w:t>
            </w:r>
            <w:r>
              <w:rPr>
                <w:spacing w:val="40"/>
                <w:sz w:val="16"/>
              </w:rPr>
              <w:t> </w:t>
            </w:r>
            <w:r>
              <w:rPr>
                <w:sz w:val="16"/>
              </w:rPr>
              <w:t>TO HEMISPHERE TO PURCHASE THE PRODUCT. THIS LIMITATION AND EXCLUSION APPLIES</w:t>
            </w:r>
            <w:r>
              <w:rPr>
                <w:spacing w:val="40"/>
                <w:sz w:val="16"/>
              </w:rPr>
              <w:t> </w:t>
            </w:r>
            <w:r>
              <w:rPr>
                <w:sz w:val="16"/>
              </w:rPr>
              <w:t>IRRESPECTIVE OF THE CAUSE OF ACTION, INCLUDING BUT NOT LIMITED TO BREACH OF</w:t>
            </w:r>
            <w:r>
              <w:rPr>
                <w:spacing w:val="40"/>
                <w:sz w:val="16"/>
              </w:rPr>
              <w:t> </w:t>
            </w:r>
            <w:r>
              <w:rPr>
                <w:sz w:val="16"/>
              </w:rPr>
              <w:t>CONTRACT, NEGLIGENCE, STRICT LIABILITY, TORT, BREACH OF WARRANTY,</w:t>
            </w:r>
            <w:r>
              <w:rPr>
                <w:spacing w:val="40"/>
                <w:sz w:val="16"/>
              </w:rPr>
              <w:t> </w:t>
            </w:r>
            <w:r>
              <w:rPr>
                <w:sz w:val="16"/>
              </w:rPr>
              <w:t>MISREPRESENTATION OR ANY OTHER LEGAL THEORY AND WILL SURVIVE A FUNDAMENTAL</w:t>
            </w:r>
            <w:r>
              <w:rPr>
                <w:spacing w:val="40"/>
                <w:sz w:val="16"/>
              </w:rPr>
              <w:t> </w:t>
            </w:r>
            <w:r>
              <w:rPr>
                <w:spacing w:val="-2"/>
                <w:sz w:val="16"/>
              </w:rPr>
              <w:t>BREACH.</w:t>
            </w:r>
          </w:p>
          <w:p>
            <w:pPr>
              <w:pStyle w:val="TableParagraph"/>
              <w:tabs>
                <w:tab w:pos="944" w:val="left" w:leader="none"/>
              </w:tabs>
              <w:ind w:left="944" w:right="134" w:hanging="360"/>
              <w:rPr>
                <w:sz w:val="16"/>
              </w:rPr>
            </w:pPr>
            <w:r>
              <w:rPr>
                <w:spacing w:val="-4"/>
                <w:sz w:val="12"/>
              </w:rPr>
              <w:t>16.</w:t>
            </w:r>
            <w:r>
              <w:rPr>
                <w:sz w:val="12"/>
              </w:rPr>
              <w:tab/>
            </w:r>
            <w:r>
              <w:rPr>
                <w:sz w:val="16"/>
              </w:rPr>
              <w:t>LIMITS ON LIMITATION OF LIABILITY. Some jurisdictions do not allow for the limitation or</w:t>
            </w:r>
            <w:r>
              <w:rPr>
                <w:spacing w:val="40"/>
                <w:sz w:val="16"/>
              </w:rPr>
              <w:t> </w:t>
            </w:r>
            <w:r>
              <w:rPr>
                <w:sz w:val="16"/>
              </w:rPr>
              <w:t>exclusion of liability for incidental or consequential damages, so the above limitation or</w:t>
            </w:r>
            <w:r>
              <w:rPr>
                <w:spacing w:val="40"/>
                <w:sz w:val="16"/>
              </w:rPr>
              <w:t> </w:t>
            </w:r>
            <w:r>
              <w:rPr>
                <w:sz w:val="16"/>
              </w:rPr>
              <w:t>exclusion</w:t>
            </w:r>
            <w:r>
              <w:rPr>
                <w:spacing w:val="-3"/>
                <w:sz w:val="16"/>
              </w:rPr>
              <w:t> </w:t>
            </w:r>
            <w:r>
              <w:rPr>
                <w:sz w:val="16"/>
              </w:rPr>
              <w:t>may</w:t>
            </w:r>
            <w:r>
              <w:rPr>
                <w:spacing w:val="-3"/>
                <w:sz w:val="16"/>
              </w:rPr>
              <w:t> </w:t>
            </w:r>
            <w:r>
              <w:rPr>
                <w:sz w:val="16"/>
              </w:rPr>
              <w:t>not</w:t>
            </w:r>
            <w:r>
              <w:rPr>
                <w:spacing w:val="-4"/>
                <w:sz w:val="16"/>
              </w:rPr>
              <w:t> </w:t>
            </w:r>
            <w:r>
              <w:rPr>
                <w:sz w:val="16"/>
              </w:rPr>
              <w:t>apply</w:t>
            </w:r>
            <w:r>
              <w:rPr>
                <w:spacing w:val="-4"/>
                <w:sz w:val="16"/>
              </w:rPr>
              <w:t> </w:t>
            </w:r>
            <w:r>
              <w:rPr>
                <w:sz w:val="16"/>
              </w:rPr>
              <w:t>to</w:t>
            </w:r>
            <w:r>
              <w:rPr>
                <w:spacing w:val="-4"/>
                <w:sz w:val="16"/>
              </w:rPr>
              <w:t> </w:t>
            </w:r>
            <w:r>
              <w:rPr>
                <w:sz w:val="16"/>
              </w:rPr>
              <w:t>Licensee</w:t>
            </w:r>
            <w:r>
              <w:rPr>
                <w:spacing w:val="-3"/>
                <w:sz w:val="16"/>
              </w:rPr>
              <w:t> </w:t>
            </w:r>
            <w:r>
              <w:rPr>
                <w:sz w:val="16"/>
              </w:rPr>
              <w:t>and</w:t>
            </w:r>
            <w:r>
              <w:rPr>
                <w:spacing w:val="-3"/>
                <w:sz w:val="16"/>
              </w:rPr>
              <w:t> </w:t>
            </w:r>
            <w:r>
              <w:rPr>
                <w:sz w:val="16"/>
              </w:rPr>
              <w:t>Licensee</w:t>
            </w:r>
            <w:r>
              <w:rPr>
                <w:spacing w:val="-3"/>
                <w:sz w:val="16"/>
              </w:rPr>
              <w:t> </w:t>
            </w:r>
            <w:r>
              <w:rPr>
                <w:sz w:val="16"/>
              </w:rPr>
              <w:t>may</w:t>
            </w:r>
            <w:r>
              <w:rPr>
                <w:spacing w:val="-3"/>
                <w:sz w:val="16"/>
              </w:rPr>
              <w:t> </w:t>
            </w:r>
            <w:r>
              <w:rPr>
                <w:sz w:val="16"/>
              </w:rPr>
              <w:t>also</w:t>
            </w:r>
            <w:r>
              <w:rPr>
                <w:spacing w:val="-4"/>
                <w:sz w:val="16"/>
              </w:rPr>
              <w:t> </w:t>
            </w:r>
            <w:r>
              <w:rPr>
                <w:sz w:val="16"/>
              </w:rPr>
              <w:t>have</w:t>
            </w:r>
            <w:r>
              <w:rPr>
                <w:spacing w:val="-3"/>
                <w:sz w:val="16"/>
              </w:rPr>
              <w:t> </w:t>
            </w:r>
            <w:r>
              <w:rPr>
                <w:sz w:val="16"/>
              </w:rPr>
              <w:t>other</w:t>
            </w:r>
            <w:r>
              <w:rPr>
                <w:spacing w:val="-4"/>
                <w:sz w:val="16"/>
              </w:rPr>
              <w:t> </w:t>
            </w:r>
            <w:r>
              <w:rPr>
                <w:sz w:val="16"/>
              </w:rPr>
              <w:t>legal</w:t>
            </w:r>
            <w:r>
              <w:rPr>
                <w:spacing w:val="-1"/>
                <w:sz w:val="16"/>
              </w:rPr>
              <w:t> </w:t>
            </w:r>
            <w:r>
              <w:rPr>
                <w:sz w:val="16"/>
              </w:rPr>
              <w:t>rights</w:t>
            </w:r>
            <w:r>
              <w:rPr>
                <w:spacing w:val="-3"/>
                <w:sz w:val="16"/>
              </w:rPr>
              <w:t> </w:t>
            </w:r>
            <w:r>
              <w:rPr>
                <w:sz w:val="16"/>
              </w:rPr>
              <w:t>which</w:t>
            </w:r>
            <w:r>
              <w:rPr>
                <w:spacing w:val="-3"/>
                <w:sz w:val="16"/>
              </w:rPr>
              <w:t> </w:t>
            </w:r>
            <w:r>
              <w:rPr>
                <w:sz w:val="16"/>
              </w:rPr>
              <w:t>may</w:t>
            </w:r>
            <w:r>
              <w:rPr>
                <w:spacing w:val="40"/>
                <w:sz w:val="16"/>
              </w:rPr>
              <w:t> </w:t>
            </w:r>
            <w:r>
              <w:rPr>
                <w:sz w:val="16"/>
              </w:rPr>
              <w:t>vary from jurisdiction to jurisdiction.</w:t>
            </w:r>
          </w:p>
          <w:p>
            <w:pPr>
              <w:pStyle w:val="TableParagraph"/>
              <w:tabs>
                <w:tab w:pos="944" w:val="left" w:leader="none"/>
              </w:tabs>
              <w:ind w:left="944" w:right="84" w:hanging="360"/>
              <w:rPr>
                <w:sz w:val="16"/>
              </w:rPr>
            </w:pPr>
            <w:r>
              <w:rPr>
                <w:spacing w:val="-4"/>
                <w:sz w:val="12"/>
              </w:rPr>
              <w:t>17.</w:t>
            </w:r>
            <w:r>
              <w:rPr>
                <w:sz w:val="12"/>
              </w:rPr>
              <w:tab/>
            </w:r>
            <w:r>
              <w:rPr>
                <w:sz w:val="16"/>
              </w:rPr>
              <w:t>BASIS</w:t>
            </w:r>
            <w:r>
              <w:rPr>
                <w:spacing w:val="-2"/>
                <w:sz w:val="16"/>
              </w:rPr>
              <w:t> </w:t>
            </w:r>
            <w:r>
              <w:rPr>
                <w:sz w:val="16"/>
              </w:rPr>
              <w:t>OF</w:t>
            </w:r>
            <w:r>
              <w:rPr>
                <w:spacing w:val="-2"/>
                <w:sz w:val="16"/>
              </w:rPr>
              <w:t> </w:t>
            </w:r>
            <w:r>
              <w:rPr>
                <w:sz w:val="16"/>
              </w:rPr>
              <w:t>BARGAIN.</w:t>
            </w:r>
            <w:r>
              <w:rPr>
                <w:spacing w:val="-2"/>
                <w:sz w:val="16"/>
              </w:rPr>
              <w:t> </w:t>
            </w:r>
            <w:r>
              <w:rPr>
                <w:sz w:val="16"/>
              </w:rPr>
              <w:t>Licensee</w:t>
            </w:r>
            <w:r>
              <w:rPr>
                <w:spacing w:val="-3"/>
                <w:sz w:val="16"/>
              </w:rPr>
              <w:t> </w:t>
            </w:r>
            <w:r>
              <w:rPr>
                <w:sz w:val="16"/>
              </w:rPr>
              <w:t>agrees</w:t>
            </w:r>
            <w:r>
              <w:rPr>
                <w:spacing w:val="-3"/>
                <w:sz w:val="16"/>
              </w:rPr>
              <w:t> </w:t>
            </w:r>
            <w:r>
              <w:rPr>
                <w:sz w:val="16"/>
              </w:rPr>
              <w:t>and</w:t>
            </w:r>
            <w:r>
              <w:rPr>
                <w:spacing w:val="-3"/>
                <w:sz w:val="16"/>
              </w:rPr>
              <w:t> </w:t>
            </w:r>
            <w:r>
              <w:rPr>
                <w:sz w:val="16"/>
              </w:rPr>
              <w:t>acknowledges</w:t>
            </w:r>
            <w:r>
              <w:rPr>
                <w:spacing w:val="-3"/>
                <w:sz w:val="16"/>
              </w:rPr>
              <w:t> </w:t>
            </w:r>
            <w:r>
              <w:rPr>
                <w:sz w:val="16"/>
              </w:rPr>
              <w:t>that</w:t>
            </w:r>
            <w:r>
              <w:rPr>
                <w:spacing w:val="-4"/>
                <w:sz w:val="16"/>
              </w:rPr>
              <w:t> </w:t>
            </w:r>
            <w:r>
              <w:rPr>
                <w:sz w:val="16"/>
              </w:rPr>
              <w:t>Hemisphere</w:t>
            </w:r>
            <w:r>
              <w:rPr>
                <w:spacing w:val="-3"/>
                <w:sz w:val="16"/>
              </w:rPr>
              <w:t> </w:t>
            </w:r>
            <w:r>
              <w:rPr>
                <w:sz w:val="16"/>
              </w:rPr>
              <w:t>has</w:t>
            </w:r>
            <w:r>
              <w:rPr>
                <w:spacing w:val="-3"/>
                <w:sz w:val="16"/>
              </w:rPr>
              <w:t> </w:t>
            </w:r>
            <w:r>
              <w:rPr>
                <w:sz w:val="16"/>
              </w:rPr>
              <w:t>set</w:t>
            </w:r>
            <w:r>
              <w:rPr>
                <w:spacing w:val="-4"/>
                <w:sz w:val="16"/>
              </w:rPr>
              <w:t> </w:t>
            </w:r>
            <w:r>
              <w:rPr>
                <w:sz w:val="16"/>
              </w:rPr>
              <w:t>its</w:t>
            </w:r>
            <w:r>
              <w:rPr>
                <w:spacing w:val="-3"/>
                <w:sz w:val="16"/>
              </w:rPr>
              <w:t> </w:t>
            </w:r>
            <w:r>
              <w:rPr>
                <w:sz w:val="16"/>
              </w:rPr>
              <w:t>prices</w:t>
            </w:r>
            <w:r>
              <w:rPr>
                <w:spacing w:val="-3"/>
                <w:sz w:val="16"/>
              </w:rPr>
              <w:t> </w:t>
            </w:r>
            <w:r>
              <w:rPr>
                <w:sz w:val="16"/>
              </w:rPr>
              <w:t>and</w:t>
            </w:r>
            <w:r>
              <w:rPr>
                <w:spacing w:val="40"/>
                <w:sz w:val="16"/>
              </w:rPr>
              <w:t> </w:t>
            </w:r>
            <w:r>
              <w:rPr>
                <w:sz w:val="16"/>
              </w:rPr>
              <w:t>the parties have entered into this Agreement in reliance on the limited warranties, warranty</w:t>
            </w:r>
            <w:r>
              <w:rPr>
                <w:spacing w:val="40"/>
                <w:sz w:val="16"/>
              </w:rPr>
              <w:t> </w:t>
            </w:r>
            <w:r>
              <w:rPr>
                <w:sz w:val="16"/>
              </w:rPr>
              <w:t>disclaimers and limitations of liability set forth herein, that the same reflect an agreed-to</w:t>
            </w:r>
            <w:r>
              <w:rPr>
                <w:spacing w:val="40"/>
                <w:sz w:val="16"/>
              </w:rPr>
              <w:t> </w:t>
            </w:r>
            <w:r>
              <w:rPr>
                <w:sz w:val="16"/>
              </w:rPr>
              <w:t>allocation</w:t>
            </w:r>
            <w:r>
              <w:rPr>
                <w:spacing w:val="-3"/>
                <w:sz w:val="16"/>
              </w:rPr>
              <w:t> </w:t>
            </w:r>
            <w:r>
              <w:rPr>
                <w:sz w:val="16"/>
              </w:rPr>
              <w:t>of</w:t>
            </w:r>
            <w:r>
              <w:rPr>
                <w:spacing w:val="-2"/>
                <w:sz w:val="16"/>
              </w:rPr>
              <w:t> </w:t>
            </w:r>
            <w:r>
              <w:rPr>
                <w:sz w:val="16"/>
              </w:rPr>
              <w:t>risk</w:t>
            </w:r>
            <w:r>
              <w:rPr>
                <w:spacing w:val="-4"/>
                <w:sz w:val="16"/>
              </w:rPr>
              <w:t> </w:t>
            </w:r>
            <w:r>
              <w:rPr>
                <w:sz w:val="16"/>
              </w:rPr>
              <w:t>between</w:t>
            </w:r>
            <w:r>
              <w:rPr>
                <w:spacing w:val="-3"/>
                <w:sz w:val="16"/>
              </w:rPr>
              <w:t> </w:t>
            </w:r>
            <w:r>
              <w:rPr>
                <w:sz w:val="16"/>
              </w:rPr>
              <w:t>the</w:t>
            </w:r>
            <w:r>
              <w:rPr>
                <w:spacing w:val="-2"/>
                <w:sz w:val="16"/>
              </w:rPr>
              <w:t> </w:t>
            </w:r>
            <w:r>
              <w:rPr>
                <w:sz w:val="16"/>
              </w:rPr>
              <w:t>parties</w:t>
            </w:r>
            <w:r>
              <w:rPr>
                <w:spacing w:val="-2"/>
                <w:sz w:val="16"/>
              </w:rPr>
              <w:t> </w:t>
            </w:r>
            <w:r>
              <w:rPr>
                <w:sz w:val="16"/>
              </w:rPr>
              <w:t>(including</w:t>
            </w:r>
            <w:r>
              <w:rPr>
                <w:spacing w:val="-2"/>
                <w:sz w:val="16"/>
              </w:rPr>
              <w:t> </w:t>
            </w:r>
            <w:r>
              <w:rPr>
                <w:sz w:val="16"/>
              </w:rPr>
              <w:t>the</w:t>
            </w:r>
            <w:r>
              <w:rPr>
                <w:spacing w:val="-2"/>
                <w:sz w:val="16"/>
              </w:rPr>
              <w:t> </w:t>
            </w:r>
            <w:r>
              <w:rPr>
                <w:sz w:val="16"/>
              </w:rPr>
              <w:t>risk</w:t>
            </w:r>
            <w:r>
              <w:rPr>
                <w:spacing w:val="-2"/>
                <w:sz w:val="16"/>
              </w:rPr>
              <w:t> </w:t>
            </w:r>
            <w:r>
              <w:rPr>
                <w:sz w:val="16"/>
              </w:rPr>
              <w:t>that</w:t>
            </w:r>
            <w:r>
              <w:rPr>
                <w:spacing w:val="-4"/>
                <w:sz w:val="16"/>
              </w:rPr>
              <w:t> </w:t>
            </w:r>
            <w:r>
              <w:rPr>
                <w:sz w:val="16"/>
              </w:rPr>
              <w:t>a</w:t>
            </w:r>
            <w:r>
              <w:rPr>
                <w:spacing w:val="-1"/>
                <w:sz w:val="16"/>
              </w:rPr>
              <w:t> </w:t>
            </w:r>
            <w:r>
              <w:rPr>
                <w:sz w:val="16"/>
              </w:rPr>
              <w:t>remedy</w:t>
            </w:r>
            <w:r>
              <w:rPr>
                <w:spacing w:val="-3"/>
                <w:sz w:val="16"/>
              </w:rPr>
              <w:t> </w:t>
            </w:r>
            <w:r>
              <w:rPr>
                <w:sz w:val="16"/>
              </w:rPr>
              <w:t>may</w:t>
            </w:r>
            <w:r>
              <w:rPr>
                <w:spacing w:val="-3"/>
                <w:sz w:val="16"/>
              </w:rPr>
              <w:t> </w:t>
            </w:r>
            <w:r>
              <w:rPr>
                <w:sz w:val="16"/>
              </w:rPr>
              <w:t>fail</w:t>
            </w:r>
            <w:r>
              <w:rPr>
                <w:spacing w:val="-4"/>
                <w:sz w:val="16"/>
              </w:rPr>
              <w:t> </w:t>
            </w:r>
            <w:r>
              <w:rPr>
                <w:sz w:val="16"/>
              </w:rPr>
              <w:t>of</w:t>
            </w:r>
            <w:r>
              <w:rPr>
                <w:spacing w:val="-4"/>
                <w:sz w:val="16"/>
              </w:rPr>
              <w:t> </w:t>
            </w:r>
            <w:r>
              <w:rPr>
                <w:sz w:val="16"/>
              </w:rPr>
              <w:t>its</w:t>
            </w:r>
            <w:r>
              <w:rPr>
                <w:spacing w:val="-2"/>
                <w:sz w:val="16"/>
              </w:rPr>
              <w:t> </w:t>
            </w:r>
            <w:r>
              <w:rPr>
                <w:sz w:val="16"/>
              </w:rPr>
              <w:t>essential</w:t>
            </w:r>
            <w:r>
              <w:rPr>
                <w:spacing w:val="40"/>
                <w:sz w:val="16"/>
              </w:rPr>
              <w:t> </w:t>
            </w:r>
            <w:r>
              <w:rPr>
                <w:sz w:val="16"/>
              </w:rPr>
              <w:t>purpose and cause consequential loss), and that the same forms an essential basis of the</w:t>
            </w:r>
            <w:r>
              <w:rPr>
                <w:spacing w:val="40"/>
                <w:sz w:val="16"/>
              </w:rPr>
              <w:t> </w:t>
            </w:r>
            <w:r>
              <w:rPr>
                <w:sz w:val="16"/>
              </w:rPr>
              <w:t>bargain between the parties. Licensee agrees and acknowledges that Hemisphere would not</w:t>
            </w:r>
            <w:r>
              <w:rPr>
                <w:spacing w:val="40"/>
                <w:sz w:val="16"/>
              </w:rPr>
              <w:t> </w:t>
            </w:r>
            <w:r>
              <w:rPr>
                <w:sz w:val="16"/>
              </w:rPr>
              <w:t>have</w:t>
            </w:r>
            <w:r>
              <w:rPr>
                <w:spacing w:val="-1"/>
                <w:sz w:val="16"/>
              </w:rPr>
              <w:t> </w:t>
            </w:r>
            <w:r>
              <w:rPr>
                <w:sz w:val="16"/>
              </w:rPr>
              <w:t>been</w:t>
            </w:r>
            <w:r>
              <w:rPr>
                <w:spacing w:val="-1"/>
                <w:sz w:val="16"/>
              </w:rPr>
              <w:t> </w:t>
            </w:r>
            <w:r>
              <w:rPr>
                <w:sz w:val="16"/>
              </w:rPr>
              <w:t>able to</w:t>
            </w:r>
            <w:r>
              <w:rPr>
                <w:spacing w:val="-2"/>
                <w:sz w:val="16"/>
              </w:rPr>
              <w:t> </w:t>
            </w:r>
            <w:r>
              <w:rPr>
                <w:sz w:val="16"/>
              </w:rPr>
              <w:t>sell</w:t>
            </w:r>
            <w:r>
              <w:rPr>
                <w:spacing w:val="-2"/>
                <w:sz w:val="16"/>
              </w:rPr>
              <w:t> </w:t>
            </w:r>
            <w:r>
              <w:rPr>
                <w:sz w:val="16"/>
              </w:rPr>
              <w:t>the</w:t>
            </w:r>
            <w:r>
              <w:rPr>
                <w:spacing w:val="-1"/>
                <w:sz w:val="16"/>
              </w:rPr>
              <w:t> </w:t>
            </w:r>
            <w:r>
              <w:rPr>
                <w:sz w:val="16"/>
              </w:rPr>
              <w:t>Product</w:t>
            </w:r>
            <w:r>
              <w:rPr>
                <w:spacing w:val="-2"/>
                <w:sz w:val="16"/>
              </w:rPr>
              <w:t> </w:t>
            </w:r>
            <w:r>
              <w:rPr>
                <w:sz w:val="16"/>
              </w:rPr>
              <w:t>at the</w:t>
            </w:r>
            <w:r>
              <w:rPr>
                <w:spacing w:val="-1"/>
                <w:sz w:val="16"/>
              </w:rPr>
              <w:t> </w:t>
            </w:r>
            <w:r>
              <w:rPr>
                <w:sz w:val="16"/>
              </w:rPr>
              <w:t>amount</w:t>
            </w:r>
            <w:r>
              <w:rPr>
                <w:spacing w:val="-2"/>
                <w:sz w:val="16"/>
              </w:rPr>
              <w:t> </w:t>
            </w:r>
            <w:r>
              <w:rPr>
                <w:sz w:val="16"/>
              </w:rPr>
              <w:t>charged</w:t>
            </w:r>
            <w:r>
              <w:rPr>
                <w:spacing w:val="-1"/>
                <w:sz w:val="16"/>
              </w:rPr>
              <w:t> </w:t>
            </w:r>
            <w:r>
              <w:rPr>
                <w:sz w:val="16"/>
              </w:rPr>
              <w:t>on</w:t>
            </w:r>
            <w:r>
              <w:rPr>
                <w:spacing w:val="-1"/>
                <w:sz w:val="16"/>
              </w:rPr>
              <w:t> </w:t>
            </w:r>
            <w:r>
              <w:rPr>
                <w:sz w:val="16"/>
              </w:rPr>
              <w:t>an</w:t>
            </w:r>
            <w:r>
              <w:rPr>
                <w:spacing w:val="-1"/>
                <w:sz w:val="16"/>
              </w:rPr>
              <w:t> </w:t>
            </w:r>
            <w:r>
              <w:rPr>
                <w:sz w:val="16"/>
              </w:rPr>
              <w:t>economic basis</w:t>
            </w:r>
            <w:r>
              <w:rPr>
                <w:spacing w:val="-1"/>
                <w:sz w:val="16"/>
              </w:rPr>
              <w:t> </w:t>
            </w:r>
            <w:r>
              <w:rPr>
                <w:sz w:val="16"/>
              </w:rPr>
              <w:t>without</w:t>
            </w:r>
            <w:r>
              <w:rPr>
                <w:spacing w:val="-2"/>
                <w:sz w:val="16"/>
              </w:rPr>
              <w:t> </w:t>
            </w:r>
            <w:r>
              <w:rPr>
                <w:sz w:val="16"/>
              </w:rPr>
              <w:t>such</w:t>
            </w:r>
            <w:r>
              <w:rPr>
                <w:spacing w:val="40"/>
                <w:sz w:val="16"/>
              </w:rPr>
              <w:t> </w:t>
            </w:r>
            <w:r>
              <w:rPr>
                <w:spacing w:val="-2"/>
                <w:sz w:val="16"/>
              </w:rPr>
              <w:t>limitations.</w:t>
            </w:r>
          </w:p>
          <w:p>
            <w:pPr>
              <w:pStyle w:val="TableParagraph"/>
              <w:tabs>
                <w:tab w:pos="944" w:val="left" w:leader="none"/>
              </w:tabs>
              <w:ind w:left="944" w:right="48" w:hanging="360"/>
              <w:rPr>
                <w:sz w:val="16"/>
              </w:rPr>
            </w:pPr>
            <w:r>
              <w:rPr>
                <w:spacing w:val="-4"/>
                <w:sz w:val="12"/>
              </w:rPr>
              <w:t>18.</w:t>
            </w:r>
            <w:r>
              <w:rPr>
                <w:sz w:val="12"/>
              </w:rPr>
              <w:tab/>
            </w:r>
            <w:r>
              <w:rPr>
                <w:sz w:val="16"/>
              </w:rPr>
              <w:t>PROPRIETARY RIGHTS INDEMNITY. Hemisphere shall indemnify, defend and hold harmless</w:t>
            </w:r>
            <w:r>
              <w:rPr>
                <w:spacing w:val="40"/>
                <w:sz w:val="16"/>
              </w:rPr>
              <w:t> </w:t>
            </w:r>
            <w:r>
              <w:rPr>
                <w:sz w:val="16"/>
              </w:rPr>
              <w:t>Licensee from and against</w:t>
            </w:r>
            <w:r>
              <w:rPr>
                <w:spacing w:val="-1"/>
                <w:sz w:val="16"/>
              </w:rPr>
              <w:t> </w:t>
            </w:r>
            <w:r>
              <w:rPr>
                <w:sz w:val="16"/>
              </w:rPr>
              <w:t>any</w:t>
            </w:r>
            <w:r>
              <w:rPr>
                <w:spacing w:val="-1"/>
                <w:sz w:val="16"/>
              </w:rPr>
              <w:t> </w:t>
            </w:r>
            <w:r>
              <w:rPr>
                <w:sz w:val="16"/>
              </w:rPr>
              <w:t>and all actions, claims, demands, proceedings, liabilities, direct</w:t>
            </w:r>
            <w:r>
              <w:rPr>
                <w:spacing w:val="40"/>
                <w:sz w:val="16"/>
              </w:rPr>
              <w:t> </w:t>
            </w:r>
            <w:r>
              <w:rPr>
                <w:sz w:val="16"/>
              </w:rPr>
              <w:t>damages, judgments, settlements, fines, penalties, costs and expenses, including royalties</w:t>
            </w:r>
            <w:r>
              <w:rPr>
                <w:spacing w:val="40"/>
                <w:sz w:val="16"/>
              </w:rPr>
              <w:t> </w:t>
            </w:r>
            <w:r>
              <w:rPr>
                <w:sz w:val="16"/>
              </w:rPr>
              <w:t>and attorneys' fees and related costs, in connection with or arising out of any actual</w:t>
            </w:r>
            <w:r>
              <w:rPr>
                <w:spacing w:val="40"/>
                <w:sz w:val="16"/>
              </w:rPr>
              <w:t> </w:t>
            </w:r>
            <w:r>
              <w:rPr>
                <w:sz w:val="16"/>
              </w:rPr>
              <w:t>infringement of any third party patent, copyright or other intellectual property right by the</w:t>
            </w:r>
            <w:r>
              <w:rPr>
                <w:spacing w:val="40"/>
                <w:sz w:val="16"/>
              </w:rPr>
              <w:t> </w:t>
            </w:r>
            <w:r>
              <w:rPr>
                <w:sz w:val="16"/>
              </w:rPr>
              <w:t>Software or by its use, in accordance with this Agreement and documentation, PROVIDED</w:t>
            </w:r>
            <w:r>
              <w:rPr>
                <w:spacing w:val="40"/>
                <w:sz w:val="16"/>
              </w:rPr>
              <w:t> </w:t>
            </w:r>
            <w:r>
              <w:rPr>
                <w:sz w:val="16"/>
              </w:rPr>
              <w:t>THAT: (a) Hemisphere has the right to assume full control over any action, claim, demand or</w:t>
            </w:r>
            <w:r>
              <w:rPr>
                <w:spacing w:val="40"/>
                <w:sz w:val="16"/>
              </w:rPr>
              <w:t> </w:t>
            </w:r>
            <w:r>
              <w:rPr>
                <w:sz w:val="16"/>
              </w:rPr>
              <w:t>proceeding, (b)</w:t>
            </w:r>
            <w:r>
              <w:rPr>
                <w:spacing w:val="-1"/>
                <w:sz w:val="16"/>
              </w:rPr>
              <w:t> </w:t>
            </w:r>
            <w:r>
              <w:rPr>
                <w:sz w:val="16"/>
              </w:rPr>
              <w:t>Licensee shall</w:t>
            </w:r>
            <w:r>
              <w:rPr>
                <w:spacing w:val="-1"/>
                <w:sz w:val="16"/>
              </w:rPr>
              <w:t> </w:t>
            </w:r>
            <w:r>
              <w:rPr>
                <w:sz w:val="16"/>
              </w:rPr>
              <w:t>promptly</w:t>
            </w:r>
            <w:r>
              <w:rPr>
                <w:spacing w:val="-1"/>
                <w:sz w:val="16"/>
              </w:rPr>
              <w:t> </w:t>
            </w:r>
            <w:r>
              <w:rPr>
                <w:sz w:val="16"/>
              </w:rPr>
              <w:t>notify Hemisphere of</w:t>
            </w:r>
            <w:r>
              <w:rPr>
                <w:spacing w:val="-1"/>
                <w:sz w:val="16"/>
              </w:rPr>
              <w:t> </w:t>
            </w:r>
            <w:r>
              <w:rPr>
                <w:sz w:val="16"/>
              </w:rPr>
              <w:t>any such action, claim, demand,</w:t>
            </w:r>
            <w:r>
              <w:rPr>
                <w:spacing w:val="40"/>
                <w:sz w:val="16"/>
              </w:rPr>
              <w:t> </w:t>
            </w:r>
            <w:r>
              <w:rPr>
                <w:sz w:val="16"/>
              </w:rPr>
              <w:t>or</w:t>
            </w:r>
            <w:r>
              <w:rPr>
                <w:spacing w:val="-4"/>
                <w:sz w:val="16"/>
              </w:rPr>
              <w:t> </w:t>
            </w:r>
            <w:r>
              <w:rPr>
                <w:sz w:val="16"/>
              </w:rPr>
              <w:t>proceeding,</w:t>
            </w:r>
            <w:r>
              <w:rPr>
                <w:spacing w:val="-3"/>
                <w:sz w:val="16"/>
              </w:rPr>
              <w:t> </w:t>
            </w:r>
            <w:r>
              <w:rPr>
                <w:sz w:val="16"/>
              </w:rPr>
              <w:t>and</w:t>
            </w:r>
            <w:r>
              <w:rPr>
                <w:spacing w:val="-3"/>
                <w:sz w:val="16"/>
              </w:rPr>
              <w:t> </w:t>
            </w:r>
            <w:r>
              <w:rPr>
                <w:sz w:val="16"/>
              </w:rPr>
              <w:t>(c)</w:t>
            </w:r>
            <w:r>
              <w:rPr>
                <w:spacing w:val="-3"/>
                <w:sz w:val="16"/>
              </w:rPr>
              <w:t> </w:t>
            </w:r>
            <w:r>
              <w:rPr>
                <w:sz w:val="16"/>
              </w:rPr>
              <w:t>Licensee</w:t>
            </w:r>
            <w:r>
              <w:rPr>
                <w:spacing w:val="-3"/>
                <w:sz w:val="16"/>
              </w:rPr>
              <w:t> </w:t>
            </w:r>
            <w:r>
              <w:rPr>
                <w:sz w:val="16"/>
              </w:rPr>
              <w:t>shall</w:t>
            </w:r>
            <w:r>
              <w:rPr>
                <w:spacing w:val="-2"/>
                <w:sz w:val="16"/>
              </w:rPr>
              <w:t> </w:t>
            </w:r>
            <w:r>
              <w:rPr>
                <w:sz w:val="16"/>
              </w:rPr>
              <w:t>give</w:t>
            </w:r>
            <w:r>
              <w:rPr>
                <w:spacing w:val="-3"/>
                <w:sz w:val="16"/>
              </w:rPr>
              <w:t> </w:t>
            </w:r>
            <w:r>
              <w:rPr>
                <w:sz w:val="16"/>
              </w:rPr>
              <w:t>Hemisphere</w:t>
            </w:r>
            <w:r>
              <w:rPr>
                <w:spacing w:val="-3"/>
                <w:sz w:val="16"/>
              </w:rPr>
              <w:t> </w:t>
            </w:r>
            <w:r>
              <w:rPr>
                <w:sz w:val="16"/>
              </w:rPr>
              <w:t>such</w:t>
            </w:r>
            <w:r>
              <w:rPr>
                <w:spacing w:val="-3"/>
                <w:sz w:val="16"/>
              </w:rPr>
              <w:t> </w:t>
            </w:r>
            <w:r>
              <w:rPr>
                <w:sz w:val="16"/>
              </w:rPr>
              <w:t>reasonable</w:t>
            </w:r>
            <w:r>
              <w:rPr>
                <w:spacing w:val="-3"/>
                <w:sz w:val="16"/>
              </w:rPr>
              <w:t> </w:t>
            </w:r>
            <w:r>
              <w:rPr>
                <w:sz w:val="16"/>
              </w:rPr>
              <w:t>assistance</w:t>
            </w:r>
            <w:r>
              <w:rPr>
                <w:spacing w:val="-4"/>
                <w:sz w:val="16"/>
              </w:rPr>
              <w:t> </w:t>
            </w:r>
            <w:r>
              <w:rPr>
                <w:sz w:val="16"/>
              </w:rPr>
              <w:t>and</w:t>
            </w:r>
            <w:r>
              <w:rPr>
                <w:spacing w:val="-3"/>
                <w:sz w:val="16"/>
              </w:rPr>
              <w:t> </w:t>
            </w:r>
            <w:r>
              <w:rPr>
                <w:sz w:val="16"/>
              </w:rPr>
              <w:t>tangible</w:t>
            </w:r>
            <w:r>
              <w:rPr>
                <w:spacing w:val="40"/>
                <w:sz w:val="16"/>
              </w:rPr>
              <w:t> </w:t>
            </w:r>
            <w:r>
              <w:rPr>
                <w:sz w:val="16"/>
              </w:rPr>
              <w:t>material</w:t>
            </w:r>
            <w:r>
              <w:rPr>
                <w:spacing w:val="-3"/>
                <w:sz w:val="16"/>
              </w:rPr>
              <w:t> </w:t>
            </w:r>
            <w:r>
              <w:rPr>
                <w:sz w:val="16"/>
              </w:rPr>
              <w:t>as</w:t>
            </w:r>
            <w:r>
              <w:rPr>
                <w:spacing w:val="-2"/>
                <w:sz w:val="16"/>
              </w:rPr>
              <w:t> </w:t>
            </w:r>
            <w:r>
              <w:rPr>
                <w:sz w:val="16"/>
              </w:rPr>
              <w:t>is</w:t>
            </w:r>
            <w:r>
              <w:rPr>
                <w:spacing w:val="-2"/>
                <w:sz w:val="16"/>
              </w:rPr>
              <w:t> </w:t>
            </w:r>
            <w:r>
              <w:rPr>
                <w:sz w:val="16"/>
              </w:rPr>
              <w:t>reasonably</w:t>
            </w:r>
            <w:r>
              <w:rPr>
                <w:spacing w:val="-3"/>
                <w:sz w:val="16"/>
              </w:rPr>
              <w:t> </w:t>
            </w:r>
            <w:r>
              <w:rPr>
                <w:sz w:val="16"/>
              </w:rPr>
              <w:t>available to Licensee for</w:t>
            </w:r>
            <w:r>
              <w:rPr>
                <w:spacing w:val="-3"/>
                <w:sz w:val="16"/>
              </w:rPr>
              <w:t> </w:t>
            </w:r>
            <w:r>
              <w:rPr>
                <w:sz w:val="16"/>
              </w:rPr>
              <w:t>the</w:t>
            </w:r>
            <w:r>
              <w:rPr>
                <w:spacing w:val="-2"/>
                <w:sz w:val="16"/>
              </w:rPr>
              <w:t> </w:t>
            </w:r>
            <w:r>
              <w:rPr>
                <w:sz w:val="16"/>
              </w:rPr>
              <w:t>defense</w:t>
            </w:r>
            <w:r>
              <w:rPr>
                <w:spacing w:val="-2"/>
                <w:sz w:val="16"/>
              </w:rPr>
              <w:t> </w:t>
            </w:r>
            <w:r>
              <w:rPr>
                <w:sz w:val="16"/>
              </w:rPr>
              <w:t>of the</w:t>
            </w:r>
            <w:r>
              <w:rPr>
                <w:spacing w:val="-2"/>
                <w:sz w:val="16"/>
              </w:rPr>
              <w:t> </w:t>
            </w:r>
            <w:r>
              <w:rPr>
                <w:sz w:val="16"/>
              </w:rPr>
              <w:t>action,</w:t>
            </w:r>
            <w:r>
              <w:rPr>
                <w:spacing w:val="-1"/>
                <w:sz w:val="16"/>
              </w:rPr>
              <w:t> </w:t>
            </w:r>
            <w:r>
              <w:rPr>
                <w:sz w:val="16"/>
              </w:rPr>
              <w:t>claim,</w:t>
            </w:r>
            <w:r>
              <w:rPr>
                <w:spacing w:val="-1"/>
                <w:sz w:val="16"/>
              </w:rPr>
              <w:t> </w:t>
            </w:r>
            <w:r>
              <w:rPr>
                <w:sz w:val="16"/>
              </w:rPr>
              <w:t>demand</w:t>
            </w:r>
            <w:r>
              <w:rPr>
                <w:spacing w:val="-2"/>
                <w:sz w:val="16"/>
              </w:rPr>
              <w:t> </w:t>
            </w:r>
            <w:r>
              <w:rPr>
                <w:sz w:val="16"/>
              </w:rPr>
              <w:t>or</w:t>
            </w:r>
            <w:r>
              <w:rPr>
                <w:spacing w:val="40"/>
                <w:sz w:val="16"/>
              </w:rPr>
              <w:t> </w:t>
            </w:r>
            <w:r>
              <w:rPr>
                <w:sz w:val="16"/>
              </w:rPr>
              <w:t>proceeding. Licensee shall not settle or compromise any of same for which Hemisphere has</w:t>
            </w:r>
            <w:r>
              <w:rPr>
                <w:spacing w:val="40"/>
                <w:sz w:val="16"/>
              </w:rPr>
              <w:t> </w:t>
            </w:r>
            <w:r>
              <w:rPr>
                <w:sz w:val="16"/>
              </w:rPr>
              <w:t>agreed</w:t>
            </w:r>
            <w:r>
              <w:rPr>
                <w:spacing w:val="-3"/>
                <w:sz w:val="16"/>
              </w:rPr>
              <w:t> </w:t>
            </w:r>
            <w:r>
              <w:rPr>
                <w:sz w:val="16"/>
              </w:rPr>
              <w:t>to</w:t>
            </w:r>
            <w:r>
              <w:rPr>
                <w:spacing w:val="-4"/>
                <w:sz w:val="16"/>
              </w:rPr>
              <w:t> </w:t>
            </w:r>
            <w:r>
              <w:rPr>
                <w:sz w:val="16"/>
              </w:rPr>
              <w:t>assume</w:t>
            </w:r>
            <w:r>
              <w:rPr>
                <w:spacing w:val="-3"/>
                <w:sz w:val="16"/>
              </w:rPr>
              <w:t> </w:t>
            </w:r>
            <w:r>
              <w:rPr>
                <w:sz w:val="16"/>
              </w:rPr>
              <w:t>responsibility</w:t>
            </w:r>
            <w:r>
              <w:rPr>
                <w:spacing w:val="-3"/>
                <w:sz w:val="16"/>
              </w:rPr>
              <w:t> </w:t>
            </w:r>
            <w:r>
              <w:rPr>
                <w:sz w:val="16"/>
              </w:rPr>
              <w:t>without</w:t>
            </w:r>
            <w:r>
              <w:rPr>
                <w:spacing w:val="-4"/>
                <w:sz w:val="16"/>
              </w:rPr>
              <w:t> </w:t>
            </w:r>
            <w:r>
              <w:rPr>
                <w:sz w:val="16"/>
              </w:rPr>
              <w:t>Hemisphere's</w:t>
            </w:r>
            <w:r>
              <w:rPr>
                <w:spacing w:val="-3"/>
                <w:sz w:val="16"/>
              </w:rPr>
              <w:t> </w:t>
            </w:r>
            <w:r>
              <w:rPr>
                <w:sz w:val="16"/>
              </w:rPr>
              <w:t>prior</w:t>
            </w:r>
            <w:r>
              <w:rPr>
                <w:spacing w:val="-1"/>
                <w:sz w:val="16"/>
              </w:rPr>
              <w:t> </w:t>
            </w:r>
            <w:r>
              <w:rPr>
                <w:sz w:val="16"/>
              </w:rPr>
              <w:t>written</w:t>
            </w:r>
            <w:r>
              <w:rPr>
                <w:spacing w:val="-3"/>
                <w:sz w:val="16"/>
              </w:rPr>
              <w:t> </w:t>
            </w:r>
            <w:r>
              <w:rPr>
                <w:sz w:val="16"/>
              </w:rPr>
              <w:t>consent.</w:t>
            </w:r>
            <w:r>
              <w:rPr>
                <w:spacing w:val="-2"/>
                <w:sz w:val="16"/>
              </w:rPr>
              <w:t> </w:t>
            </w:r>
            <w:r>
              <w:rPr>
                <w:sz w:val="16"/>
              </w:rPr>
              <w:t>Licensee</w:t>
            </w:r>
            <w:r>
              <w:rPr>
                <w:spacing w:val="-3"/>
                <w:sz w:val="16"/>
              </w:rPr>
              <w:t> </w:t>
            </w:r>
            <w:r>
              <w:rPr>
                <w:sz w:val="16"/>
              </w:rPr>
              <w:t>may,</w:t>
            </w:r>
            <w:r>
              <w:rPr>
                <w:spacing w:val="-2"/>
                <w:sz w:val="16"/>
              </w:rPr>
              <w:t> </w:t>
            </w:r>
            <w:r>
              <w:rPr>
                <w:sz w:val="16"/>
              </w:rPr>
              <w:t>at</w:t>
            </w:r>
            <w:r>
              <w:rPr>
                <w:spacing w:val="40"/>
                <w:sz w:val="16"/>
              </w:rPr>
              <w:t> </w:t>
            </w:r>
            <w:r>
              <w:rPr>
                <w:sz w:val="16"/>
              </w:rPr>
              <w:t>its sole cost and expense, retain separate counsel from the counsel utilized or retained by</w:t>
            </w:r>
            <w:r>
              <w:rPr>
                <w:spacing w:val="40"/>
                <w:sz w:val="16"/>
              </w:rPr>
              <w:t> </w:t>
            </w:r>
            <w:r>
              <w:rPr>
                <w:sz w:val="16"/>
              </w:rPr>
              <w:t>Hemisphere.</w:t>
            </w:r>
            <w:r>
              <w:rPr>
                <w:spacing w:val="31"/>
                <w:sz w:val="16"/>
              </w:rPr>
              <w:t> </w:t>
            </w:r>
            <w:r>
              <w:rPr>
                <w:sz w:val="16"/>
              </w:rPr>
              <w:t>19. INFRINGEMENT. If use of the Software may be enjoined due to a claim of</w:t>
            </w:r>
            <w:r>
              <w:rPr>
                <w:spacing w:val="40"/>
                <w:sz w:val="16"/>
              </w:rPr>
              <w:t> </w:t>
            </w:r>
            <w:r>
              <w:rPr>
                <w:sz w:val="16"/>
              </w:rPr>
              <w:t>infringement</w:t>
            </w:r>
            <w:r>
              <w:rPr>
                <w:spacing w:val="-4"/>
                <w:sz w:val="16"/>
              </w:rPr>
              <w:t> </w:t>
            </w:r>
            <w:r>
              <w:rPr>
                <w:sz w:val="16"/>
              </w:rPr>
              <w:t>by</w:t>
            </w:r>
            <w:r>
              <w:rPr>
                <w:spacing w:val="-3"/>
                <w:sz w:val="16"/>
              </w:rPr>
              <w:t> </w:t>
            </w:r>
            <w:r>
              <w:rPr>
                <w:sz w:val="16"/>
              </w:rPr>
              <w:t>a</w:t>
            </w:r>
            <w:r>
              <w:rPr>
                <w:spacing w:val="-3"/>
                <w:sz w:val="16"/>
              </w:rPr>
              <w:t> </w:t>
            </w:r>
            <w:r>
              <w:rPr>
                <w:sz w:val="16"/>
              </w:rPr>
              <w:t>third</w:t>
            </w:r>
            <w:r>
              <w:rPr>
                <w:spacing w:val="-3"/>
                <w:sz w:val="16"/>
              </w:rPr>
              <w:t> </w:t>
            </w:r>
            <w:r>
              <w:rPr>
                <w:sz w:val="16"/>
              </w:rPr>
              <w:t>party</w:t>
            </w:r>
            <w:r>
              <w:rPr>
                <w:spacing w:val="-3"/>
                <w:sz w:val="16"/>
              </w:rPr>
              <w:t> </w:t>
            </w:r>
            <w:r>
              <w:rPr>
                <w:sz w:val="16"/>
              </w:rPr>
              <w:t>then,</w:t>
            </w:r>
            <w:r>
              <w:rPr>
                <w:spacing w:val="-2"/>
                <w:sz w:val="16"/>
              </w:rPr>
              <w:t> </w:t>
            </w:r>
            <w:r>
              <w:rPr>
                <w:sz w:val="16"/>
              </w:rPr>
              <w:t>at</w:t>
            </w:r>
            <w:r>
              <w:rPr>
                <w:spacing w:val="-1"/>
                <w:sz w:val="16"/>
              </w:rPr>
              <w:t> </w:t>
            </w:r>
            <w:r>
              <w:rPr>
                <w:sz w:val="16"/>
              </w:rPr>
              <w:t>its</w:t>
            </w:r>
            <w:r>
              <w:rPr>
                <w:spacing w:val="-3"/>
                <w:sz w:val="16"/>
              </w:rPr>
              <w:t> </w:t>
            </w:r>
            <w:r>
              <w:rPr>
                <w:sz w:val="16"/>
              </w:rPr>
              <w:t>sole</w:t>
            </w:r>
            <w:r>
              <w:rPr>
                <w:spacing w:val="-3"/>
                <w:sz w:val="16"/>
              </w:rPr>
              <w:t> </w:t>
            </w:r>
            <w:r>
              <w:rPr>
                <w:sz w:val="16"/>
              </w:rPr>
              <w:t>discretion</w:t>
            </w:r>
            <w:r>
              <w:rPr>
                <w:spacing w:val="-1"/>
                <w:sz w:val="16"/>
              </w:rPr>
              <w:t> </w:t>
            </w:r>
            <w:r>
              <w:rPr>
                <w:sz w:val="16"/>
              </w:rPr>
              <w:t>and</w:t>
            </w:r>
            <w:r>
              <w:rPr>
                <w:spacing w:val="-3"/>
                <w:sz w:val="16"/>
              </w:rPr>
              <w:t> </w:t>
            </w:r>
            <w:r>
              <w:rPr>
                <w:sz w:val="16"/>
              </w:rPr>
              <w:t>expense,</w:t>
            </w:r>
            <w:r>
              <w:rPr>
                <w:spacing w:val="-2"/>
                <w:sz w:val="16"/>
              </w:rPr>
              <w:t> </w:t>
            </w:r>
            <w:r>
              <w:rPr>
                <w:sz w:val="16"/>
              </w:rPr>
              <w:t>Hemisphere</w:t>
            </w:r>
            <w:r>
              <w:rPr>
                <w:spacing w:val="-3"/>
                <w:sz w:val="16"/>
              </w:rPr>
              <w:t> </w:t>
            </w:r>
            <w:r>
              <w:rPr>
                <w:sz w:val="16"/>
              </w:rPr>
              <w:t>may</w:t>
            </w:r>
            <w:r>
              <w:rPr>
                <w:spacing w:val="-3"/>
                <w:sz w:val="16"/>
              </w:rPr>
              <w:t> </w:t>
            </w:r>
            <w:r>
              <w:rPr>
                <w:sz w:val="16"/>
              </w:rPr>
              <w:t>do</w:t>
            </w:r>
            <w:r>
              <w:rPr>
                <w:spacing w:val="-4"/>
                <w:sz w:val="16"/>
              </w:rPr>
              <w:t> </w:t>
            </w:r>
            <w:r>
              <w:rPr>
                <w:sz w:val="16"/>
              </w:rPr>
              <w:t>one</w:t>
            </w:r>
            <w:r>
              <w:rPr>
                <w:spacing w:val="40"/>
                <w:sz w:val="16"/>
              </w:rPr>
              <w:t> </w:t>
            </w:r>
            <w:r>
              <w:rPr>
                <w:sz w:val="16"/>
              </w:rPr>
              <w:t>of the following: (a) negotiate a license or other agreement so that the Product is no longer</w:t>
            </w:r>
            <w:r>
              <w:rPr>
                <w:spacing w:val="40"/>
                <w:sz w:val="16"/>
              </w:rPr>
              <w:t> </w:t>
            </w:r>
            <w:r>
              <w:rPr>
                <w:sz w:val="16"/>
              </w:rPr>
              <w:t>subject to such a potential claim, (b) modify the Product so that it becomes non- infringing,</w:t>
            </w:r>
            <w:r>
              <w:rPr>
                <w:spacing w:val="40"/>
                <w:sz w:val="16"/>
              </w:rPr>
              <w:t> </w:t>
            </w:r>
            <w:r>
              <w:rPr>
                <w:sz w:val="16"/>
              </w:rPr>
              <w:t>provided such modification can be accomplished without materially affecting the</w:t>
            </w:r>
          </w:p>
          <w:p>
            <w:pPr>
              <w:pStyle w:val="TableParagraph"/>
              <w:spacing w:line="173" w:lineRule="exact"/>
              <w:ind w:left="944"/>
              <w:rPr>
                <w:sz w:val="16"/>
              </w:rPr>
            </w:pPr>
            <w:r>
              <w:rPr>
                <w:sz w:val="16"/>
              </w:rPr>
              <w:t>performance</w:t>
            </w:r>
            <w:r>
              <w:rPr>
                <w:spacing w:val="-6"/>
                <w:sz w:val="16"/>
              </w:rPr>
              <w:t> </w:t>
            </w:r>
            <w:r>
              <w:rPr>
                <w:sz w:val="16"/>
              </w:rPr>
              <w:t>and</w:t>
            </w:r>
            <w:r>
              <w:rPr>
                <w:spacing w:val="-6"/>
                <w:sz w:val="16"/>
              </w:rPr>
              <w:t> </w:t>
            </w:r>
            <w:r>
              <w:rPr>
                <w:sz w:val="16"/>
              </w:rPr>
              <w:t>functionality</w:t>
            </w:r>
            <w:r>
              <w:rPr>
                <w:spacing w:val="-3"/>
                <w:sz w:val="16"/>
              </w:rPr>
              <w:t> </w:t>
            </w:r>
            <w:r>
              <w:rPr>
                <w:sz w:val="16"/>
              </w:rPr>
              <w:t>of</w:t>
            </w:r>
            <w:r>
              <w:rPr>
                <w:spacing w:val="-7"/>
                <w:sz w:val="16"/>
              </w:rPr>
              <w:t> </w:t>
            </w:r>
            <w:r>
              <w:rPr>
                <w:sz w:val="16"/>
              </w:rPr>
              <w:t>the</w:t>
            </w:r>
            <w:r>
              <w:rPr>
                <w:spacing w:val="-3"/>
                <w:sz w:val="16"/>
              </w:rPr>
              <w:t> </w:t>
            </w:r>
            <w:r>
              <w:rPr>
                <w:spacing w:val="-2"/>
                <w:sz w:val="16"/>
              </w:rPr>
              <w:t>Product,</w:t>
            </w:r>
          </w:p>
        </w:tc>
      </w:tr>
    </w:tbl>
    <w:p>
      <w:pPr>
        <w:pStyle w:val="BodyText"/>
        <w:spacing w:before="11"/>
        <w:rPr>
          <w:sz w:val="17"/>
        </w:rPr>
      </w:pPr>
      <w:r>
        <w:rPr/>
        <w:pict>
          <v:rect style="position:absolute;margin-left:156.600006pt;margin-top:12.125977pt;width:384.84pt;height:.72pt;mso-position-horizontal-relative:page;mso-position-vertical-relative:paragraph;z-index:-15621632;mso-wrap-distance-left:0;mso-wrap-distance-right:0" id="docshape354" filled="true" fillcolor="#000000" stroked="false">
            <v:fill type="solid"/>
            <w10:wrap type="topAndBottom"/>
          </v:rect>
        </w:pict>
      </w:r>
    </w:p>
    <w:p>
      <w:pPr>
        <w:spacing w:after="0"/>
        <w:rPr>
          <w:sz w:val="17"/>
        </w:rPr>
        <w:sectPr>
          <w:pgSz w:w="12240" w:h="15840"/>
          <w:pgMar w:header="1505" w:footer="2022" w:top="2080" w:bottom="2220" w:left="440" w:right="540"/>
        </w:sectPr>
      </w:pPr>
    </w:p>
    <w:p>
      <w:pPr>
        <w:pStyle w:val="BodyText"/>
        <w:spacing w:before="6"/>
        <w:rPr>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7"/>
        <w:gridCol w:w="7581"/>
      </w:tblGrid>
      <w:tr>
        <w:trPr>
          <w:trHeight w:val="11097" w:hRule="atLeast"/>
        </w:trPr>
        <w:tc>
          <w:tcPr>
            <w:tcW w:w="1657" w:type="dxa"/>
          </w:tcPr>
          <w:p>
            <w:pPr>
              <w:pStyle w:val="TableParagraph"/>
              <w:spacing w:line="237" w:lineRule="exact"/>
              <w:ind w:left="50"/>
              <w:rPr>
                <w:b/>
                <w:sz w:val="22"/>
              </w:rPr>
            </w:pPr>
            <w:r>
              <w:rPr>
                <w:b/>
                <w:sz w:val="22"/>
              </w:rPr>
              <w:t>End</w:t>
            </w:r>
            <w:r>
              <w:rPr>
                <w:b/>
                <w:spacing w:val="-3"/>
                <w:sz w:val="22"/>
              </w:rPr>
              <w:t> </w:t>
            </w:r>
            <w:r>
              <w:rPr>
                <w:b/>
                <w:sz w:val="22"/>
              </w:rPr>
              <w:t>User</w:t>
            </w:r>
            <w:r>
              <w:rPr>
                <w:b/>
                <w:spacing w:val="-3"/>
                <w:sz w:val="22"/>
              </w:rPr>
              <w:t> </w:t>
            </w:r>
            <w:r>
              <w:rPr>
                <w:b/>
                <w:spacing w:val="-2"/>
                <w:sz w:val="22"/>
              </w:rPr>
              <w:t>license</w:t>
            </w:r>
          </w:p>
          <w:p>
            <w:pPr>
              <w:pStyle w:val="TableParagraph"/>
              <w:ind w:left="50"/>
              <w:rPr>
                <w:sz w:val="22"/>
              </w:rPr>
            </w:pPr>
            <w:r>
              <w:rPr>
                <w:b/>
                <w:spacing w:val="-2"/>
                <w:sz w:val="22"/>
              </w:rPr>
              <w:t>agreement</w:t>
            </w:r>
            <w:r>
              <w:rPr>
                <w:spacing w:val="-2"/>
                <w:sz w:val="22"/>
              </w:rPr>
              <w:t>, continued</w:t>
            </w:r>
          </w:p>
        </w:tc>
        <w:tc>
          <w:tcPr>
            <w:tcW w:w="7581" w:type="dxa"/>
          </w:tcPr>
          <w:p>
            <w:pPr>
              <w:pStyle w:val="TableParagraph"/>
              <w:spacing w:line="163" w:lineRule="exact"/>
              <w:ind w:left="1453"/>
              <w:rPr>
                <w:sz w:val="16"/>
              </w:rPr>
            </w:pPr>
            <w:r>
              <w:rPr>
                <w:sz w:val="16"/>
              </w:rPr>
              <w:t>(c)</w:t>
            </w:r>
            <w:r>
              <w:rPr>
                <w:spacing w:val="-8"/>
                <w:sz w:val="16"/>
              </w:rPr>
              <w:t> </w:t>
            </w:r>
            <w:r>
              <w:rPr>
                <w:sz w:val="16"/>
              </w:rPr>
              <w:t>replace</w:t>
            </w:r>
            <w:r>
              <w:rPr>
                <w:spacing w:val="-6"/>
                <w:sz w:val="16"/>
              </w:rPr>
              <w:t> </w:t>
            </w:r>
            <w:r>
              <w:rPr>
                <w:sz w:val="16"/>
              </w:rPr>
              <w:t>the</w:t>
            </w:r>
            <w:r>
              <w:rPr>
                <w:spacing w:val="-5"/>
                <w:sz w:val="16"/>
              </w:rPr>
              <w:t> </w:t>
            </w:r>
            <w:r>
              <w:rPr>
                <w:sz w:val="16"/>
              </w:rPr>
              <w:t>Software,</w:t>
            </w:r>
            <w:r>
              <w:rPr>
                <w:spacing w:val="-4"/>
                <w:sz w:val="16"/>
              </w:rPr>
              <w:t> </w:t>
            </w:r>
            <w:r>
              <w:rPr>
                <w:sz w:val="16"/>
              </w:rPr>
              <w:t>or</w:t>
            </w:r>
            <w:r>
              <w:rPr>
                <w:spacing w:val="-3"/>
                <w:sz w:val="16"/>
              </w:rPr>
              <w:t> </w:t>
            </w:r>
            <w:r>
              <w:rPr>
                <w:sz w:val="16"/>
              </w:rPr>
              <w:t>the</w:t>
            </w:r>
            <w:r>
              <w:rPr>
                <w:spacing w:val="-5"/>
                <w:sz w:val="16"/>
              </w:rPr>
              <w:t> </w:t>
            </w:r>
            <w:r>
              <w:rPr>
                <w:sz w:val="16"/>
              </w:rPr>
              <w:t>Product,</w:t>
            </w:r>
            <w:r>
              <w:rPr>
                <w:spacing w:val="-4"/>
                <w:sz w:val="16"/>
              </w:rPr>
              <w:t> </w:t>
            </w:r>
            <w:r>
              <w:rPr>
                <w:sz w:val="16"/>
              </w:rPr>
              <w:t>with</w:t>
            </w:r>
            <w:r>
              <w:rPr>
                <w:spacing w:val="-5"/>
                <w:sz w:val="16"/>
              </w:rPr>
              <w:t> </w:t>
            </w:r>
            <w:r>
              <w:rPr>
                <w:sz w:val="16"/>
              </w:rPr>
              <w:t>non-infringing</w:t>
            </w:r>
            <w:r>
              <w:rPr>
                <w:spacing w:val="-4"/>
                <w:sz w:val="16"/>
              </w:rPr>
              <w:t> </w:t>
            </w:r>
            <w:r>
              <w:rPr>
                <w:sz w:val="16"/>
              </w:rPr>
              <w:t>software,</w:t>
            </w:r>
            <w:r>
              <w:rPr>
                <w:spacing w:val="-4"/>
                <w:sz w:val="16"/>
              </w:rPr>
              <w:t> </w:t>
            </w:r>
            <w:r>
              <w:rPr>
                <w:sz w:val="16"/>
              </w:rPr>
              <w:t>or</w:t>
            </w:r>
            <w:r>
              <w:rPr>
                <w:spacing w:val="-3"/>
                <w:sz w:val="16"/>
              </w:rPr>
              <w:t> </w:t>
            </w:r>
            <w:r>
              <w:rPr>
                <w:sz w:val="16"/>
              </w:rPr>
              <w:t>product,</w:t>
            </w:r>
            <w:r>
              <w:rPr>
                <w:spacing w:val="-4"/>
                <w:sz w:val="16"/>
              </w:rPr>
              <w:t> </w:t>
            </w:r>
            <w:r>
              <w:rPr>
                <w:sz w:val="16"/>
              </w:rPr>
              <w:t>of</w:t>
            </w:r>
            <w:r>
              <w:rPr>
                <w:spacing w:val="-6"/>
                <w:sz w:val="16"/>
              </w:rPr>
              <w:t> </w:t>
            </w:r>
            <w:r>
              <w:rPr>
                <w:sz w:val="16"/>
              </w:rPr>
              <w:t>equal</w:t>
            </w:r>
            <w:r>
              <w:rPr>
                <w:spacing w:val="-5"/>
                <w:sz w:val="16"/>
              </w:rPr>
              <w:t> or</w:t>
            </w:r>
          </w:p>
          <w:p>
            <w:pPr>
              <w:pStyle w:val="TableParagraph"/>
              <w:ind w:left="1417" w:right="51"/>
              <w:rPr>
                <w:sz w:val="16"/>
              </w:rPr>
            </w:pPr>
            <w:r>
              <w:rPr>
                <w:sz w:val="16"/>
              </w:rPr>
              <w:t>better</w:t>
            </w:r>
            <w:r>
              <w:rPr>
                <w:spacing w:val="-4"/>
                <w:sz w:val="16"/>
              </w:rPr>
              <w:t> </w:t>
            </w:r>
            <w:r>
              <w:rPr>
                <w:sz w:val="16"/>
              </w:rPr>
              <w:t>performance</w:t>
            </w:r>
            <w:r>
              <w:rPr>
                <w:spacing w:val="-3"/>
                <w:sz w:val="16"/>
              </w:rPr>
              <w:t> </w:t>
            </w:r>
            <w:r>
              <w:rPr>
                <w:sz w:val="16"/>
              </w:rPr>
              <w:t>and</w:t>
            </w:r>
            <w:r>
              <w:rPr>
                <w:spacing w:val="-3"/>
                <w:sz w:val="16"/>
              </w:rPr>
              <w:t> </w:t>
            </w:r>
            <w:r>
              <w:rPr>
                <w:sz w:val="16"/>
              </w:rPr>
              <w:t>quality,</w:t>
            </w:r>
            <w:r>
              <w:rPr>
                <w:spacing w:val="-2"/>
                <w:sz w:val="16"/>
              </w:rPr>
              <w:t> </w:t>
            </w:r>
            <w:r>
              <w:rPr>
                <w:sz w:val="16"/>
              </w:rPr>
              <w:t>or</w:t>
            </w:r>
            <w:r>
              <w:rPr>
                <w:spacing w:val="-1"/>
                <w:sz w:val="16"/>
              </w:rPr>
              <w:t> </w:t>
            </w:r>
            <w:r>
              <w:rPr>
                <w:sz w:val="16"/>
              </w:rPr>
              <w:t>(d)</w:t>
            </w:r>
            <w:r>
              <w:rPr>
                <w:spacing w:val="-4"/>
                <w:sz w:val="16"/>
              </w:rPr>
              <w:t> </w:t>
            </w:r>
            <w:r>
              <w:rPr>
                <w:sz w:val="16"/>
              </w:rPr>
              <w:t>if</w:t>
            </w:r>
            <w:r>
              <w:rPr>
                <w:spacing w:val="-4"/>
                <w:sz w:val="16"/>
              </w:rPr>
              <w:t> </w:t>
            </w:r>
            <w:r>
              <w:rPr>
                <w:sz w:val="16"/>
              </w:rPr>
              <w:t>none</w:t>
            </w:r>
            <w:r>
              <w:rPr>
                <w:spacing w:val="-1"/>
                <w:sz w:val="16"/>
              </w:rPr>
              <w:t> </w:t>
            </w:r>
            <w:r>
              <w:rPr>
                <w:sz w:val="16"/>
              </w:rPr>
              <w:t>of</w:t>
            </w:r>
            <w:r>
              <w:rPr>
                <w:spacing w:val="-4"/>
                <w:sz w:val="16"/>
              </w:rPr>
              <w:t> </w:t>
            </w:r>
            <w:r>
              <w:rPr>
                <w:sz w:val="16"/>
              </w:rPr>
              <w:t>the</w:t>
            </w:r>
            <w:r>
              <w:rPr>
                <w:spacing w:val="-3"/>
                <w:sz w:val="16"/>
              </w:rPr>
              <w:t> </w:t>
            </w:r>
            <w:r>
              <w:rPr>
                <w:sz w:val="16"/>
              </w:rPr>
              <w:t>foregoing</w:t>
            </w:r>
            <w:r>
              <w:rPr>
                <w:spacing w:val="-2"/>
                <w:sz w:val="16"/>
              </w:rPr>
              <w:t> </w:t>
            </w:r>
            <w:r>
              <w:rPr>
                <w:sz w:val="16"/>
              </w:rPr>
              <w:t>can</w:t>
            </w:r>
            <w:r>
              <w:rPr>
                <w:spacing w:val="-3"/>
                <w:sz w:val="16"/>
              </w:rPr>
              <w:t> </w:t>
            </w:r>
            <w:r>
              <w:rPr>
                <w:sz w:val="16"/>
              </w:rPr>
              <w:t>be</w:t>
            </w:r>
            <w:r>
              <w:rPr>
                <w:spacing w:val="-3"/>
                <w:sz w:val="16"/>
              </w:rPr>
              <w:t> </w:t>
            </w:r>
            <w:r>
              <w:rPr>
                <w:sz w:val="16"/>
              </w:rPr>
              <w:t>done</w:t>
            </w:r>
            <w:r>
              <w:rPr>
                <w:spacing w:val="-1"/>
                <w:sz w:val="16"/>
              </w:rPr>
              <w:t> </w:t>
            </w:r>
            <w:r>
              <w:rPr>
                <w:sz w:val="16"/>
              </w:rPr>
              <w:t>on</w:t>
            </w:r>
            <w:r>
              <w:rPr>
                <w:spacing w:val="-3"/>
                <w:sz w:val="16"/>
              </w:rPr>
              <w:t> </w:t>
            </w:r>
            <w:r>
              <w:rPr>
                <w:sz w:val="16"/>
              </w:rPr>
              <w:t>a</w:t>
            </w:r>
            <w:r>
              <w:rPr>
                <w:spacing w:val="-3"/>
                <w:sz w:val="16"/>
              </w:rPr>
              <w:t> </w:t>
            </w:r>
            <w:r>
              <w:rPr>
                <w:sz w:val="16"/>
              </w:rPr>
              <w:t>commercially</w:t>
            </w:r>
            <w:r>
              <w:rPr>
                <w:spacing w:val="40"/>
                <w:sz w:val="16"/>
              </w:rPr>
              <w:t> </w:t>
            </w:r>
            <w:r>
              <w:rPr>
                <w:sz w:val="16"/>
              </w:rPr>
              <w:t>reasonable basis, terminate this license and Licensee shall stop using the Product and</w:t>
            </w:r>
            <w:r>
              <w:rPr>
                <w:spacing w:val="40"/>
                <w:sz w:val="16"/>
              </w:rPr>
              <w:t> </w:t>
            </w:r>
            <w:r>
              <w:rPr>
                <w:sz w:val="16"/>
              </w:rPr>
              <w:t>Hemisphere shall refund the price paid by Licensee less an amount on account of</w:t>
            </w:r>
            <w:r>
              <w:rPr>
                <w:spacing w:val="40"/>
                <w:sz w:val="16"/>
              </w:rPr>
              <w:t> </w:t>
            </w:r>
            <w:r>
              <w:rPr>
                <w:sz w:val="16"/>
              </w:rPr>
              <w:t>amortization, calculated on a straight-line basis over a deemed useful life of three (3) years.</w:t>
            </w:r>
          </w:p>
          <w:p>
            <w:pPr>
              <w:pStyle w:val="TableParagraph"/>
              <w:tabs>
                <w:tab w:pos="1416" w:val="left" w:leader="none"/>
              </w:tabs>
              <w:ind w:left="1417" w:right="81" w:hanging="360"/>
              <w:rPr>
                <w:sz w:val="16"/>
              </w:rPr>
            </w:pPr>
            <w:r>
              <w:rPr>
                <w:spacing w:val="-4"/>
                <w:sz w:val="12"/>
              </w:rPr>
              <w:t>19.</w:t>
            </w:r>
            <w:r>
              <w:rPr>
                <w:sz w:val="12"/>
              </w:rPr>
              <w:tab/>
            </w:r>
            <w:r>
              <w:rPr>
                <w:sz w:val="16"/>
              </w:rPr>
              <w:t>The foregoing sets out the entire liability of Hemisphere and the sole obligations of</w:t>
            </w:r>
            <w:r>
              <w:rPr>
                <w:spacing w:val="40"/>
                <w:sz w:val="16"/>
              </w:rPr>
              <w:t> </w:t>
            </w:r>
            <w:r>
              <w:rPr>
                <w:sz w:val="16"/>
              </w:rPr>
              <w:t>Hemisphere</w:t>
            </w:r>
            <w:r>
              <w:rPr>
                <w:spacing w:val="-3"/>
                <w:sz w:val="16"/>
              </w:rPr>
              <w:t> </w:t>
            </w:r>
            <w:r>
              <w:rPr>
                <w:sz w:val="16"/>
              </w:rPr>
              <w:t>to</w:t>
            </w:r>
            <w:r>
              <w:rPr>
                <w:spacing w:val="-4"/>
                <w:sz w:val="16"/>
              </w:rPr>
              <w:t> </w:t>
            </w:r>
            <w:r>
              <w:rPr>
                <w:sz w:val="16"/>
              </w:rPr>
              <w:t>Licensee</w:t>
            </w:r>
            <w:r>
              <w:rPr>
                <w:spacing w:val="-3"/>
                <w:sz w:val="16"/>
              </w:rPr>
              <w:t> </w:t>
            </w:r>
            <w:r>
              <w:rPr>
                <w:sz w:val="16"/>
              </w:rPr>
              <w:t>in</w:t>
            </w:r>
            <w:r>
              <w:rPr>
                <w:spacing w:val="-1"/>
                <w:sz w:val="16"/>
              </w:rPr>
              <w:t> </w:t>
            </w:r>
            <w:r>
              <w:rPr>
                <w:sz w:val="16"/>
              </w:rPr>
              <w:t>respect</w:t>
            </w:r>
            <w:r>
              <w:rPr>
                <w:spacing w:val="-1"/>
                <w:sz w:val="16"/>
              </w:rPr>
              <w:t> </w:t>
            </w:r>
            <w:r>
              <w:rPr>
                <w:sz w:val="16"/>
              </w:rPr>
              <w:t>of</w:t>
            </w:r>
            <w:r>
              <w:rPr>
                <w:spacing w:val="-1"/>
                <w:sz w:val="16"/>
              </w:rPr>
              <w:t> </w:t>
            </w:r>
            <w:r>
              <w:rPr>
                <w:sz w:val="16"/>
              </w:rPr>
              <w:t>any</w:t>
            </w:r>
            <w:r>
              <w:rPr>
                <w:spacing w:val="-3"/>
                <w:sz w:val="16"/>
              </w:rPr>
              <w:t> </w:t>
            </w:r>
            <w:r>
              <w:rPr>
                <w:sz w:val="16"/>
              </w:rPr>
              <w:t>claim</w:t>
            </w:r>
            <w:r>
              <w:rPr>
                <w:spacing w:val="-2"/>
                <w:sz w:val="16"/>
              </w:rPr>
              <w:t> </w:t>
            </w:r>
            <w:r>
              <w:rPr>
                <w:sz w:val="16"/>
              </w:rPr>
              <w:t>that</w:t>
            </w:r>
            <w:r>
              <w:rPr>
                <w:spacing w:val="-4"/>
                <w:sz w:val="16"/>
              </w:rPr>
              <w:t> </w:t>
            </w:r>
            <w:r>
              <w:rPr>
                <w:sz w:val="16"/>
              </w:rPr>
              <w:t>the</w:t>
            </w:r>
            <w:r>
              <w:rPr>
                <w:spacing w:val="-3"/>
                <w:sz w:val="16"/>
              </w:rPr>
              <w:t> </w:t>
            </w:r>
            <w:r>
              <w:rPr>
                <w:sz w:val="16"/>
              </w:rPr>
              <w:t>Software</w:t>
            </w:r>
            <w:r>
              <w:rPr>
                <w:spacing w:val="-3"/>
                <w:sz w:val="16"/>
              </w:rPr>
              <w:t> </w:t>
            </w:r>
            <w:r>
              <w:rPr>
                <w:sz w:val="16"/>
              </w:rPr>
              <w:t>or</w:t>
            </w:r>
            <w:r>
              <w:rPr>
                <w:spacing w:val="-4"/>
                <w:sz w:val="16"/>
              </w:rPr>
              <w:t> </w:t>
            </w:r>
            <w:r>
              <w:rPr>
                <w:sz w:val="16"/>
              </w:rPr>
              <w:t>its</w:t>
            </w:r>
            <w:r>
              <w:rPr>
                <w:spacing w:val="-3"/>
                <w:sz w:val="16"/>
              </w:rPr>
              <w:t> </w:t>
            </w:r>
            <w:r>
              <w:rPr>
                <w:sz w:val="16"/>
              </w:rPr>
              <w:t>use</w:t>
            </w:r>
            <w:r>
              <w:rPr>
                <w:spacing w:val="-1"/>
                <w:sz w:val="16"/>
              </w:rPr>
              <w:t> </w:t>
            </w:r>
            <w:r>
              <w:rPr>
                <w:sz w:val="16"/>
              </w:rPr>
              <w:t>infringes</w:t>
            </w:r>
            <w:r>
              <w:rPr>
                <w:spacing w:val="-3"/>
                <w:sz w:val="16"/>
              </w:rPr>
              <w:t> </w:t>
            </w:r>
            <w:r>
              <w:rPr>
                <w:sz w:val="16"/>
              </w:rPr>
              <w:t>any</w:t>
            </w:r>
            <w:r>
              <w:rPr>
                <w:spacing w:val="-1"/>
                <w:sz w:val="16"/>
              </w:rPr>
              <w:t> </w:t>
            </w:r>
            <w:r>
              <w:rPr>
                <w:sz w:val="16"/>
              </w:rPr>
              <w:t>third</w:t>
            </w:r>
            <w:r>
              <w:rPr>
                <w:spacing w:val="40"/>
                <w:sz w:val="16"/>
              </w:rPr>
              <w:t> </w:t>
            </w:r>
            <w:r>
              <w:rPr>
                <w:sz w:val="16"/>
              </w:rPr>
              <w:t>party</w:t>
            </w:r>
            <w:r>
              <w:rPr>
                <w:spacing w:val="-7"/>
                <w:sz w:val="16"/>
              </w:rPr>
              <w:t> </w:t>
            </w:r>
            <w:r>
              <w:rPr>
                <w:sz w:val="16"/>
              </w:rPr>
              <w:t>rights.</w:t>
            </w:r>
          </w:p>
          <w:p>
            <w:pPr>
              <w:pStyle w:val="TableParagraph"/>
              <w:tabs>
                <w:tab w:pos="1416" w:val="left" w:leader="none"/>
              </w:tabs>
              <w:ind w:left="1417" w:right="46" w:hanging="360"/>
              <w:rPr>
                <w:sz w:val="16"/>
              </w:rPr>
            </w:pPr>
            <w:r>
              <w:rPr>
                <w:spacing w:val="-4"/>
                <w:sz w:val="12"/>
              </w:rPr>
              <w:t>20.</w:t>
            </w:r>
            <w:r>
              <w:rPr>
                <w:sz w:val="12"/>
              </w:rPr>
              <w:tab/>
            </w:r>
            <w:r>
              <w:rPr>
                <w:sz w:val="16"/>
              </w:rPr>
              <w:t>INDEMNIFICATION. Except in relation to an infringement action, Licensee shall indemnify and</w:t>
            </w:r>
            <w:r>
              <w:rPr>
                <w:spacing w:val="40"/>
                <w:sz w:val="16"/>
              </w:rPr>
              <w:t> </w:t>
            </w:r>
            <w:r>
              <w:rPr>
                <w:sz w:val="16"/>
              </w:rPr>
              <w:t>hold Hemisphere harmless from any and all claims, damages, losses, liabilities, costs and</w:t>
            </w:r>
            <w:r>
              <w:rPr>
                <w:spacing w:val="40"/>
                <w:sz w:val="16"/>
              </w:rPr>
              <w:t> </w:t>
            </w:r>
            <w:r>
              <w:rPr>
                <w:sz w:val="16"/>
              </w:rPr>
              <w:t>expenses (including reasonable fees of lawyers and other professionals) arising out of or in</w:t>
            </w:r>
            <w:r>
              <w:rPr>
                <w:spacing w:val="40"/>
                <w:sz w:val="16"/>
              </w:rPr>
              <w:t> </w:t>
            </w:r>
            <w:r>
              <w:rPr>
                <w:sz w:val="16"/>
              </w:rPr>
              <w:t>connection with Licensee's use of the Product, whether direct or indirect, including without</w:t>
            </w:r>
            <w:r>
              <w:rPr>
                <w:spacing w:val="40"/>
                <w:sz w:val="16"/>
              </w:rPr>
              <w:t> </w:t>
            </w:r>
            <w:r>
              <w:rPr>
                <w:sz w:val="16"/>
              </w:rPr>
              <w:t>limiting the foregoing, loss of data, loss of profit or business interruption. TERMINATION.</w:t>
            </w:r>
            <w:r>
              <w:rPr>
                <w:spacing w:val="40"/>
                <w:sz w:val="16"/>
              </w:rPr>
              <w:t> </w:t>
            </w:r>
            <w:r>
              <w:rPr>
                <w:sz w:val="16"/>
              </w:rPr>
              <w:t>Licensee may terminate this Agreement at any time without cause. Hemisphere may</w:t>
            </w:r>
            <w:r>
              <w:rPr>
                <w:spacing w:val="40"/>
                <w:sz w:val="16"/>
              </w:rPr>
              <w:t> </w:t>
            </w:r>
            <w:r>
              <w:rPr>
                <w:sz w:val="16"/>
              </w:rPr>
              <w:t>terminate this Agreement on 30 days notice to Licensee if Licensee fails to materially comply</w:t>
            </w:r>
            <w:r>
              <w:rPr>
                <w:spacing w:val="40"/>
                <w:sz w:val="16"/>
              </w:rPr>
              <w:t> </w:t>
            </w:r>
            <w:r>
              <w:rPr>
                <w:sz w:val="16"/>
              </w:rPr>
              <w:t>with each provision of this Agreement unless such default is cured within the 30 days. Any</w:t>
            </w:r>
            <w:r>
              <w:rPr>
                <w:spacing w:val="40"/>
                <w:sz w:val="16"/>
              </w:rPr>
              <w:t> </w:t>
            </w:r>
            <w:r>
              <w:rPr>
                <w:sz w:val="16"/>
              </w:rPr>
              <w:t>such termination by a party shall be in addition to and without prejudice to such rights and</w:t>
            </w:r>
            <w:r>
              <w:rPr>
                <w:spacing w:val="40"/>
                <w:sz w:val="16"/>
              </w:rPr>
              <w:t> </w:t>
            </w:r>
            <w:r>
              <w:rPr>
                <w:sz w:val="16"/>
              </w:rPr>
              <w:t>remedies as may be available, including injunction and other equitable remedies. Upon</w:t>
            </w:r>
            <w:r>
              <w:rPr>
                <w:spacing w:val="40"/>
                <w:sz w:val="16"/>
              </w:rPr>
              <w:t> </w:t>
            </w:r>
            <w:r>
              <w:rPr>
                <w:sz w:val="16"/>
              </w:rPr>
              <w:t>receipt by Licensee of written notice of termination from Hemisphere or termination by</w:t>
            </w:r>
            <w:r>
              <w:rPr>
                <w:spacing w:val="40"/>
                <w:sz w:val="16"/>
              </w:rPr>
              <w:t> </w:t>
            </w:r>
            <w:r>
              <w:rPr>
                <w:sz w:val="16"/>
              </w:rPr>
              <w:t>Licensee, Licensee shall at the end of any notice period (a) cease using the Software; and (b)</w:t>
            </w:r>
            <w:r>
              <w:rPr>
                <w:spacing w:val="40"/>
                <w:sz w:val="16"/>
              </w:rPr>
              <w:t> </w:t>
            </w:r>
            <w:r>
              <w:rPr>
                <w:sz w:val="16"/>
              </w:rPr>
              <w:t>return</w:t>
            </w:r>
            <w:r>
              <w:rPr>
                <w:spacing w:val="-3"/>
                <w:sz w:val="16"/>
              </w:rPr>
              <w:t> </w:t>
            </w:r>
            <w:r>
              <w:rPr>
                <w:sz w:val="16"/>
              </w:rPr>
              <w:t>to</w:t>
            </w:r>
            <w:r>
              <w:rPr>
                <w:spacing w:val="-4"/>
                <w:sz w:val="16"/>
              </w:rPr>
              <w:t> </w:t>
            </w:r>
            <w:r>
              <w:rPr>
                <w:sz w:val="16"/>
              </w:rPr>
              <w:t>Hemisphere</w:t>
            </w:r>
            <w:r>
              <w:rPr>
                <w:spacing w:val="-3"/>
                <w:sz w:val="16"/>
              </w:rPr>
              <w:t> </w:t>
            </w:r>
            <w:r>
              <w:rPr>
                <w:sz w:val="16"/>
              </w:rPr>
              <w:t>(or</w:t>
            </w:r>
            <w:r>
              <w:rPr>
                <w:spacing w:val="-4"/>
                <w:sz w:val="16"/>
              </w:rPr>
              <w:t> </w:t>
            </w:r>
            <w:r>
              <w:rPr>
                <w:sz w:val="16"/>
              </w:rPr>
              <w:t>destroy</w:t>
            </w:r>
            <w:r>
              <w:rPr>
                <w:spacing w:val="-3"/>
                <w:sz w:val="16"/>
              </w:rPr>
              <w:t> </w:t>
            </w:r>
            <w:r>
              <w:rPr>
                <w:sz w:val="16"/>
              </w:rPr>
              <w:t>and</w:t>
            </w:r>
            <w:r>
              <w:rPr>
                <w:spacing w:val="-1"/>
                <w:sz w:val="16"/>
              </w:rPr>
              <w:t> </w:t>
            </w:r>
            <w:r>
              <w:rPr>
                <w:sz w:val="16"/>
              </w:rPr>
              <w:t>provide</w:t>
            </w:r>
            <w:r>
              <w:rPr>
                <w:spacing w:val="-3"/>
                <w:sz w:val="16"/>
              </w:rPr>
              <w:t> </w:t>
            </w:r>
            <w:r>
              <w:rPr>
                <w:sz w:val="16"/>
              </w:rPr>
              <w:t>a</w:t>
            </w:r>
            <w:r>
              <w:rPr>
                <w:spacing w:val="-3"/>
                <w:sz w:val="16"/>
              </w:rPr>
              <w:t> </w:t>
            </w:r>
            <w:r>
              <w:rPr>
                <w:sz w:val="16"/>
              </w:rPr>
              <w:t>certificate</w:t>
            </w:r>
            <w:r>
              <w:rPr>
                <w:spacing w:val="-3"/>
                <w:sz w:val="16"/>
              </w:rPr>
              <w:t> </w:t>
            </w:r>
            <w:r>
              <w:rPr>
                <w:sz w:val="16"/>
              </w:rPr>
              <w:t>of</w:t>
            </w:r>
            <w:r>
              <w:rPr>
                <w:spacing w:val="-4"/>
                <w:sz w:val="16"/>
              </w:rPr>
              <w:t> </w:t>
            </w:r>
            <w:r>
              <w:rPr>
                <w:sz w:val="16"/>
              </w:rPr>
              <w:t>a</w:t>
            </w:r>
            <w:r>
              <w:rPr>
                <w:spacing w:val="-3"/>
                <w:sz w:val="16"/>
              </w:rPr>
              <w:t> </w:t>
            </w:r>
            <w:r>
              <w:rPr>
                <w:sz w:val="16"/>
              </w:rPr>
              <w:t>Senior</w:t>
            </w:r>
            <w:r>
              <w:rPr>
                <w:spacing w:val="-4"/>
                <w:sz w:val="16"/>
              </w:rPr>
              <w:t> </w:t>
            </w:r>
            <w:r>
              <w:rPr>
                <w:sz w:val="16"/>
              </w:rPr>
              <w:t>Officer</w:t>
            </w:r>
            <w:r>
              <w:rPr>
                <w:spacing w:val="-4"/>
                <w:sz w:val="16"/>
              </w:rPr>
              <w:t> </w:t>
            </w:r>
            <w:r>
              <w:rPr>
                <w:sz w:val="16"/>
              </w:rPr>
              <w:t>attesting</w:t>
            </w:r>
            <w:r>
              <w:rPr>
                <w:spacing w:val="-2"/>
                <w:sz w:val="16"/>
              </w:rPr>
              <w:t> </w:t>
            </w:r>
            <w:r>
              <w:rPr>
                <w:sz w:val="16"/>
              </w:rPr>
              <w:t>to</w:t>
            </w:r>
            <w:r>
              <w:rPr>
                <w:spacing w:val="-4"/>
                <w:sz w:val="16"/>
              </w:rPr>
              <w:t> </w:t>
            </w:r>
            <w:r>
              <w:rPr>
                <w:sz w:val="16"/>
              </w:rPr>
              <w:t>such</w:t>
            </w:r>
            <w:r>
              <w:rPr>
                <w:spacing w:val="40"/>
                <w:sz w:val="16"/>
              </w:rPr>
              <w:t> </w:t>
            </w:r>
            <w:r>
              <w:rPr>
                <w:sz w:val="16"/>
              </w:rPr>
              <w:t>destruction)</w:t>
            </w:r>
            <w:r>
              <w:rPr>
                <w:spacing w:val="-1"/>
                <w:sz w:val="16"/>
              </w:rPr>
              <w:t> </w:t>
            </w:r>
            <w:r>
              <w:rPr>
                <w:sz w:val="16"/>
              </w:rPr>
              <w:t>the</w:t>
            </w:r>
            <w:r>
              <w:rPr>
                <w:spacing w:val="-3"/>
                <w:sz w:val="16"/>
              </w:rPr>
              <w:t> </w:t>
            </w:r>
            <w:r>
              <w:rPr>
                <w:sz w:val="16"/>
              </w:rPr>
              <w:t>Software</w:t>
            </w:r>
            <w:r>
              <w:rPr>
                <w:spacing w:val="-3"/>
                <w:sz w:val="16"/>
              </w:rPr>
              <w:t> </w:t>
            </w:r>
            <w:r>
              <w:rPr>
                <w:sz w:val="16"/>
              </w:rPr>
              <w:t>and</w:t>
            </w:r>
            <w:r>
              <w:rPr>
                <w:spacing w:val="-3"/>
                <w:sz w:val="16"/>
              </w:rPr>
              <w:t> </w:t>
            </w:r>
            <w:r>
              <w:rPr>
                <w:sz w:val="16"/>
              </w:rPr>
              <w:t>all</w:t>
            </w:r>
            <w:r>
              <w:rPr>
                <w:spacing w:val="-4"/>
                <w:sz w:val="16"/>
              </w:rPr>
              <w:t> </w:t>
            </w:r>
            <w:r>
              <w:rPr>
                <w:sz w:val="16"/>
              </w:rPr>
              <w:t>related</w:t>
            </w:r>
            <w:r>
              <w:rPr>
                <w:spacing w:val="-3"/>
                <w:sz w:val="16"/>
              </w:rPr>
              <w:t> </w:t>
            </w:r>
            <w:r>
              <w:rPr>
                <w:sz w:val="16"/>
              </w:rPr>
              <w:t>material</w:t>
            </w:r>
            <w:r>
              <w:rPr>
                <w:spacing w:val="-4"/>
                <w:sz w:val="16"/>
              </w:rPr>
              <w:t> </w:t>
            </w:r>
            <w:r>
              <w:rPr>
                <w:sz w:val="16"/>
              </w:rPr>
              <w:t>and</w:t>
            </w:r>
            <w:r>
              <w:rPr>
                <w:spacing w:val="-3"/>
                <w:sz w:val="16"/>
              </w:rPr>
              <w:t> </w:t>
            </w:r>
            <w:r>
              <w:rPr>
                <w:sz w:val="16"/>
              </w:rPr>
              <w:t>any</w:t>
            </w:r>
            <w:r>
              <w:rPr>
                <w:spacing w:val="-3"/>
                <w:sz w:val="16"/>
              </w:rPr>
              <w:t> </w:t>
            </w:r>
            <w:r>
              <w:rPr>
                <w:sz w:val="16"/>
              </w:rPr>
              <w:t>magnetic</w:t>
            </w:r>
            <w:r>
              <w:rPr>
                <w:spacing w:val="-4"/>
                <w:sz w:val="16"/>
              </w:rPr>
              <w:t> </w:t>
            </w:r>
            <w:r>
              <w:rPr>
                <w:sz w:val="16"/>
              </w:rPr>
              <w:t>or</w:t>
            </w:r>
            <w:r>
              <w:rPr>
                <w:spacing w:val="-4"/>
                <w:sz w:val="16"/>
              </w:rPr>
              <w:t> </w:t>
            </w:r>
            <w:r>
              <w:rPr>
                <w:sz w:val="16"/>
              </w:rPr>
              <w:t>optical</w:t>
            </w:r>
            <w:r>
              <w:rPr>
                <w:spacing w:val="-4"/>
                <w:sz w:val="16"/>
              </w:rPr>
              <w:t> </w:t>
            </w:r>
            <w:r>
              <w:rPr>
                <w:sz w:val="16"/>
              </w:rPr>
              <w:t>media</w:t>
            </w:r>
            <w:r>
              <w:rPr>
                <w:spacing w:val="-3"/>
                <w:sz w:val="16"/>
              </w:rPr>
              <w:t> </w:t>
            </w:r>
            <w:r>
              <w:rPr>
                <w:sz w:val="16"/>
              </w:rPr>
              <w:t>provided</w:t>
            </w:r>
            <w:r>
              <w:rPr>
                <w:spacing w:val="40"/>
                <w:sz w:val="16"/>
              </w:rPr>
              <w:t> </w:t>
            </w:r>
            <w:r>
              <w:rPr>
                <w:sz w:val="16"/>
              </w:rPr>
              <w:t>to Licensee. The provisions of Sections 6), 7), 8), 9), 10), 15), 21), 26) and 27) herein shall</w:t>
            </w:r>
            <w:r>
              <w:rPr>
                <w:spacing w:val="40"/>
                <w:sz w:val="16"/>
              </w:rPr>
              <w:t> </w:t>
            </w:r>
            <w:r>
              <w:rPr>
                <w:sz w:val="16"/>
              </w:rPr>
              <w:t>survive the expiration or termination of this Agreement for any reason.</w:t>
            </w:r>
          </w:p>
          <w:p>
            <w:pPr>
              <w:pStyle w:val="TableParagraph"/>
              <w:tabs>
                <w:tab w:pos="1416" w:val="left" w:leader="none"/>
              </w:tabs>
              <w:ind w:left="1417" w:right="70" w:hanging="360"/>
              <w:rPr>
                <w:sz w:val="16"/>
              </w:rPr>
            </w:pPr>
            <w:r>
              <w:rPr>
                <w:spacing w:val="-4"/>
                <w:sz w:val="12"/>
              </w:rPr>
              <w:t>21.</w:t>
            </w:r>
            <w:r>
              <w:rPr>
                <w:sz w:val="12"/>
              </w:rPr>
              <w:tab/>
            </w:r>
            <w:r>
              <w:rPr>
                <w:b/>
                <w:sz w:val="16"/>
              </w:rPr>
              <w:t>EXPORT RESTRICTIONS</w:t>
            </w:r>
            <w:r>
              <w:rPr>
                <w:sz w:val="16"/>
              </w:rPr>
              <w:t>. Licensee agrees that Licensee will comply with all export control</w:t>
            </w:r>
            <w:r>
              <w:rPr>
                <w:spacing w:val="40"/>
                <w:sz w:val="16"/>
              </w:rPr>
              <w:t> </w:t>
            </w:r>
            <w:r>
              <w:rPr>
                <w:sz w:val="16"/>
              </w:rPr>
              <w:t>legislation</w:t>
            </w:r>
            <w:r>
              <w:rPr>
                <w:spacing w:val="-2"/>
                <w:sz w:val="16"/>
              </w:rPr>
              <w:t> </w:t>
            </w:r>
            <w:r>
              <w:rPr>
                <w:sz w:val="16"/>
              </w:rPr>
              <w:t>of</w:t>
            </w:r>
            <w:r>
              <w:rPr>
                <w:spacing w:val="-5"/>
                <w:sz w:val="16"/>
              </w:rPr>
              <w:t> </w:t>
            </w:r>
            <w:r>
              <w:rPr>
                <w:sz w:val="16"/>
              </w:rPr>
              <w:t>Canada,</w:t>
            </w:r>
            <w:r>
              <w:rPr>
                <w:spacing w:val="-3"/>
                <w:sz w:val="16"/>
              </w:rPr>
              <w:t> </w:t>
            </w:r>
            <w:r>
              <w:rPr>
                <w:sz w:val="16"/>
              </w:rPr>
              <w:t>the</w:t>
            </w:r>
            <w:r>
              <w:rPr>
                <w:spacing w:val="-5"/>
                <w:sz w:val="16"/>
              </w:rPr>
              <w:t> </w:t>
            </w:r>
            <w:r>
              <w:rPr>
                <w:sz w:val="16"/>
              </w:rPr>
              <w:t>United</w:t>
            </w:r>
            <w:r>
              <w:rPr>
                <w:spacing w:val="-4"/>
                <w:sz w:val="16"/>
              </w:rPr>
              <w:t> </w:t>
            </w:r>
            <w:r>
              <w:rPr>
                <w:sz w:val="16"/>
              </w:rPr>
              <w:t>States,</w:t>
            </w:r>
            <w:r>
              <w:rPr>
                <w:spacing w:val="-3"/>
                <w:sz w:val="16"/>
              </w:rPr>
              <w:t> </w:t>
            </w:r>
            <w:r>
              <w:rPr>
                <w:sz w:val="16"/>
              </w:rPr>
              <w:t>Australia</w:t>
            </w:r>
            <w:r>
              <w:rPr>
                <w:spacing w:val="-4"/>
                <w:sz w:val="16"/>
              </w:rPr>
              <w:t> </w:t>
            </w:r>
            <w:r>
              <w:rPr>
                <w:sz w:val="16"/>
              </w:rPr>
              <w:t>and</w:t>
            </w:r>
            <w:r>
              <w:rPr>
                <w:spacing w:val="-4"/>
                <w:sz w:val="16"/>
              </w:rPr>
              <w:t> </w:t>
            </w:r>
            <w:r>
              <w:rPr>
                <w:sz w:val="16"/>
              </w:rPr>
              <w:t>any</w:t>
            </w:r>
            <w:r>
              <w:rPr>
                <w:spacing w:val="-5"/>
                <w:sz w:val="16"/>
              </w:rPr>
              <w:t> </w:t>
            </w:r>
            <w:r>
              <w:rPr>
                <w:sz w:val="16"/>
              </w:rPr>
              <w:t>other</w:t>
            </w:r>
            <w:r>
              <w:rPr>
                <w:spacing w:val="-5"/>
                <w:sz w:val="16"/>
              </w:rPr>
              <w:t> </w:t>
            </w:r>
            <w:r>
              <w:rPr>
                <w:sz w:val="16"/>
              </w:rPr>
              <w:t>applicable</w:t>
            </w:r>
            <w:r>
              <w:rPr>
                <w:spacing w:val="-2"/>
                <w:sz w:val="16"/>
              </w:rPr>
              <w:t> </w:t>
            </w:r>
            <w:r>
              <w:rPr>
                <w:sz w:val="16"/>
              </w:rPr>
              <w:t>country's</w:t>
            </w:r>
            <w:r>
              <w:rPr>
                <w:spacing w:val="-4"/>
                <w:sz w:val="16"/>
              </w:rPr>
              <w:t> </w:t>
            </w:r>
            <w:r>
              <w:rPr>
                <w:sz w:val="16"/>
              </w:rPr>
              <w:t>laws</w:t>
            </w:r>
            <w:r>
              <w:rPr>
                <w:spacing w:val="-4"/>
                <w:sz w:val="16"/>
              </w:rPr>
              <w:t> </w:t>
            </w:r>
            <w:r>
              <w:rPr>
                <w:sz w:val="16"/>
              </w:rPr>
              <w:t>and</w:t>
            </w:r>
            <w:r>
              <w:rPr>
                <w:spacing w:val="40"/>
                <w:sz w:val="16"/>
              </w:rPr>
              <w:t> </w:t>
            </w:r>
            <w:r>
              <w:rPr>
                <w:sz w:val="16"/>
              </w:rPr>
              <w:t>regulations, whether under the Arms Export Control Act, the International Traffic in Arms</w:t>
            </w:r>
            <w:r>
              <w:rPr>
                <w:spacing w:val="40"/>
                <w:sz w:val="16"/>
              </w:rPr>
              <w:t> </w:t>
            </w:r>
            <w:r>
              <w:rPr>
                <w:sz w:val="16"/>
              </w:rPr>
              <w:t>Regulations, the Export Administration Regulations, the regulations of the United States</w:t>
            </w:r>
            <w:r>
              <w:rPr>
                <w:spacing w:val="40"/>
                <w:sz w:val="16"/>
              </w:rPr>
              <w:t> </w:t>
            </w:r>
            <w:r>
              <w:rPr>
                <w:sz w:val="16"/>
              </w:rPr>
              <w:t>Departments of Commerce, State, and Treasury, or otherwise as well as the export control</w:t>
            </w:r>
            <w:r>
              <w:rPr>
                <w:spacing w:val="40"/>
                <w:sz w:val="16"/>
              </w:rPr>
              <w:t> </w:t>
            </w:r>
            <w:r>
              <w:rPr>
                <w:sz w:val="16"/>
              </w:rPr>
              <w:t>legislation of all other countries.</w:t>
            </w:r>
          </w:p>
          <w:p>
            <w:pPr>
              <w:pStyle w:val="TableParagraph"/>
              <w:tabs>
                <w:tab w:pos="1416" w:val="left" w:leader="none"/>
              </w:tabs>
              <w:ind w:left="1416" w:right="139" w:hanging="360"/>
              <w:rPr>
                <w:sz w:val="16"/>
              </w:rPr>
            </w:pPr>
            <w:r>
              <w:rPr>
                <w:spacing w:val="-4"/>
                <w:sz w:val="12"/>
              </w:rPr>
              <w:t>22.</w:t>
            </w:r>
            <w:r>
              <w:rPr>
                <w:sz w:val="12"/>
              </w:rPr>
              <w:tab/>
            </w:r>
            <w:r>
              <w:rPr>
                <w:b/>
                <w:sz w:val="16"/>
              </w:rPr>
              <w:t>PRODUCT COMPONENTS. </w:t>
            </w:r>
            <w:r>
              <w:rPr>
                <w:sz w:val="16"/>
              </w:rPr>
              <w:t>The Product may contain third party components. Those third</w:t>
            </w:r>
            <w:r>
              <w:rPr>
                <w:spacing w:val="40"/>
                <w:sz w:val="16"/>
              </w:rPr>
              <w:t> </w:t>
            </w:r>
            <w:r>
              <w:rPr>
                <w:sz w:val="16"/>
              </w:rPr>
              <w:t>party</w:t>
            </w:r>
            <w:r>
              <w:rPr>
                <w:spacing w:val="-4"/>
                <w:sz w:val="16"/>
              </w:rPr>
              <w:t> </w:t>
            </w:r>
            <w:r>
              <w:rPr>
                <w:sz w:val="16"/>
              </w:rPr>
              <w:t>components</w:t>
            </w:r>
            <w:r>
              <w:rPr>
                <w:spacing w:val="-4"/>
                <w:sz w:val="16"/>
              </w:rPr>
              <w:t> </w:t>
            </w:r>
            <w:r>
              <w:rPr>
                <w:sz w:val="16"/>
              </w:rPr>
              <w:t>may</w:t>
            </w:r>
            <w:r>
              <w:rPr>
                <w:spacing w:val="-4"/>
                <w:sz w:val="16"/>
              </w:rPr>
              <w:t> </w:t>
            </w:r>
            <w:r>
              <w:rPr>
                <w:sz w:val="16"/>
              </w:rPr>
              <w:t>be</w:t>
            </w:r>
            <w:r>
              <w:rPr>
                <w:spacing w:val="-4"/>
                <w:sz w:val="16"/>
              </w:rPr>
              <w:t> </w:t>
            </w:r>
            <w:r>
              <w:rPr>
                <w:sz w:val="16"/>
              </w:rPr>
              <w:t>subject</w:t>
            </w:r>
            <w:r>
              <w:rPr>
                <w:spacing w:val="-5"/>
                <w:sz w:val="16"/>
              </w:rPr>
              <w:t> </w:t>
            </w:r>
            <w:r>
              <w:rPr>
                <w:sz w:val="16"/>
              </w:rPr>
              <w:t>to</w:t>
            </w:r>
            <w:r>
              <w:rPr>
                <w:spacing w:val="-2"/>
                <w:sz w:val="16"/>
              </w:rPr>
              <w:t> </w:t>
            </w:r>
            <w:r>
              <w:rPr>
                <w:sz w:val="16"/>
              </w:rPr>
              <w:t>additional</w:t>
            </w:r>
            <w:r>
              <w:rPr>
                <w:spacing w:val="-2"/>
                <w:sz w:val="16"/>
              </w:rPr>
              <w:t> </w:t>
            </w:r>
            <w:r>
              <w:rPr>
                <w:sz w:val="16"/>
              </w:rPr>
              <w:t>terms</w:t>
            </w:r>
            <w:r>
              <w:rPr>
                <w:spacing w:val="-4"/>
                <w:sz w:val="16"/>
              </w:rPr>
              <w:t> </w:t>
            </w:r>
            <w:r>
              <w:rPr>
                <w:sz w:val="16"/>
              </w:rPr>
              <w:t>and</w:t>
            </w:r>
            <w:r>
              <w:rPr>
                <w:spacing w:val="-4"/>
                <w:sz w:val="16"/>
              </w:rPr>
              <w:t> </w:t>
            </w:r>
            <w:r>
              <w:rPr>
                <w:sz w:val="16"/>
              </w:rPr>
              <w:t>conditions.</w:t>
            </w:r>
            <w:r>
              <w:rPr>
                <w:spacing w:val="-3"/>
                <w:sz w:val="16"/>
              </w:rPr>
              <w:t> </w:t>
            </w:r>
            <w:r>
              <w:rPr>
                <w:sz w:val="16"/>
              </w:rPr>
              <w:t>Licensee</w:t>
            </w:r>
            <w:r>
              <w:rPr>
                <w:spacing w:val="-4"/>
                <w:sz w:val="16"/>
              </w:rPr>
              <w:t> </w:t>
            </w:r>
            <w:r>
              <w:rPr>
                <w:sz w:val="16"/>
              </w:rPr>
              <w:t>is</w:t>
            </w:r>
            <w:r>
              <w:rPr>
                <w:spacing w:val="-4"/>
                <w:sz w:val="16"/>
              </w:rPr>
              <w:t> </w:t>
            </w:r>
            <w:r>
              <w:rPr>
                <w:sz w:val="16"/>
              </w:rPr>
              <w:t>required</w:t>
            </w:r>
            <w:r>
              <w:rPr>
                <w:spacing w:val="-2"/>
                <w:sz w:val="16"/>
              </w:rPr>
              <w:t> </w:t>
            </w:r>
            <w:r>
              <w:rPr>
                <w:sz w:val="16"/>
              </w:rPr>
              <w:t>to</w:t>
            </w:r>
            <w:r>
              <w:rPr>
                <w:spacing w:val="40"/>
                <w:sz w:val="16"/>
              </w:rPr>
              <w:t> </w:t>
            </w:r>
            <w:r>
              <w:rPr>
                <w:sz w:val="16"/>
              </w:rPr>
              <w:t>agree to those terms and conditions in order to use the Product.</w:t>
            </w:r>
          </w:p>
          <w:p>
            <w:pPr>
              <w:pStyle w:val="TableParagraph"/>
              <w:tabs>
                <w:tab w:pos="1416" w:val="left" w:leader="none"/>
              </w:tabs>
              <w:spacing w:before="1"/>
              <w:ind w:left="1417" w:right="66" w:hanging="360"/>
              <w:rPr>
                <w:sz w:val="16"/>
              </w:rPr>
            </w:pPr>
            <w:r>
              <w:rPr>
                <w:spacing w:val="-4"/>
                <w:sz w:val="12"/>
              </w:rPr>
              <w:t>23.</w:t>
            </w:r>
            <w:r>
              <w:rPr>
                <w:sz w:val="12"/>
              </w:rPr>
              <w:tab/>
            </w:r>
            <w:r>
              <w:rPr>
                <w:b/>
                <w:sz w:val="16"/>
              </w:rPr>
              <w:t>FORCE MAJEURE EVENT. </w:t>
            </w:r>
            <w:r>
              <w:rPr>
                <w:sz w:val="16"/>
              </w:rPr>
              <w:t>Neither party will have the right to claim damages as a result of the</w:t>
            </w:r>
            <w:r>
              <w:rPr>
                <w:spacing w:val="40"/>
                <w:sz w:val="16"/>
              </w:rPr>
              <w:t> </w:t>
            </w:r>
            <w:r>
              <w:rPr>
                <w:sz w:val="16"/>
              </w:rPr>
              <w:t>other's inability to perform or any delay in performance due to unforeseeable circumstances</w:t>
            </w:r>
            <w:r>
              <w:rPr>
                <w:spacing w:val="40"/>
                <w:sz w:val="16"/>
              </w:rPr>
              <w:t> </w:t>
            </w:r>
            <w:r>
              <w:rPr>
                <w:sz w:val="16"/>
              </w:rPr>
              <w:t>beyond</w:t>
            </w:r>
            <w:r>
              <w:rPr>
                <w:spacing w:val="-4"/>
                <w:sz w:val="16"/>
              </w:rPr>
              <w:t> </w:t>
            </w:r>
            <w:r>
              <w:rPr>
                <w:sz w:val="16"/>
              </w:rPr>
              <w:t>its</w:t>
            </w:r>
            <w:r>
              <w:rPr>
                <w:spacing w:val="-2"/>
                <w:sz w:val="16"/>
              </w:rPr>
              <w:t> </w:t>
            </w:r>
            <w:r>
              <w:rPr>
                <w:sz w:val="16"/>
              </w:rPr>
              <w:t>reasonable</w:t>
            </w:r>
            <w:r>
              <w:rPr>
                <w:spacing w:val="-4"/>
                <w:sz w:val="16"/>
              </w:rPr>
              <w:t> </w:t>
            </w:r>
            <w:r>
              <w:rPr>
                <w:sz w:val="16"/>
              </w:rPr>
              <w:t>control,</w:t>
            </w:r>
            <w:r>
              <w:rPr>
                <w:spacing w:val="-3"/>
                <w:sz w:val="16"/>
              </w:rPr>
              <w:t> </w:t>
            </w:r>
            <w:r>
              <w:rPr>
                <w:sz w:val="16"/>
              </w:rPr>
              <w:t>such</w:t>
            </w:r>
            <w:r>
              <w:rPr>
                <w:spacing w:val="-4"/>
                <w:sz w:val="16"/>
              </w:rPr>
              <w:t> </w:t>
            </w:r>
            <w:r>
              <w:rPr>
                <w:sz w:val="16"/>
              </w:rPr>
              <w:t>as</w:t>
            </w:r>
            <w:r>
              <w:rPr>
                <w:spacing w:val="-4"/>
                <w:sz w:val="16"/>
              </w:rPr>
              <w:t> </w:t>
            </w:r>
            <w:r>
              <w:rPr>
                <w:sz w:val="16"/>
              </w:rPr>
              <w:t>labor</w:t>
            </w:r>
            <w:r>
              <w:rPr>
                <w:spacing w:val="-5"/>
                <w:sz w:val="16"/>
              </w:rPr>
              <w:t> </w:t>
            </w:r>
            <w:r>
              <w:rPr>
                <w:sz w:val="16"/>
              </w:rPr>
              <w:t>disputes,</w:t>
            </w:r>
            <w:r>
              <w:rPr>
                <w:spacing w:val="-3"/>
                <w:sz w:val="16"/>
              </w:rPr>
              <w:t> </w:t>
            </w:r>
            <w:r>
              <w:rPr>
                <w:sz w:val="16"/>
              </w:rPr>
              <w:t>strikes,</w:t>
            </w:r>
            <w:r>
              <w:rPr>
                <w:spacing w:val="-3"/>
                <w:sz w:val="16"/>
              </w:rPr>
              <w:t> </w:t>
            </w:r>
            <w:r>
              <w:rPr>
                <w:sz w:val="16"/>
              </w:rPr>
              <w:t>lockouts,</w:t>
            </w:r>
            <w:r>
              <w:rPr>
                <w:spacing w:val="-3"/>
                <w:sz w:val="16"/>
              </w:rPr>
              <w:t> </w:t>
            </w:r>
            <w:r>
              <w:rPr>
                <w:sz w:val="16"/>
              </w:rPr>
              <w:t>war,</w:t>
            </w:r>
            <w:r>
              <w:rPr>
                <w:spacing w:val="-3"/>
                <w:sz w:val="16"/>
              </w:rPr>
              <w:t> </w:t>
            </w:r>
            <w:r>
              <w:rPr>
                <w:sz w:val="16"/>
              </w:rPr>
              <w:t>riot,</w:t>
            </w:r>
            <w:r>
              <w:rPr>
                <w:spacing w:val="-3"/>
                <w:sz w:val="16"/>
              </w:rPr>
              <w:t> </w:t>
            </w:r>
            <w:r>
              <w:rPr>
                <w:sz w:val="16"/>
              </w:rPr>
              <w:t>insurrection,</w:t>
            </w:r>
            <w:r>
              <w:rPr>
                <w:spacing w:val="40"/>
                <w:sz w:val="16"/>
              </w:rPr>
              <w:t> </w:t>
            </w:r>
            <w:r>
              <w:rPr>
                <w:sz w:val="16"/>
              </w:rPr>
              <w:t>epidemic, Internet virus attack, Internet failure, supplier failure, act of God, or governmental</w:t>
            </w:r>
            <w:r>
              <w:rPr>
                <w:spacing w:val="40"/>
                <w:sz w:val="16"/>
              </w:rPr>
              <w:t> </w:t>
            </w:r>
            <w:r>
              <w:rPr>
                <w:sz w:val="16"/>
              </w:rPr>
              <w:t>action not the fault of the non-performing party.</w:t>
            </w:r>
          </w:p>
          <w:p>
            <w:pPr>
              <w:pStyle w:val="TableParagraph"/>
              <w:tabs>
                <w:tab w:pos="1416" w:val="left" w:leader="none"/>
              </w:tabs>
              <w:ind w:left="1416" w:right="70" w:hanging="360"/>
              <w:rPr>
                <w:sz w:val="16"/>
              </w:rPr>
            </w:pPr>
            <w:r>
              <w:rPr>
                <w:spacing w:val="-4"/>
                <w:sz w:val="12"/>
              </w:rPr>
              <w:t>24.</w:t>
            </w:r>
            <w:r>
              <w:rPr>
                <w:sz w:val="12"/>
              </w:rPr>
              <w:tab/>
            </w:r>
            <w:r>
              <w:rPr>
                <w:b/>
                <w:sz w:val="16"/>
              </w:rPr>
              <w:t>FORUM FOR DISPUTES</w:t>
            </w:r>
            <w:r>
              <w:rPr>
                <w:sz w:val="16"/>
              </w:rPr>
              <w:t>. The parties agree that the courts located in Calgary, Alberta, Canada</w:t>
            </w:r>
            <w:r>
              <w:rPr>
                <w:spacing w:val="40"/>
                <w:sz w:val="16"/>
              </w:rPr>
              <w:t> </w:t>
            </w:r>
            <w:r>
              <w:rPr>
                <w:sz w:val="16"/>
              </w:rPr>
              <w:t>and the courts of appeal there from will have exclusive jurisdiction to resolve any disputes</w:t>
            </w:r>
            <w:r>
              <w:rPr>
                <w:spacing w:val="40"/>
                <w:sz w:val="16"/>
              </w:rPr>
              <w:t> </w:t>
            </w:r>
            <w:r>
              <w:rPr>
                <w:sz w:val="16"/>
              </w:rPr>
              <w:t>between</w:t>
            </w:r>
            <w:r>
              <w:rPr>
                <w:spacing w:val="-4"/>
                <w:sz w:val="16"/>
              </w:rPr>
              <w:t> </w:t>
            </w:r>
            <w:r>
              <w:rPr>
                <w:sz w:val="16"/>
              </w:rPr>
              <w:t>Licensee</w:t>
            </w:r>
            <w:r>
              <w:rPr>
                <w:spacing w:val="-4"/>
                <w:sz w:val="16"/>
              </w:rPr>
              <w:t> </w:t>
            </w:r>
            <w:r>
              <w:rPr>
                <w:sz w:val="16"/>
              </w:rPr>
              <w:t>and</w:t>
            </w:r>
            <w:r>
              <w:rPr>
                <w:spacing w:val="-4"/>
                <w:sz w:val="16"/>
              </w:rPr>
              <w:t> </w:t>
            </w:r>
            <w:r>
              <w:rPr>
                <w:sz w:val="16"/>
              </w:rPr>
              <w:t>Hemisphere</w:t>
            </w:r>
            <w:r>
              <w:rPr>
                <w:spacing w:val="-4"/>
                <w:sz w:val="16"/>
              </w:rPr>
              <w:t> </w:t>
            </w:r>
            <w:r>
              <w:rPr>
                <w:sz w:val="16"/>
              </w:rPr>
              <w:t>concerning</w:t>
            </w:r>
            <w:r>
              <w:rPr>
                <w:spacing w:val="-3"/>
                <w:sz w:val="16"/>
              </w:rPr>
              <w:t> </w:t>
            </w:r>
            <w:r>
              <w:rPr>
                <w:sz w:val="16"/>
              </w:rPr>
              <w:t>this</w:t>
            </w:r>
            <w:r>
              <w:rPr>
                <w:spacing w:val="-4"/>
                <w:sz w:val="16"/>
              </w:rPr>
              <w:t> </w:t>
            </w:r>
            <w:r>
              <w:rPr>
                <w:sz w:val="16"/>
              </w:rPr>
              <w:t>Agreement</w:t>
            </w:r>
            <w:r>
              <w:rPr>
                <w:spacing w:val="-5"/>
                <w:sz w:val="16"/>
              </w:rPr>
              <w:t> </w:t>
            </w:r>
            <w:r>
              <w:rPr>
                <w:sz w:val="16"/>
              </w:rPr>
              <w:t>or</w:t>
            </w:r>
            <w:r>
              <w:rPr>
                <w:spacing w:val="-5"/>
                <w:sz w:val="16"/>
              </w:rPr>
              <w:t> </w:t>
            </w:r>
            <w:r>
              <w:rPr>
                <w:sz w:val="16"/>
              </w:rPr>
              <w:t>Licensee's</w:t>
            </w:r>
            <w:r>
              <w:rPr>
                <w:spacing w:val="-4"/>
                <w:sz w:val="16"/>
              </w:rPr>
              <w:t> </w:t>
            </w:r>
            <w:r>
              <w:rPr>
                <w:sz w:val="16"/>
              </w:rPr>
              <w:t>use</w:t>
            </w:r>
            <w:r>
              <w:rPr>
                <w:spacing w:val="-4"/>
                <w:sz w:val="16"/>
              </w:rPr>
              <w:t> </w:t>
            </w:r>
            <w:r>
              <w:rPr>
                <w:sz w:val="16"/>
              </w:rPr>
              <w:t>or</w:t>
            </w:r>
            <w:r>
              <w:rPr>
                <w:spacing w:val="-5"/>
                <w:sz w:val="16"/>
              </w:rPr>
              <w:t> </w:t>
            </w:r>
            <w:r>
              <w:rPr>
                <w:sz w:val="16"/>
              </w:rPr>
              <w:t>inability</w:t>
            </w:r>
            <w:r>
              <w:rPr>
                <w:spacing w:val="-4"/>
                <w:sz w:val="16"/>
              </w:rPr>
              <w:t> </w:t>
            </w:r>
            <w:r>
              <w:rPr>
                <w:sz w:val="16"/>
              </w:rPr>
              <w:t>to</w:t>
            </w:r>
            <w:r>
              <w:rPr>
                <w:spacing w:val="40"/>
                <w:sz w:val="16"/>
              </w:rPr>
              <w:t> </w:t>
            </w:r>
            <w:r>
              <w:rPr>
                <w:sz w:val="16"/>
              </w:rPr>
              <w:t>use the Software and the parties hereby irrevocably agree to attorn to the jurisdiction of</w:t>
            </w:r>
            <w:r>
              <w:rPr>
                <w:spacing w:val="40"/>
                <w:sz w:val="16"/>
              </w:rPr>
              <w:t> </w:t>
            </w:r>
            <w:r>
              <w:rPr>
                <w:sz w:val="16"/>
              </w:rPr>
              <w:t>those courts. Notwithstanding the foregoing, either party may apply to any court of</w:t>
            </w:r>
            <w:r>
              <w:rPr>
                <w:spacing w:val="40"/>
                <w:sz w:val="16"/>
              </w:rPr>
              <w:t> </w:t>
            </w:r>
            <w:r>
              <w:rPr>
                <w:sz w:val="16"/>
              </w:rPr>
              <w:t>competent jurisdiction for injunctive relief.</w:t>
            </w:r>
          </w:p>
          <w:p>
            <w:pPr>
              <w:pStyle w:val="TableParagraph"/>
              <w:tabs>
                <w:tab w:pos="1416" w:val="left" w:leader="none"/>
              </w:tabs>
              <w:ind w:left="1417" w:right="217" w:hanging="360"/>
              <w:rPr>
                <w:sz w:val="16"/>
              </w:rPr>
            </w:pPr>
            <w:r>
              <w:rPr>
                <w:spacing w:val="-4"/>
                <w:sz w:val="12"/>
              </w:rPr>
              <w:t>25.</w:t>
            </w:r>
            <w:r>
              <w:rPr>
                <w:sz w:val="12"/>
              </w:rPr>
              <w:tab/>
            </w:r>
            <w:r>
              <w:rPr>
                <w:b/>
                <w:sz w:val="16"/>
              </w:rPr>
              <w:t>APPLICABLE</w:t>
            </w:r>
            <w:r>
              <w:rPr>
                <w:b/>
                <w:spacing w:val="-2"/>
                <w:sz w:val="16"/>
              </w:rPr>
              <w:t> </w:t>
            </w:r>
            <w:r>
              <w:rPr>
                <w:b/>
                <w:sz w:val="16"/>
              </w:rPr>
              <w:t>LAW</w:t>
            </w:r>
            <w:r>
              <w:rPr>
                <w:sz w:val="16"/>
              </w:rPr>
              <w:t>.</w:t>
            </w:r>
            <w:r>
              <w:rPr>
                <w:spacing w:val="-2"/>
                <w:sz w:val="16"/>
              </w:rPr>
              <w:t> </w:t>
            </w:r>
            <w:r>
              <w:rPr>
                <w:sz w:val="16"/>
              </w:rPr>
              <w:t>This</w:t>
            </w:r>
            <w:r>
              <w:rPr>
                <w:spacing w:val="-3"/>
                <w:sz w:val="16"/>
              </w:rPr>
              <w:t> </w:t>
            </w:r>
            <w:r>
              <w:rPr>
                <w:sz w:val="16"/>
              </w:rPr>
              <w:t>Agreement</w:t>
            </w:r>
            <w:r>
              <w:rPr>
                <w:spacing w:val="-4"/>
                <w:sz w:val="16"/>
              </w:rPr>
              <w:t> </w:t>
            </w:r>
            <w:r>
              <w:rPr>
                <w:sz w:val="16"/>
              </w:rPr>
              <w:t>shall</w:t>
            </w:r>
            <w:r>
              <w:rPr>
                <w:spacing w:val="-4"/>
                <w:sz w:val="16"/>
              </w:rPr>
              <w:t> </w:t>
            </w:r>
            <w:r>
              <w:rPr>
                <w:sz w:val="16"/>
              </w:rPr>
              <w:t>be</w:t>
            </w:r>
            <w:r>
              <w:rPr>
                <w:spacing w:val="-3"/>
                <w:sz w:val="16"/>
              </w:rPr>
              <w:t> </w:t>
            </w:r>
            <w:r>
              <w:rPr>
                <w:sz w:val="16"/>
              </w:rPr>
              <w:t>governed</w:t>
            </w:r>
            <w:r>
              <w:rPr>
                <w:spacing w:val="-3"/>
                <w:sz w:val="16"/>
              </w:rPr>
              <w:t> </w:t>
            </w:r>
            <w:r>
              <w:rPr>
                <w:sz w:val="16"/>
              </w:rPr>
              <w:t>by</w:t>
            </w:r>
            <w:r>
              <w:rPr>
                <w:spacing w:val="-1"/>
                <w:sz w:val="16"/>
              </w:rPr>
              <w:t> </w:t>
            </w:r>
            <w:r>
              <w:rPr>
                <w:sz w:val="16"/>
              </w:rPr>
              <w:t>the</w:t>
            </w:r>
            <w:r>
              <w:rPr>
                <w:spacing w:val="-3"/>
                <w:sz w:val="16"/>
              </w:rPr>
              <w:t> </w:t>
            </w:r>
            <w:r>
              <w:rPr>
                <w:sz w:val="16"/>
              </w:rPr>
              <w:t>laws</w:t>
            </w:r>
            <w:r>
              <w:rPr>
                <w:spacing w:val="-3"/>
                <w:sz w:val="16"/>
              </w:rPr>
              <w:t> </w:t>
            </w:r>
            <w:r>
              <w:rPr>
                <w:sz w:val="16"/>
              </w:rPr>
              <w:t>of</w:t>
            </w:r>
            <w:r>
              <w:rPr>
                <w:spacing w:val="-4"/>
                <w:sz w:val="16"/>
              </w:rPr>
              <w:t> </w:t>
            </w:r>
            <w:r>
              <w:rPr>
                <w:sz w:val="16"/>
              </w:rPr>
              <w:t>the</w:t>
            </w:r>
            <w:r>
              <w:rPr>
                <w:spacing w:val="-3"/>
                <w:sz w:val="16"/>
              </w:rPr>
              <w:t> </w:t>
            </w:r>
            <w:r>
              <w:rPr>
                <w:sz w:val="16"/>
              </w:rPr>
              <w:t>Province</w:t>
            </w:r>
            <w:r>
              <w:rPr>
                <w:spacing w:val="-4"/>
                <w:sz w:val="16"/>
              </w:rPr>
              <w:t> </w:t>
            </w:r>
            <w:r>
              <w:rPr>
                <w:sz w:val="16"/>
              </w:rPr>
              <w:t>of</w:t>
            </w:r>
            <w:r>
              <w:rPr>
                <w:spacing w:val="-4"/>
                <w:sz w:val="16"/>
              </w:rPr>
              <w:t> </w:t>
            </w:r>
            <w:r>
              <w:rPr>
                <w:sz w:val="16"/>
              </w:rPr>
              <w:t>Alberta,</w:t>
            </w:r>
            <w:r>
              <w:rPr>
                <w:spacing w:val="40"/>
                <w:sz w:val="16"/>
              </w:rPr>
              <w:t> </w:t>
            </w:r>
            <w:r>
              <w:rPr>
                <w:sz w:val="16"/>
              </w:rPr>
              <w:t>Canada, exclusive of any of its choice of law and conflicts of law jurisprudence.</w:t>
            </w:r>
          </w:p>
          <w:p>
            <w:pPr>
              <w:pStyle w:val="TableParagraph"/>
              <w:tabs>
                <w:tab w:pos="1416" w:val="left" w:leader="none"/>
              </w:tabs>
              <w:ind w:left="1417" w:right="70" w:hanging="360"/>
              <w:rPr>
                <w:sz w:val="16"/>
              </w:rPr>
            </w:pPr>
            <w:r>
              <w:rPr>
                <w:spacing w:val="-4"/>
                <w:sz w:val="12"/>
              </w:rPr>
              <w:t>26.</w:t>
            </w:r>
            <w:r>
              <w:rPr>
                <w:sz w:val="12"/>
              </w:rPr>
              <w:tab/>
            </w:r>
            <w:r>
              <w:rPr>
                <w:b/>
                <w:sz w:val="16"/>
              </w:rPr>
              <w:t>CISG.</w:t>
            </w:r>
            <w:r>
              <w:rPr>
                <w:b/>
                <w:spacing w:val="-5"/>
                <w:sz w:val="16"/>
              </w:rPr>
              <w:t> </w:t>
            </w:r>
            <w:r>
              <w:rPr>
                <w:sz w:val="16"/>
              </w:rPr>
              <w:t>The</w:t>
            </w:r>
            <w:r>
              <w:rPr>
                <w:spacing w:val="-3"/>
                <w:sz w:val="16"/>
              </w:rPr>
              <w:t> </w:t>
            </w:r>
            <w:r>
              <w:rPr>
                <w:sz w:val="16"/>
              </w:rPr>
              <w:t>United</w:t>
            </w:r>
            <w:r>
              <w:rPr>
                <w:spacing w:val="-3"/>
                <w:sz w:val="16"/>
              </w:rPr>
              <w:t> </w:t>
            </w:r>
            <w:r>
              <w:rPr>
                <w:sz w:val="16"/>
              </w:rPr>
              <w:t>Nations</w:t>
            </w:r>
            <w:r>
              <w:rPr>
                <w:spacing w:val="-3"/>
                <w:sz w:val="16"/>
              </w:rPr>
              <w:t> </w:t>
            </w:r>
            <w:r>
              <w:rPr>
                <w:sz w:val="16"/>
              </w:rPr>
              <w:t>Convention</w:t>
            </w:r>
            <w:r>
              <w:rPr>
                <w:spacing w:val="-1"/>
                <w:sz w:val="16"/>
              </w:rPr>
              <w:t> </w:t>
            </w:r>
            <w:r>
              <w:rPr>
                <w:sz w:val="16"/>
              </w:rPr>
              <w:t>on</w:t>
            </w:r>
            <w:r>
              <w:rPr>
                <w:spacing w:val="-3"/>
                <w:sz w:val="16"/>
              </w:rPr>
              <w:t> </w:t>
            </w:r>
            <w:r>
              <w:rPr>
                <w:sz w:val="16"/>
              </w:rPr>
              <w:t>Contracts</w:t>
            </w:r>
            <w:r>
              <w:rPr>
                <w:spacing w:val="-1"/>
                <w:sz w:val="16"/>
              </w:rPr>
              <w:t> </w:t>
            </w:r>
            <w:r>
              <w:rPr>
                <w:sz w:val="16"/>
              </w:rPr>
              <w:t>for</w:t>
            </w:r>
            <w:r>
              <w:rPr>
                <w:spacing w:val="-4"/>
                <w:sz w:val="16"/>
              </w:rPr>
              <w:t> </w:t>
            </w:r>
            <w:r>
              <w:rPr>
                <w:sz w:val="16"/>
              </w:rPr>
              <w:t>the</w:t>
            </w:r>
            <w:r>
              <w:rPr>
                <w:spacing w:val="-3"/>
                <w:sz w:val="16"/>
              </w:rPr>
              <w:t> </w:t>
            </w:r>
            <w:r>
              <w:rPr>
                <w:sz w:val="16"/>
              </w:rPr>
              <w:t>International</w:t>
            </w:r>
            <w:r>
              <w:rPr>
                <w:spacing w:val="-4"/>
                <w:sz w:val="16"/>
              </w:rPr>
              <w:t> </w:t>
            </w:r>
            <w:r>
              <w:rPr>
                <w:sz w:val="16"/>
              </w:rPr>
              <w:t>Sale</w:t>
            </w:r>
            <w:r>
              <w:rPr>
                <w:spacing w:val="-3"/>
                <w:sz w:val="16"/>
              </w:rPr>
              <w:t> </w:t>
            </w:r>
            <w:r>
              <w:rPr>
                <w:sz w:val="16"/>
              </w:rPr>
              <w:t>of</w:t>
            </w:r>
            <w:r>
              <w:rPr>
                <w:spacing w:val="-4"/>
                <w:sz w:val="16"/>
              </w:rPr>
              <w:t> </w:t>
            </w:r>
            <w:r>
              <w:rPr>
                <w:sz w:val="16"/>
              </w:rPr>
              <w:t>Goods</w:t>
            </w:r>
            <w:r>
              <w:rPr>
                <w:spacing w:val="-3"/>
                <w:sz w:val="16"/>
              </w:rPr>
              <w:t> </w:t>
            </w:r>
            <w:r>
              <w:rPr>
                <w:sz w:val="16"/>
              </w:rPr>
              <w:t>will</w:t>
            </w:r>
            <w:r>
              <w:rPr>
                <w:spacing w:val="-4"/>
                <w:sz w:val="16"/>
              </w:rPr>
              <w:t> </w:t>
            </w:r>
            <w:r>
              <w:rPr>
                <w:sz w:val="16"/>
              </w:rPr>
              <w:t>not</w:t>
            </w:r>
            <w:r>
              <w:rPr>
                <w:spacing w:val="40"/>
                <w:sz w:val="16"/>
              </w:rPr>
              <w:t> </w:t>
            </w:r>
            <w:r>
              <w:rPr>
                <w:sz w:val="16"/>
              </w:rPr>
              <w:t>apply to this Agreement or any transaction hereunder.</w:t>
            </w:r>
          </w:p>
          <w:p>
            <w:pPr>
              <w:pStyle w:val="TableParagraph"/>
              <w:ind w:left="113" w:right="51"/>
              <w:rPr>
                <w:sz w:val="16"/>
              </w:rPr>
            </w:pPr>
            <w:r>
              <w:rPr>
                <w:b/>
                <w:sz w:val="16"/>
              </w:rPr>
              <w:t>GENERAL. </w:t>
            </w:r>
            <w:r>
              <w:rPr>
                <w:sz w:val="16"/>
              </w:rPr>
              <w:t>This is the entire agreement between Licensee and Hemisphere relating to the Product and Licensee's</w:t>
            </w:r>
            <w:r>
              <w:rPr>
                <w:spacing w:val="40"/>
                <w:sz w:val="16"/>
              </w:rPr>
              <w:t> </w:t>
            </w:r>
            <w:r>
              <w:rPr>
                <w:sz w:val="16"/>
              </w:rPr>
              <w:t>use of the same, and supersedes all prior, collateral or contemporaneous oral or written representations,</w:t>
            </w:r>
            <w:r>
              <w:rPr>
                <w:spacing w:val="40"/>
                <w:sz w:val="16"/>
              </w:rPr>
              <w:t> </w:t>
            </w:r>
            <w:r>
              <w:rPr>
                <w:sz w:val="16"/>
              </w:rPr>
              <w:t>warranties or agreements regarding the same. No amendment to or modification of this Agreement will be</w:t>
            </w:r>
            <w:r>
              <w:rPr>
                <w:spacing w:val="40"/>
                <w:sz w:val="16"/>
              </w:rPr>
              <w:t> </w:t>
            </w:r>
            <w:r>
              <w:rPr>
                <w:sz w:val="16"/>
              </w:rPr>
              <w:t>binding unless in writing and signed by duly authorized representatives of the parties. Any and all terms and</w:t>
            </w:r>
            <w:r>
              <w:rPr>
                <w:spacing w:val="40"/>
                <w:sz w:val="16"/>
              </w:rPr>
              <w:t> </w:t>
            </w:r>
            <w:r>
              <w:rPr>
                <w:sz w:val="16"/>
              </w:rPr>
              <w:t>conditions set out in any correspondence between the parties or set out in a purchase order which are different</w:t>
            </w:r>
            <w:r>
              <w:rPr>
                <w:spacing w:val="40"/>
                <w:sz w:val="16"/>
              </w:rPr>
              <w:t> </w:t>
            </w:r>
            <w:r>
              <w:rPr>
                <w:sz w:val="16"/>
              </w:rPr>
              <w:t>from</w:t>
            </w:r>
            <w:r>
              <w:rPr>
                <w:spacing w:val="-2"/>
                <w:sz w:val="16"/>
              </w:rPr>
              <w:t> </w:t>
            </w:r>
            <w:r>
              <w:rPr>
                <w:sz w:val="16"/>
              </w:rPr>
              <w:t>or</w:t>
            </w:r>
            <w:r>
              <w:rPr>
                <w:spacing w:val="-3"/>
                <w:sz w:val="16"/>
              </w:rPr>
              <w:t> </w:t>
            </w:r>
            <w:r>
              <w:rPr>
                <w:sz w:val="16"/>
              </w:rPr>
              <w:t>in</w:t>
            </w:r>
            <w:r>
              <w:rPr>
                <w:spacing w:val="-3"/>
                <w:sz w:val="16"/>
              </w:rPr>
              <w:t> </w:t>
            </w:r>
            <w:r>
              <w:rPr>
                <w:sz w:val="16"/>
              </w:rPr>
              <w:t>addition</w:t>
            </w:r>
            <w:r>
              <w:rPr>
                <w:spacing w:val="-3"/>
                <w:sz w:val="16"/>
              </w:rPr>
              <w:t> </w:t>
            </w:r>
            <w:r>
              <w:rPr>
                <w:sz w:val="16"/>
              </w:rPr>
              <w:t>to</w:t>
            </w:r>
            <w:r>
              <w:rPr>
                <w:spacing w:val="-3"/>
                <w:sz w:val="16"/>
              </w:rPr>
              <w:t> </w:t>
            </w:r>
            <w:r>
              <w:rPr>
                <w:sz w:val="16"/>
              </w:rPr>
              <w:t>the</w:t>
            </w:r>
            <w:r>
              <w:rPr>
                <w:spacing w:val="-1"/>
                <w:sz w:val="16"/>
              </w:rPr>
              <w:t> </w:t>
            </w:r>
            <w:r>
              <w:rPr>
                <w:sz w:val="16"/>
              </w:rPr>
              <w:t>terms</w:t>
            </w:r>
            <w:r>
              <w:rPr>
                <w:spacing w:val="-3"/>
                <w:sz w:val="16"/>
              </w:rPr>
              <w:t> </w:t>
            </w:r>
            <w:r>
              <w:rPr>
                <w:sz w:val="16"/>
              </w:rPr>
              <w:t>and</w:t>
            </w:r>
            <w:r>
              <w:rPr>
                <w:spacing w:val="-3"/>
                <w:sz w:val="16"/>
              </w:rPr>
              <w:t> </w:t>
            </w:r>
            <w:r>
              <w:rPr>
                <w:sz w:val="16"/>
              </w:rPr>
              <w:t>conditions</w:t>
            </w:r>
            <w:r>
              <w:rPr>
                <w:spacing w:val="-1"/>
                <w:sz w:val="16"/>
              </w:rPr>
              <w:t> </w:t>
            </w:r>
            <w:r>
              <w:rPr>
                <w:sz w:val="16"/>
              </w:rPr>
              <w:t>set</w:t>
            </w:r>
            <w:r>
              <w:rPr>
                <w:spacing w:val="-3"/>
                <w:sz w:val="16"/>
              </w:rPr>
              <w:t> </w:t>
            </w:r>
            <w:r>
              <w:rPr>
                <w:sz w:val="16"/>
              </w:rPr>
              <w:t>forth</w:t>
            </w:r>
            <w:r>
              <w:rPr>
                <w:spacing w:val="-3"/>
                <w:sz w:val="16"/>
              </w:rPr>
              <w:t> </w:t>
            </w:r>
            <w:r>
              <w:rPr>
                <w:sz w:val="16"/>
              </w:rPr>
              <w:t>herein,</w:t>
            </w:r>
            <w:r>
              <w:rPr>
                <w:spacing w:val="-2"/>
                <w:sz w:val="16"/>
              </w:rPr>
              <w:t> </w:t>
            </w:r>
            <w:r>
              <w:rPr>
                <w:sz w:val="16"/>
              </w:rPr>
              <w:t>shall</w:t>
            </w:r>
            <w:r>
              <w:rPr>
                <w:spacing w:val="-3"/>
                <w:sz w:val="16"/>
              </w:rPr>
              <w:t> </w:t>
            </w:r>
            <w:r>
              <w:rPr>
                <w:sz w:val="16"/>
              </w:rPr>
              <w:t>have</w:t>
            </w:r>
            <w:r>
              <w:rPr>
                <w:spacing w:val="-1"/>
                <w:sz w:val="16"/>
              </w:rPr>
              <w:t> </w:t>
            </w:r>
            <w:r>
              <w:rPr>
                <w:sz w:val="16"/>
              </w:rPr>
              <w:t>no</w:t>
            </w:r>
            <w:r>
              <w:rPr>
                <w:spacing w:val="-3"/>
                <w:sz w:val="16"/>
              </w:rPr>
              <w:t> </w:t>
            </w:r>
            <w:r>
              <w:rPr>
                <w:sz w:val="16"/>
              </w:rPr>
              <w:t>application</w:t>
            </w:r>
            <w:r>
              <w:rPr>
                <w:spacing w:val="-3"/>
                <w:sz w:val="16"/>
              </w:rPr>
              <w:t> </w:t>
            </w:r>
            <w:r>
              <w:rPr>
                <w:sz w:val="16"/>
              </w:rPr>
              <w:t>and</w:t>
            </w:r>
            <w:r>
              <w:rPr>
                <w:spacing w:val="-3"/>
                <w:sz w:val="16"/>
              </w:rPr>
              <w:t> </w:t>
            </w:r>
            <w:r>
              <w:rPr>
                <w:sz w:val="16"/>
              </w:rPr>
              <w:t>no</w:t>
            </w:r>
            <w:r>
              <w:rPr>
                <w:spacing w:val="-3"/>
                <w:sz w:val="16"/>
              </w:rPr>
              <w:t> </w:t>
            </w:r>
            <w:r>
              <w:rPr>
                <w:sz w:val="16"/>
              </w:rPr>
              <w:t>written</w:t>
            </w:r>
            <w:r>
              <w:rPr>
                <w:spacing w:val="-3"/>
                <w:sz w:val="16"/>
              </w:rPr>
              <w:t> </w:t>
            </w:r>
            <w:r>
              <w:rPr>
                <w:sz w:val="16"/>
              </w:rPr>
              <w:t>notice</w:t>
            </w:r>
            <w:r>
              <w:rPr>
                <w:spacing w:val="-1"/>
                <w:sz w:val="16"/>
              </w:rPr>
              <w:t> </w:t>
            </w:r>
            <w:r>
              <w:rPr>
                <w:sz w:val="16"/>
              </w:rPr>
              <w:t>of</w:t>
            </w:r>
            <w:r>
              <w:rPr>
                <w:spacing w:val="40"/>
                <w:sz w:val="16"/>
              </w:rPr>
              <w:t> </w:t>
            </w:r>
            <w:r>
              <w:rPr>
                <w:sz w:val="16"/>
              </w:rPr>
              <w:t>same shall be required. In the event that one or more of the provisions of this Agreement is found to be illegal or</w:t>
            </w:r>
            <w:r>
              <w:rPr>
                <w:spacing w:val="40"/>
                <w:sz w:val="16"/>
              </w:rPr>
              <w:t> </w:t>
            </w:r>
            <w:r>
              <w:rPr>
                <w:sz w:val="16"/>
              </w:rPr>
              <w:t>unenforceable, this Agreement shall not be rendered inoperative but the remaining provisions shall continue in</w:t>
            </w:r>
          </w:p>
          <w:p>
            <w:pPr>
              <w:pStyle w:val="TableParagraph"/>
              <w:spacing w:line="172" w:lineRule="exact"/>
              <w:ind w:left="113"/>
              <w:rPr>
                <w:sz w:val="16"/>
              </w:rPr>
            </w:pPr>
            <w:r>
              <w:rPr>
                <w:sz w:val="16"/>
              </w:rPr>
              <w:t>full</w:t>
            </w:r>
            <w:r>
              <w:rPr>
                <w:spacing w:val="-7"/>
                <w:sz w:val="16"/>
              </w:rPr>
              <w:t> </w:t>
            </w:r>
            <w:r>
              <w:rPr>
                <w:sz w:val="16"/>
              </w:rPr>
              <w:t>force</w:t>
            </w:r>
            <w:r>
              <w:rPr>
                <w:spacing w:val="-5"/>
                <w:sz w:val="16"/>
              </w:rPr>
              <w:t> </w:t>
            </w:r>
            <w:r>
              <w:rPr>
                <w:sz w:val="16"/>
              </w:rPr>
              <w:t>and</w:t>
            </w:r>
            <w:r>
              <w:rPr>
                <w:spacing w:val="-3"/>
                <w:sz w:val="16"/>
              </w:rPr>
              <w:t> </w:t>
            </w:r>
            <w:r>
              <w:rPr>
                <w:spacing w:val="-2"/>
                <w:sz w:val="16"/>
              </w:rPr>
              <w:t>effect.</w:t>
            </w:r>
          </w:p>
        </w:tc>
      </w:tr>
    </w:tbl>
    <w:p>
      <w:pPr>
        <w:pStyle w:val="BodyText"/>
        <w:spacing w:before="2"/>
        <w:rPr>
          <w:sz w:val="18"/>
        </w:rPr>
      </w:pPr>
      <w:r>
        <w:rPr/>
        <w:pict>
          <v:rect style="position:absolute;margin-left:156.600006pt;margin-top:12.286328pt;width:384.84pt;height:.72pt;mso-position-horizontal-relative:page;mso-position-vertical-relative:paragraph;z-index:-15621120;mso-wrap-distance-left:0;mso-wrap-distance-right:0" id="docshape357" filled="true" fillcolor="#000000" stroked="false">
            <v:fill type="solid"/>
            <w10:wrap type="topAndBottom"/>
          </v:rect>
        </w:pict>
      </w:r>
    </w:p>
    <w:p>
      <w:pPr>
        <w:spacing w:after="0"/>
        <w:rPr>
          <w:sz w:val="18"/>
        </w:rPr>
        <w:sectPr>
          <w:headerReference w:type="default" r:id="rId132"/>
          <w:footerReference w:type="default" r:id="rId133"/>
          <w:pgSz w:w="12240" w:h="15840"/>
          <w:pgMar w:header="1505" w:footer="0" w:top="2080" w:bottom="280" w:left="440" w:right="540"/>
        </w:sectPr>
      </w:pPr>
    </w:p>
    <w:p>
      <w:pPr>
        <w:pStyle w:val="BodyText"/>
        <w:spacing w:before="6"/>
        <w:rPr>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7"/>
        <w:gridCol w:w="7586"/>
      </w:tblGrid>
      <w:tr>
        <w:trPr>
          <w:trHeight w:val="10317" w:hRule="atLeast"/>
        </w:trPr>
        <w:tc>
          <w:tcPr>
            <w:tcW w:w="1657" w:type="dxa"/>
          </w:tcPr>
          <w:p>
            <w:pPr>
              <w:pStyle w:val="TableParagraph"/>
              <w:spacing w:line="237" w:lineRule="exact"/>
              <w:ind w:left="50"/>
              <w:rPr>
                <w:b/>
                <w:sz w:val="22"/>
              </w:rPr>
            </w:pPr>
            <w:bookmarkStart w:name="Warranty Notice" w:id="176"/>
            <w:bookmarkEnd w:id="176"/>
            <w:r>
              <w:rPr/>
            </w:r>
            <w:bookmarkStart w:name="Warranty notice" w:id="177"/>
            <w:bookmarkEnd w:id="177"/>
            <w:r>
              <w:rPr/>
            </w:r>
            <w:bookmarkStart w:name="_bookmark37" w:id="178"/>
            <w:bookmarkEnd w:id="178"/>
            <w:r>
              <w:rPr/>
            </w:r>
            <w:r>
              <w:rPr>
                <w:b/>
                <w:sz w:val="22"/>
              </w:rPr>
              <w:t>Warranty</w:t>
            </w:r>
            <w:r>
              <w:rPr>
                <w:b/>
                <w:spacing w:val="-4"/>
                <w:sz w:val="22"/>
              </w:rPr>
              <w:t> </w:t>
            </w:r>
            <w:r>
              <w:rPr>
                <w:b/>
                <w:spacing w:val="-2"/>
                <w:sz w:val="22"/>
              </w:rPr>
              <w:t>notice</w:t>
            </w:r>
          </w:p>
        </w:tc>
        <w:tc>
          <w:tcPr>
            <w:tcW w:w="7586" w:type="dxa"/>
          </w:tcPr>
          <w:p>
            <w:pPr>
              <w:pStyle w:val="TableParagraph"/>
              <w:spacing w:line="163" w:lineRule="exact"/>
              <w:ind w:left="113"/>
              <w:rPr>
                <w:sz w:val="16"/>
              </w:rPr>
            </w:pPr>
            <w:r>
              <w:rPr>
                <w:b/>
                <w:sz w:val="16"/>
              </w:rPr>
              <w:t>COVERED</w:t>
            </w:r>
            <w:r>
              <w:rPr>
                <w:b/>
                <w:spacing w:val="-6"/>
                <w:sz w:val="16"/>
              </w:rPr>
              <w:t> </w:t>
            </w:r>
            <w:r>
              <w:rPr>
                <w:b/>
                <w:sz w:val="16"/>
              </w:rPr>
              <w:t>PRODUCTS:</w:t>
            </w:r>
            <w:r>
              <w:rPr>
                <w:b/>
                <w:spacing w:val="-4"/>
                <w:sz w:val="16"/>
              </w:rPr>
              <w:t> </w:t>
            </w:r>
            <w:r>
              <w:rPr>
                <w:sz w:val="16"/>
              </w:rPr>
              <w:t>This</w:t>
            </w:r>
            <w:r>
              <w:rPr>
                <w:spacing w:val="-5"/>
                <w:sz w:val="16"/>
              </w:rPr>
              <w:t> </w:t>
            </w:r>
            <w:r>
              <w:rPr>
                <w:sz w:val="16"/>
              </w:rPr>
              <w:t>warranty</w:t>
            </w:r>
            <w:r>
              <w:rPr>
                <w:spacing w:val="-6"/>
                <w:sz w:val="16"/>
              </w:rPr>
              <w:t> </w:t>
            </w:r>
            <w:r>
              <w:rPr>
                <w:sz w:val="16"/>
              </w:rPr>
              <w:t>covers</w:t>
            </w:r>
            <w:r>
              <w:rPr>
                <w:spacing w:val="-6"/>
                <w:sz w:val="16"/>
              </w:rPr>
              <w:t> </w:t>
            </w:r>
            <w:r>
              <w:rPr>
                <w:sz w:val="16"/>
              </w:rPr>
              <w:t>all</w:t>
            </w:r>
            <w:r>
              <w:rPr>
                <w:spacing w:val="-6"/>
                <w:sz w:val="16"/>
              </w:rPr>
              <w:t> </w:t>
            </w:r>
            <w:r>
              <w:rPr>
                <w:sz w:val="16"/>
              </w:rPr>
              <w:t>products</w:t>
            </w:r>
            <w:r>
              <w:rPr>
                <w:spacing w:val="-6"/>
                <w:sz w:val="16"/>
              </w:rPr>
              <w:t> </w:t>
            </w:r>
            <w:r>
              <w:rPr>
                <w:sz w:val="16"/>
              </w:rPr>
              <w:t>manufactured</w:t>
            </w:r>
            <w:r>
              <w:rPr>
                <w:spacing w:val="-5"/>
                <w:sz w:val="16"/>
              </w:rPr>
              <w:t> </w:t>
            </w:r>
            <w:r>
              <w:rPr>
                <w:sz w:val="16"/>
              </w:rPr>
              <w:t>by</w:t>
            </w:r>
            <w:r>
              <w:rPr>
                <w:spacing w:val="-4"/>
                <w:sz w:val="16"/>
              </w:rPr>
              <w:t> </w:t>
            </w:r>
            <w:r>
              <w:rPr>
                <w:sz w:val="16"/>
              </w:rPr>
              <w:t>Hemisphere</w:t>
            </w:r>
            <w:r>
              <w:rPr>
                <w:spacing w:val="-6"/>
                <w:sz w:val="16"/>
              </w:rPr>
              <w:t> </w:t>
            </w:r>
            <w:r>
              <w:rPr>
                <w:sz w:val="16"/>
              </w:rPr>
              <w:t>GNSS</w:t>
            </w:r>
            <w:r>
              <w:rPr>
                <w:spacing w:val="-4"/>
                <w:sz w:val="16"/>
              </w:rPr>
              <w:t> </w:t>
            </w:r>
            <w:r>
              <w:rPr>
                <w:sz w:val="16"/>
              </w:rPr>
              <w:t>and</w:t>
            </w:r>
            <w:r>
              <w:rPr>
                <w:spacing w:val="-6"/>
                <w:sz w:val="16"/>
              </w:rPr>
              <w:t> </w:t>
            </w:r>
            <w:r>
              <w:rPr>
                <w:sz w:val="16"/>
              </w:rPr>
              <w:t>purchased</w:t>
            </w:r>
            <w:r>
              <w:rPr>
                <w:spacing w:val="-5"/>
                <w:sz w:val="16"/>
              </w:rPr>
              <w:t> by</w:t>
            </w:r>
          </w:p>
          <w:p>
            <w:pPr>
              <w:pStyle w:val="TableParagraph"/>
              <w:ind w:left="113"/>
              <w:rPr>
                <w:sz w:val="16"/>
              </w:rPr>
            </w:pPr>
            <w:r>
              <w:rPr>
                <w:sz w:val="16"/>
              </w:rPr>
              <w:t>the</w:t>
            </w:r>
            <w:r>
              <w:rPr>
                <w:spacing w:val="-3"/>
                <w:sz w:val="16"/>
              </w:rPr>
              <w:t> </w:t>
            </w:r>
            <w:r>
              <w:rPr>
                <w:sz w:val="16"/>
              </w:rPr>
              <w:t>end</w:t>
            </w:r>
            <w:r>
              <w:rPr>
                <w:spacing w:val="-3"/>
                <w:sz w:val="16"/>
              </w:rPr>
              <w:t> </w:t>
            </w:r>
            <w:r>
              <w:rPr>
                <w:sz w:val="16"/>
              </w:rPr>
              <w:t>purchaser</w:t>
            </w:r>
            <w:r>
              <w:rPr>
                <w:spacing w:val="-4"/>
                <w:sz w:val="16"/>
              </w:rPr>
              <w:t> </w:t>
            </w:r>
            <w:r>
              <w:rPr>
                <w:sz w:val="16"/>
              </w:rPr>
              <w:t>(the</w:t>
            </w:r>
            <w:r>
              <w:rPr>
                <w:spacing w:val="-3"/>
                <w:sz w:val="16"/>
              </w:rPr>
              <w:t> </w:t>
            </w:r>
            <w:r>
              <w:rPr>
                <w:sz w:val="16"/>
              </w:rPr>
              <w:t>"Products"),</w:t>
            </w:r>
            <w:r>
              <w:rPr>
                <w:spacing w:val="-2"/>
                <w:sz w:val="16"/>
              </w:rPr>
              <w:t> </w:t>
            </w:r>
            <w:r>
              <w:rPr>
                <w:sz w:val="16"/>
              </w:rPr>
              <w:t>unless</w:t>
            </w:r>
            <w:r>
              <w:rPr>
                <w:spacing w:val="-3"/>
                <w:sz w:val="16"/>
              </w:rPr>
              <w:t> </w:t>
            </w:r>
            <w:r>
              <w:rPr>
                <w:sz w:val="16"/>
              </w:rPr>
              <w:t>otherwise</w:t>
            </w:r>
            <w:r>
              <w:rPr>
                <w:spacing w:val="-3"/>
                <w:sz w:val="16"/>
              </w:rPr>
              <w:t> </w:t>
            </w:r>
            <w:r>
              <w:rPr>
                <w:sz w:val="16"/>
              </w:rPr>
              <w:t>specifically</w:t>
            </w:r>
            <w:r>
              <w:rPr>
                <w:spacing w:val="-4"/>
                <w:sz w:val="16"/>
              </w:rPr>
              <w:t> </w:t>
            </w:r>
            <w:r>
              <w:rPr>
                <w:sz w:val="16"/>
              </w:rPr>
              <w:t>and</w:t>
            </w:r>
            <w:r>
              <w:rPr>
                <w:spacing w:val="-1"/>
                <w:sz w:val="16"/>
              </w:rPr>
              <w:t> </w:t>
            </w:r>
            <w:r>
              <w:rPr>
                <w:sz w:val="16"/>
              </w:rPr>
              <w:t>expressly</w:t>
            </w:r>
            <w:r>
              <w:rPr>
                <w:spacing w:val="-4"/>
                <w:sz w:val="16"/>
              </w:rPr>
              <w:t> </w:t>
            </w:r>
            <w:r>
              <w:rPr>
                <w:sz w:val="16"/>
              </w:rPr>
              <w:t>agreed</w:t>
            </w:r>
            <w:r>
              <w:rPr>
                <w:spacing w:val="-3"/>
                <w:sz w:val="16"/>
              </w:rPr>
              <w:t> </w:t>
            </w:r>
            <w:r>
              <w:rPr>
                <w:sz w:val="16"/>
              </w:rPr>
              <w:t>in</w:t>
            </w:r>
            <w:r>
              <w:rPr>
                <w:spacing w:val="-3"/>
                <w:sz w:val="16"/>
              </w:rPr>
              <w:t> </w:t>
            </w:r>
            <w:r>
              <w:rPr>
                <w:sz w:val="16"/>
              </w:rPr>
              <w:t>writing</w:t>
            </w:r>
            <w:r>
              <w:rPr>
                <w:spacing w:val="-2"/>
                <w:sz w:val="16"/>
              </w:rPr>
              <w:t> </w:t>
            </w:r>
            <w:r>
              <w:rPr>
                <w:sz w:val="16"/>
              </w:rPr>
              <w:t>by</w:t>
            </w:r>
            <w:r>
              <w:rPr>
                <w:spacing w:val="-3"/>
                <w:sz w:val="16"/>
              </w:rPr>
              <w:t> </w:t>
            </w:r>
            <w:r>
              <w:rPr>
                <w:sz w:val="16"/>
              </w:rPr>
              <w:t>Hemisphere</w:t>
            </w:r>
            <w:r>
              <w:rPr>
                <w:spacing w:val="40"/>
                <w:sz w:val="16"/>
              </w:rPr>
              <w:t> </w:t>
            </w:r>
            <w:r>
              <w:rPr>
                <w:spacing w:val="-2"/>
                <w:sz w:val="16"/>
              </w:rPr>
              <w:t>GNSS.</w:t>
            </w:r>
          </w:p>
          <w:p>
            <w:pPr>
              <w:pStyle w:val="TableParagraph"/>
              <w:ind w:left="113" w:right="52"/>
              <w:rPr>
                <w:sz w:val="16"/>
              </w:rPr>
            </w:pPr>
            <w:r>
              <w:rPr>
                <w:b/>
                <w:sz w:val="16"/>
              </w:rPr>
              <w:t>LIMITED WARRANTY: </w:t>
            </w:r>
            <w:r>
              <w:rPr>
                <w:sz w:val="16"/>
              </w:rPr>
              <w:t>Hemisphere GNSS</w:t>
            </w:r>
            <w:r>
              <w:rPr>
                <w:spacing w:val="40"/>
                <w:sz w:val="16"/>
              </w:rPr>
              <w:t> </w:t>
            </w:r>
            <w:r>
              <w:rPr>
                <w:sz w:val="16"/>
              </w:rPr>
              <w:t>warrants solely to the end purchaser of the Products, subject to the</w:t>
            </w:r>
            <w:r>
              <w:rPr>
                <w:spacing w:val="40"/>
                <w:sz w:val="16"/>
              </w:rPr>
              <w:t> </w:t>
            </w:r>
            <w:r>
              <w:rPr>
                <w:sz w:val="16"/>
              </w:rPr>
              <w:t>exclusions and procedures set forth below, that the Products sold to such end purchaser and its internal</w:t>
            </w:r>
            <w:r>
              <w:rPr>
                <w:spacing w:val="40"/>
                <w:sz w:val="16"/>
              </w:rPr>
              <w:t> </w:t>
            </w:r>
            <w:r>
              <w:rPr>
                <w:sz w:val="16"/>
              </w:rPr>
              <w:t>components shall be free, under normal use and maintenance, from defects in materials, and workmanship and</w:t>
            </w:r>
            <w:r>
              <w:rPr>
                <w:spacing w:val="40"/>
                <w:sz w:val="16"/>
              </w:rPr>
              <w:t> </w:t>
            </w:r>
            <w:r>
              <w:rPr>
                <w:sz w:val="16"/>
              </w:rPr>
              <w:t>will substantially conform to Hemisphere GNSS's applicable specifications for the Product, for a period of 12</w:t>
            </w:r>
            <w:r>
              <w:rPr>
                <w:spacing w:val="40"/>
                <w:sz w:val="16"/>
              </w:rPr>
              <w:t> </w:t>
            </w:r>
            <w:r>
              <w:rPr>
                <w:sz w:val="16"/>
              </w:rPr>
              <w:t>months from delivery of such Product to such end purchaser (the ”Warranty Period”). Repairs and replacement</w:t>
            </w:r>
            <w:r>
              <w:rPr>
                <w:spacing w:val="40"/>
                <w:sz w:val="16"/>
              </w:rPr>
              <w:t> </w:t>
            </w:r>
            <w:r>
              <w:rPr>
                <w:sz w:val="16"/>
              </w:rPr>
              <w:t>components</w:t>
            </w:r>
            <w:r>
              <w:rPr>
                <w:spacing w:val="-3"/>
                <w:sz w:val="16"/>
              </w:rPr>
              <w:t> </w:t>
            </w:r>
            <w:r>
              <w:rPr>
                <w:sz w:val="16"/>
              </w:rPr>
              <w:t>for</w:t>
            </w:r>
            <w:r>
              <w:rPr>
                <w:spacing w:val="-1"/>
                <w:sz w:val="16"/>
              </w:rPr>
              <w:t> </w:t>
            </w:r>
            <w:r>
              <w:rPr>
                <w:sz w:val="16"/>
              </w:rPr>
              <w:t>the</w:t>
            </w:r>
            <w:r>
              <w:rPr>
                <w:spacing w:val="-3"/>
                <w:sz w:val="16"/>
              </w:rPr>
              <w:t> </w:t>
            </w:r>
            <w:r>
              <w:rPr>
                <w:sz w:val="16"/>
              </w:rPr>
              <w:t>Products</w:t>
            </w:r>
            <w:r>
              <w:rPr>
                <w:spacing w:val="-1"/>
                <w:sz w:val="16"/>
              </w:rPr>
              <w:t> </w:t>
            </w:r>
            <w:r>
              <w:rPr>
                <w:sz w:val="16"/>
              </w:rPr>
              <w:t>are</w:t>
            </w:r>
            <w:r>
              <w:rPr>
                <w:spacing w:val="-3"/>
                <w:sz w:val="16"/>
              </w:rPr>
              <w:t> </w:t>
            </w:r>
            <w:r>
              <w:rPr>
                <w:sz w:val="16"/>
              </w:rPr>
              <w:t>warranted,</w:t>
            </w:r>
            <w:r>
              <w:rPr>
                <w:spacing w:val="-2"/>
                <w:sz w:val="16"/>
              </w:rPr>
              <w:t> </w:t>
            </w:r>
            <w:r>
              <w:rPr>
                <w:sz w:val="16"/>
              </w:rPr>
              <w:t>subject</w:t>
            </w:r>
            <w:r>
              <w:rPr>
                <w:spacing w:val="-1"/>
                <w:sz w:val="16"/>
              </w:rPr>
              <w:t> </w:t>
            </w:r>
            <w:r>
              <w:rPr>
                <w:sz w:val="16"/>
              </w:rPr>
              <w:t>to</w:t>
            </w:r>
            <w:r>
              <w:rPr>
                <w:spacing w:val="-4"/>
                <w:sz w:val="16"/>
              </w:rPr>
              <w:t> </w:t>
            </w:r>
            <w:r>
              <w:rPr>
                <w:sz w:val="16"/>
              </w:rPr>
              <w:t>the</w:t>
            </w:r>
            <w:r>
              <w:rPr>
                <w:spacing w:val="-1"/>
                <w:sz w:val="16"/>
              </w:rPr>
              <w:t> </w:t>
            </w:r>
            <w:r>
              <w:rPr>
                <w:sz w:val="16"/>
              </w:rPr>
              <w:t>exclusions</w:t>
            </w:r>
            <w:r>
              <w:rPr>
                <w:spacing w:val="-3"/>
                <w:sz w:val="16"/>
              </w:rPr>
              <w:t> </w:t>
            </w:r>
            <w:r>
              <w:rPr>
                <w:sz w:val="16"/>
              </w:rPr>
              <w:t>and</w:t>
            </w:r>
            <w:r>
              <w:rPr>
                <w:spacing w:val="-1"/>
                <w:sz w:val="16"/>
              </w:rPr>
              <w:t> </w:t>
            </w:r>
            <w:r>
              <w:rPr>
                <w:sz w:val="16"/>
              </w:rPr>
              <w:t>procedures</w:t>
            </w:r>
            <w:r>
              <w:rPr>
                <w:spacing w:val="-3"/>
                <w:sz w:val="16"/>
              </w:rPr>
              <w:t> </w:t>
            </w:r>
            <w:r>
              <w:rPr>
                <w:sz w:val="16"/>
              </w:rPr>
              <w:t>set</w:t>
            </w:r>
            <w:r>
              <w:rPr>
                <w:spacing w:val="-4"/>
                <w:sz w:val="16"/>
              </w:rPr>
              <w:t> </w:t>
            </w:r>
            <w:r>
              <w:rPr>
                <w:sz w:val="16"/>
              </w:rPr>
              <w:t>forth</w:t>
            </w:r>
            <w:r>
              <w:rPr>
                <w:spacing w:val="-3"/>
                <w:sz w:val="16"/>
              </w:rPr>
              <w:t> </w:t>
            </w:r>
            <w:r>
              <w:rPr>
                <w:sz w:val="16"/>
              </w:rPr>
              <w:t>below,</w:t>
            </w:r>
            <w:r>
              <w:rPr>
                <w:spacing w:val="-2"/>
                <w:sz w:val="16"/>
              </w:rPr>
              <w:t> </w:t>
            </w:r>
            <w:r>
              <w:rPr>
                <w:sz w:val="16"/>
              </w:rPr>
              <w:t>to</w:t>
            </w:r>
            <w:r>
              <w:rPr>
                <w:spacing w:val="-4"/>
                <w:sz w:val="16"/>
              </w:rPr>
              <w:t> </w:t>
            </w:r>
            <w:r>
              <w:rPr>
                <w:sz w:val="16"/>
              </w:rPr>
              <w:t>be</w:t>
            </w:r>
            <w:r>
              <w:rPr>
                <w:spacing w:val="-3"/>
                <w:sz w:val="16"/>
              </w:rPr>
              <w:t> </w:t>
            </w:r>
            <w:r>
              <w:rPr>
                <w:sz w:val="16"/>
              </w:rPr>
              <w:t>free,</w:t>
            </w:r>
            <w:r>
              <w:rPr>
                <w:spacing w:val="40"/>
                <w:sz w:val="16"/>
              </w:rPr>
              <w:t> </w:t>
            </w:r>
            <w:r>
              <w:rPr>
                <w:sz w:val="16"/>
              </w:rPr>
              <w:t>under</w:t>
            </w:r>
            <w:r>
              <w:rPr>
                <w:spacing w:val="-3"/>
                <w:sz w:val="16"/>
              </w:rPr>
              <w:t> </w:t>
            </w:r>
            <w:r>
              <w:rPr>
                <w:sz w:val="16"/>
              </w:rPr>
              <w:t>normal</w:t>
            </w:r>
            <w:r>
              <w:rPr>
                <w:spacing w:val="-3"/>
                <w:sz w:val="16"/>
              </w:rPr>
              <w:t> </w:t>
            </w:r>
            <w:r>
              <w:rPr>
                <w:sz w:val="16"/>
              </w:rPr>
              <w:t>use</w:t>
            </w:r>
            <w:r>
              <w:rPr>
                <w:spacing w:val="-3"/>
                <w:sz w:val="16"/>
              </w:rPr>
              <w:t> </w:t>
            </w:r>
            <w:r>
              <w:rPr>
                <w:sz w:val="16"/>
              </w:rPr>
              <w:t>and</w:t>
            </w:r>
            <w:r>
              <w:rPr>
                <w:spacing w:val="-2"/>
                <w:sz w:val="16"/>
              </w:rPr>
              <w:t> </w:t>
            </w:r>
            <w:r>
              <w:rPr>
                <w:sz w:val="16"/>
              </w:rPr>
              <w:t>maintenance,</w:t>
            </w:r>
            <w:r>
              <w:rPr>
                <w:spacing w:val="-1"/>
                <w:sz w:val="16"/>
              </w:rPr>
              <w:t> </w:t>
            </w:r>
            <w:r>
              <w:rPr>
                <w:sz w:val="16"/>
              </w:rPr>
              <w:t>from defects</w:t>
            </w:r>
            <w:r>
              <w:rPr>
                <w:spacing w:val="-2"/>
                <w:sz w:val="16"/>
              </w:rPr>
              <w:t> </w:t>
            </w:r>
            <w:r>
              <w:rPr>
                <w:sz w:val="16"/>
              </w:rPr>
              <w:t>in material</w:t>
            </w:r>
            <w:r>
              <w:rPr>
                <w:spacing w:val="-3"/>
                <w:sz w:val="16"/>
              </w:rPr>
              <w:t> </w:t>
            </w:r>
            <w:r>
              <w:rPr>
                <w:sz w:val="16"/>
              </w:rPr>
              <w:t>and</w:t>
            </w:r>
            <w:r>
              <w:rPr>
                <w:spacing w:val="-2"/>
                <w:sz w:val="16"/>
              </w:rPr>
              <w:t> </w:t>
            </w:r>
            <w:r>
              <w:rPr>
                <w:sz w:val="16"/>
              </w:rPr>
              <w:t>workmanship,</w:t>
            </w:r>
            <w:r>
              <w:rPr>
                <w:spacing w:val="-1"/>
                <w:sz w:val="16"/>
              </w:rPr>
              <w:t> </w:t>
            </w:r>
            <w:r>
              <w:rPr>
                <w:sz w:val="16"/>
              </w:rPr>
              <w:t>and</w:t>
            </w:r>
            <w:r>
              <w:rPr>
                <w:spacing w:val="-2"/>
                <w:sz w:val="16"/>
              </w:rPr>
              <w:t> </w:t>
            </w:r>
            <w:r>
              <w:rPr>
                <w:sz w:val="16"/>
              </w:rPr>
              <w:t>will</w:t>
            </w:r>
            <w:r>
              <w:rPr>
                <w:spacing w:val="-3"/>
                <w:sz w:val="16"/>
              </w:rPr>
              <w:t> </w:t>
            </w:r>
            <w:r>
              <w:rPr>
                <w:sz w:val="16"/>
              </w:rPr>
              <w:t>substantially</w:t>
            </w:r>
            <w:r>
              <w:rPr>
                <w:spacing w:val="-2"/>
                <w:sz w:val="16"/>
              </w:rPr>
              <w:t> </w:t>
            </w:r>
            <w:r>
              <w:rPr>
                <w:sz w:val="16"/>
              </w:rPr>
              <w:t>conform</w:t>
            </w:r>
            <w:r>
              <w:rPr>
                <w:spacing w:val="-1"/>
                <w:sz w:val="16"/>
              </w:rPr>
              <w:t> </w:t>
            </w:r>
            <w:r>
              <w:rPr>
                <w:sz w:val="16"/>
              </w:rPr>
              <w:t>to</w:t>
            </w:r>
            <w:r>
              <w:rPr>
                <w:spacing w:val="40"/>
                <w:sz w:val="16"/>
              </w:rPr>
              <w:t> </w:t>
            </w:r>
            <w:r>
              <w:rPr>
                <w:sz w:val="16"/>
              </w:rPr>
              <w:t>Hemisphere</w:t>
            </w:r>
            <w:r>
              <w:rPr>
                <w:spacing w:val="-2"/>
                <w:sz w:val="16"/>
              </w:rPr>
              <w:t> </w:t>
            </w:r>
            <w:r>
              <w:rPr>
                <w:sz w:val="16"/>
              </w:rPr>
              <w:t>GNSS's</w:t>
            </w:r>
            <w:r>
              <w:rPr>
                <w:spacing w:val="-2"/>
                <w:sz w:val="16"/>
              </w:rPr>
              <w:t> </w:t>
            </w:r>
            <w:r>
              <w:rPr>
                <w:sz w:val="16"/>
              </w:rPr>
              <w:t>applicable</w:t>
            </w:r>
            <w:r>
              <w:rPr>
                <w:spacing w:val="-3"/>
                <w:sz w:val="16"/>
              </w:rPr>
              <w:t> </w:t>
            </w:r>
            <w:r>
              <w:rPr>
                <w:sz w:val="16"/>
              </w:rPr>
              <w:t>specifications</w:t>
            </w:r>
            <w:r>
              <w:rPr>
                <w:spacing w:val="-2"/>
                <w:sz w:val="16"/>
              </w:rPr>
              <w:t> </w:t>
            </w:r>
            <w:r>
              <w:rPr>
                <w:sz w:val="16"/>
              </w:rPr>
              <w:t>for</w:t>
            </w:r>
            <w:r>
              <w:rPr>
                <w:spacing w:val="-3"/>
                <w:sz w:val="16"/>
              </w:rPr>
              <w:t> </w:t>
            </w:r>
            <w:r>
              <w:rPr>
                <w:sz w:val="16"/>
              </w:rPr>
              <w:t>the</w:t>
            </w:r>
            <w:r>
              <w:rPr>
                <w:spacing w:val="-1"/>
                <w:sz w:val="16"/>
              </w:rPr>
              <w:t> </w:t>
            </w:r>
            <w:r>
              <w:rPr>
                <w:sz w:val="16"/>
              </w:rPr>
              <w:t>Product,</w:t>
            </w:r>
            <w:r>
              <w:rPr>
                <w:spacing w:val="-2"/>
                <w:sz w:val="16"/>
              </w:rPr>
              <w:t> </w:t>
            </w:r>
            <w:r>
              <w:rPr>
                <w:sz w:val="16"/>
              </w:rPr>
              <w:t>for</w:t>
            </w:r>
            <w:r>
              <w:rPr>
                <w:spacing w:val="-3"/>
                <w:sz w:val="16"/>
              </w:rPr>
              <w:t> </w:t>
            </w:r>
            <w:r>
              <w:rPr>
                <w:sz w:val="16"/>
              </w:rPr>
              <w:t>90</w:t>
            </w:r>
            <w:r>
              <w:rPr>
                <w:spacing w:val="-2"/>
                <w:sz w:val="16"/>
              </w:rPr>
              <w:t> </w:t>
            </w:r>
            <w:r>
              <w:rPr>
                <w:sz w:val="16"/>
              </w:rPr>
              <w:t>days</w:t>
            </w:r>
            <w:r>
              <w:rPr>
                <w:spacing w:val="-1"/>
                <w:sz w:val="16"/>
              </w:rPr>
              <w:t> </w:t>
            </w:r>
            <w:r>
              <w:rPr>
                <w:sz w:val="16"/>
              </w:rPr>
              <w:t>from</w:t>
            </w:r>
            <w:r>
              <w:rPr>
                <w:spacing w:val="-2"/>
                <w:sz w:val="16"/>
              </w:rPr>
              <w:t> </w:t>
            </w:r>
            <w:r>
              <w:rPr>
                <w:sz w:val="16"/>
              </w:rPr>
              <w:t>performance</w:t>
            </w:r>
            <w:r>
              <w:rPr>
                <w:spacing w:val="-2"/>
                <w:sz w:val="16"/>
              </w:rPr>
              <w:t> </w:t>
            </w:r>
            <w:r>
              <w:rPr>
                <w:sz w:val="16"/>
              </w:rPr>
              <w:t>or</w:t>
            </w:r>
            <w:r>
              <w:rPr>
                <w:spacing w:val="-3"/>
                <w:sz w:val="16"/>
              </w:rPr>
              <w:t> </w:t>
            </w:r>
            <w:r>
              <w:rPr>
                <w:sz w:val="16"/>
              </w:rPr>
              <w:t>delivery,</w:t>
            </w:r>
            <w:r>
              <w:rPr>
                <w:spacing w:val="-2"/>
                <w:sz w:val="16"/>
              </w:rPr>
              <w:t> </w:t>
            </w:r>
            <w:r>
              <w:rPr>
                <w:sz w:val="16"/>
              </w:rPr>
              <w:t>or</w:t>
            </w:r>
            <w:r>
              <w:rPr>
                <w:spacing w:val="-1"/>
                <w:sz w:val="16"/>
              </w:rPr>
              <w:t> </w:t>
            </w:r>
            <w:r>
              <w:rPr>
                <w:sz w:val="16"/>
              </w:rPr>
              <w:t>for</w:t>
            </w:r>
            <w:r>
              <w:rPr>
                <w:spacing w:val="-1"/>
                <w:sz w:val="16"/>
              </w:rPr>
              <w:t> </w:t>
            </w:r>
            <w:r>
              <w:rPr>
                <w:sz w:val="16"/>
              </w:rPr>
              <w:t>the</w:t>
            </w:r>
            <w:r>
              <w:rPr>
                <w:spacing w:val="40"/>
                <w:sz w:val="16"/>
              </w:rPr>
              <w:t> </w:t>
            </w:r>
            <w:r>
              <w:rPr>
                <w:sz w:val="16"/>
              </w:rPr>
              <w:t>balance of the original Warranty Period, whichever is greater.</w:t>
            </w:r>
          </w:p>
          <w:p>
            <w:pPr>
              <w:pStyle w:val="TableParagraph"/>
              <w:spacing w:before="1"/>
              <w:ind w:left="113" w:right="52"/>
              <w:rPr>
                <w:sz w:val="16"/>
              </w:rPr>
            </w:pPr>
            <w:r>
              <w:rPr>
                <w:b/>
                <w:sz w:val="16"/>
              </w:rPr>
              <w:t>EXCLUSION OF ALL OTHER WARRANTIES. </w:t>
            </w:r>
            <w:r>
              <w:rPr>
                <w:sz w:val="16"/>
              </w:rPr>
              <w:t>The LIMITED WARRANTY shall apply only if the Product is properly and</w:t>
            </w:r>
            <w:r>
              <w:rPr>
                <w:spacing w:val="40"/>
                <w:sz w:val="16"/>
              </w:rPr>
              <w:t> </w:t>
            </w:r>
            <w:r>
              <w:rPr>
                <w:sz w:val="16"/>
              </w:rPr>
              <w:t>correctly</w:t>
            </w:r>
            <w:r>
              <w:rPr>
                <w:spacing w:val="-5"/>
                <w:sz w:val="16"/>
              </w:rPr>
              <w:t> </w:t>
            </w:r>
            <w:r>
              <w:rPr>
                <w:sz w:val="16"/>
              </w:rPr>
              <w:t>installed,</w:t>
            </w:r>
            <w:r>
              <w:rPr>
                <w:spacing w:val="-3"/>
                <w:sz w:val="16"/>
              </w:rPr>
              <w:t> </w:t>
            </w:r>
            <w:r>
              <w:rPr>
                <w:sz w:val="16"/>
              </w:rPr>
              <w:t>configured,</w:t>
            </w:r>
            <w:r>
              <w:rPr>
                <w:spacing w:val="-3"/>
                <w:sz w:val="16"/>
              </w:rPr>
              <w:t> </w:t>
            </w:r>
            <w:r>
              <w:rPr>
                <w:sz w:val="16"/>
              </w:rPr>
              <w:t>interfaced,</w:t>
            </w:r>
            <w:r>
              <w:rPr>
                <w:spacing w:val="-3"/>
                <w:sz w:val="16"/>
              </w:rPr>
              <w:t> </w:t>
            </w:r>
            <w:r>
              <w:rPr>
                <w:sz w:val="16"/>
              </w:rPr>
              <w:t>maintained,</w:t>
            </w:r>
            <w:r>
              <w:rPr>
                <w:spacing w:val="-3"/>
                <w:sz w:val="16"/>
              </w:rPr>
              <w:t> </w:t>
            </w:r>
            <w:r>
              <w:rPr>
                <w:sz w:val="16"/>
              </w:rPr>
              <w:t>stored,</w:t>
            </w:r>
            <w:r>
              <w:rPr>
                <w:spacing w:val="-3"/>
                <w:sz w:val="16"/>
              </w:rPr>
              <w:t> </w:t>
            </w:r>
            <w:r>
              <w:rPr>
                <w:sz w:val="16"/>
              </w:rPr>
              <w:t>and</w:t>
            </w:r>
            <w:r>
              <w:rPr>
                <w:spacing w:val="-4"/>
                <w:sz w:val="16"/>
              </w:rPr>
              <w:t> </w:t>
            </w:r>
            <w:r>
              <w:rPr>
                <w:sz w:val="16"/>
              </w:rPr>
              <w:t>operated</w:t>
            </w:r>
            <w:r>
              <w:rPr>
                <w:spacing w:val="-4"/>
                <w:sz w:val="16"/>
              </w:rPr>
              <w:t> </w:t>
            </w:r>
            <w:r>
              <w:rPr>
                <w:sz w:val="16"/>
              </w:rPr>
              <w:t>in</w:t>
            </w:r>
            <w:r>
              <w:rPr>
                <w:spacing w:val="-4"/>
                <w:sz w:val="16"/>
              </w:rPr>
              <w:t> </w:t>
            </w:r>
            <w:r>
              <w:rPr>
                <w:sz w:val="16"/>
              </w:rPr>
              <w:t>accordance</w:t>
            </w:r>
            <w:r>
              <w:rPr>
                <w:spacing w:val="-4"/>
                <w:sz w:val="16"/>
              </w:rPr>
              <w:t> </w:t>
            </w:r>
            <w:r>
              <w:rPr>
                <w:sz w:val="16"/>
              </w:rPr>
              <w:t>with</w:t>
            </w:r>
            <w:r>
              <w:rPr>
                <w:spacing w:val="-4"/>
                <w:sz w:val="16"/>
              </w:rPr>
              <w:t> </w:t>
            </w:r>
            <w:r>
              <w:rPr>
                <w:sz w:val="16"/>
              </w:rPr>
              <w:t>Hemisphere</w:t>
            </w:r>
            <w:r>
              <w:rPr>
                <w:spacing w:val="-4"/>
                <w:sz w:val="16"/>
              </w:rPr>
              <w:t> </w:t>
            </w:r>
            <w:r>
              <w:rPr>
                <w:sz w:val="16"/>
              </w:rPr>
              <w:t>GNSS</w:t>
            </w:r>
            <w:r>
              <w:rPr>
                <w:spacing w:val="40"/>
                <w:sz w:val="16"/>
              </w:rPr>
              <w:t> </w:t>
            </w:r>
            <w:r>
              <w:rPr>
                <w:sz w:val="16"/>
              </w:rPr>
              <w:t>relevant User’s Manual and Specifications, AND the Product is not modified or misused. The Product is provided</w:t>
            </w:r>
            <w:r>
              <w:rPr>
                <w:spacing w:val="40"/>
                <w:sz w:val="16"/>
              </w:rPr>
              <w:t> </w:t>
            </w:r>
            <w:r>
              <w:rPr>
                <w:sz w:val="16"/>
              </w:rPr>
              <w:t>“AS IS” and the implied warranties of MERCHANTABILITY and FITNESS FOR A PARTICULAR PURPOSE and ALL</w:t>
            </w:r>
            <w:r>
              <w:rPr>
                <w:spacing w:val="40"/>
                <w:sz w:val="16"/>
              </w:rPr>
              <w:t> </w:t>
            </w:r>
            <w:r>
              <w:rPr>
                <w:sz w:val="16"/>
              </w:rPr>
              <w:t>OTHER</w:t>
            </w:r>
            <w:r>
              <w:rPr>
                <w:spacing w:val="-10"/>
                <w:sz w:val="16"/>
              </w:rPr>
              <w:t> </w:t>
            </w:r>
            <w:r>
              <w:rPr>
                <w:sz w:val="16"/>
              </w:rPr>
              <w:t>WARRANTIES,</w:t>
            </w:r>
          </w:p>
          <w:p>
            <w:pPr>
              <w:pStyle w:val="TableParagraph"/>
              <w:spacing w:before="1"/>
              <w:ind w:left="113" w:right="52"/>
              <w:rPr>
                <w:sz w:val="16"/>
              </w:rPr>
            </w:pPr>
            <w:r>
              <w:rPr>
                <w:sz w:val="16"/>
              </w:rPr>
              <w:t>express,</w:t>
            </w:r>
            <w:r>
              <w:rPr>
                <w:spacing w:val="-2"/>
                <w:sz w:val="16"/>
              </w:rPr>
              <w:t> </w:t>
            </w:r>
            <w:r>
              <w:rPr>
                <w:sz w:val="16"/>
              </w:rPr>
              <w:t>implied</w:t>
            </w:r>
            <w:r>
              <w:rPr>
                <w:spacing w:val="-3"/>
                <w:sz w:val="16"/>
              </w:rPr>
              <w:t> </w:t>
            </w:r>
            <w:r>
              <w:rPr>
                <w:sz w:val="16"/>
              </w:rPr>
              <w:t>or</w:t>
            </w:r>
            <w:r>
              <w:rPr>
                <w:spacing w:val="-4"/>
                <w:sz w:val="16"/>
              </w:rPr>
              <w:t> </w:t>
            </w:r>
            <w:r>
              <w:rPr>
                <w:sz w:val="16"/>
              </w:rPr>
              <w:t>arising</w:t>
            </w:r>
            <w:r>
              <w:rPr>
                <w:spacing w:val="-2"/>
                <w:sz w:val="16"/>
              </w:rPr>
              <w:t> </w:t>
            </w:r>
            <w:r>
              <w:rPr>
                <w:sz w:val="16"/>
              </w:rPr>
              <w:t>by</w:t>
            </w:r>
            <w:r>
              <w:rPr>
                <w:spacing w:val="-3"/>
                <w:sz w:val="16"/>
              </w:rPr>
              <w:t> </w:t>
            </w:r>
            <w:r>
              <w:rPr>
                <w:sz w:val="16"/>
              </w:rPr>
              <w:t>statute, by</w:t>
            </w:r>
            <w:r>
              <w:rPr>
                <w:spacing w:val="-3"/>
                <w:sz w:val="16"/>
              </w:rPr>
              <w:t> </w:t>
            </w:r>
            <w:r>
              <w:rPr>
                <w:sz w:val="16"/>
              </w:rPr>
              <w:t>course</w:t>
            </w:r>
            <w:r>
              <w:rPr>
                <w:spacing w:val="-3"/>
                <w:sz w:val="16"/>
              </w:rPr>
              <w:t> </w:t>
            </w:r>
            <w:r>
              <w:rPr>
                <w:sz w:val="16"/>
              </w:rPr>
              <w:t>of</w:t>
            </w:r>
            <w:r>
              <w:rPr>
                <w:spacing w:val="-4"/>
                <w:sz w:val="16"/>
              </w:rPr>
              <w:t> </w:t>
            </w:r>
            <w:r>
              <w:rPr>
                <w:sz w:val="16"/>
              </w:rPr>
              <w:t>dealing</w:t>
            </w:r>
            <w:r>
              <w:rPr>
                <w:spacing w:val="-2"/>
                <w:sz w:val="16"/>
              </w:rPr>
              <w:t> </w:t>
            </w:r>
            <w:r>
              <w:rPr>
                <w:sz w:val="16"/>
              </w:rPr>
              <w:t>or</w:t>
            </w:r>
            <w:r>
              <w:rPr>
                <w:spacing w:val="-4"/>
                <w:sz w:val="16"/>
              </w:rPr>
              <w:t> </w:t>
            </w:r>
            <w:r>
              <w:rPr>
                <w:sz w:val="16"/>
              </w:rPr>
              <w:t>by</w:t>
            </w:r>
            <w:r>
              <w:rPr>
                <w:spacing w:val="-3"/>
                <w:sz w:val="16"/>
              </w:rPr>
              <w:t> </w:t>
            </w:r>
            <w:r>
              <w:rPr>
                <w:sz w:val="16"/>
              </w:rPr>
              <w:t>trade</w:t>
            </w:r>
            <w:r>
              <w:rPr>
                <w:spacing w:val="-3"/>
                <w:sz w:val="16"/>
              </w:rPr>
              <w:t> </w:t>
            </w:r>
            <w:r>
              <w:rPr>
                <w:sz w:val="16"/>
              </w:rPr>
              <w:t>usage,</w:t>
            </w:r>
            <w:r>
              <w:rPr>
                <w:spacing w:val="-2"/>
                <w:sz w:val="16"/>
              </w:rPr>
              <w:t> </w:t>
            </w:r>
            <w:r>
              <w:rPr>
                <w:sz w:val="16"/>
              </w:rPr>
              <w:t>in</w:t>
            </w:r>
            <w:r>
              <w:rPr>
                <w:spacing w:val="-3"/>
                <w:sz w:val="16"/>
              </w:rPr>
              <w:t> </w:t>
            </w:r>
            <w:r>
              <w:rPr>
                <w:sz w:val="16"/>
              </w:rPr>
              <w:t>connection</w:t>
            </w:r>
            <w:r>
              <w:rPr>
                <w:spacing w:val="-3"/>
                <w:sz w:val="16"/>
              </w:rPr>
              <w:t> </w:t>
            </w:r>
            <w:r>
              <w:rPr>
                <w:sz w:val="16"/>
              </w:rPr>
              <w:t>with</w:t>
            </w:r>
            <w:r>
              <w:rPr>
                <w:spacing w:val="-1"/>
                <w:sz w:val="16"/>
              </w:rPr>
              <w:t> </w:t>
            </w:r>
            <w:r>
              <w:rPr>
                <w:sz w:val="16"/>
              </w:rPr>
              <w:t>the</w:t>
            </w:r>
            <w:r>
              <w:rPr>
                <w:spacing w:val="-3"/>
                <w:sz w:val="16"/>
              </w:rPr>
              <w:t> </w:t>
            </w:r>
            <w:r>
              <w:rPr>
                <w:sz w:val="16"/>
              </w:rPr>
              <w:t>design,</w:t>
            </w:r>
            <w:r>
              <w:rPr>
                <w:spacing w:val="-2"/>
                <w:sz w:val="16"/>
              </w:rPr>
              <w:t> </w:t>
            </w:r>
            <w:r>
              <w:rPr>
                <w:sz w:val="16"/>
              </w:rPr>
              <w:t>sale,</w:t>
            </w:r>
            <w:r>
              <w:rPr>
                <w:spacing w:val="40"/>
                <w:sz w:val="16"/>
              </w:rPr>
              <w:t> </w:t>
            </w:r>
            <w:r>
              <w:rPr>
                <w:sz w:val="16"/>
              </w:rPr>
              <w:t>installation, service or use of any products or any component thereof, are EXCLUDED from this transaction and</w:t>
            </w:r>
            <w:r>
              <w:rPr>
                <w:spacing w:val="40"/>
                <w:sz w:val="16"/>
              </w:rPr>
              <w:t> </w:t>
            </w:r>
            <w:r>
              <w:rPr>
                <w:sz w:val="16"/>
              </w:rPr>
              <w:t>shall not apply to the Product. The LIMITED WARRANTY is IN LIEU OF any other warranty, express or implied,</w:t>
            </w:r>
            <w:r>
              <w:rPr>
                <w:spacing w:val="40"/>
                <w:sz w:val="16"/>
              </w:rPr>
              <w:t> </w:t>
            </w:r>
            <w:r>
              <w:rPr>
                <w:sz w:val="16"/>
              </w:rPr>
              <w:t>including but not limited to, any warranty of MERCHANTABILITY or FITNESS FOR A PARTICULAR PURPOSE, title,</w:t>
            </w:r>
            <w:r>
              <w:rPr>
                <w:spacing w:val="40"/>
                <w:sz w:val="16"/>
              </w:rPr>
              <w:t> </w:t>
            </w:r>
            <w:r>
              <w:rPr>
                <w:sz w:val="16"/>
              </w:rPr>
              <w:t>and</w:t>
            </w:r>
            <w:r>
              <w:rPr>
                <w:spacing w:val="-7"/>
                <w:sz w:val="16"/>
              </w:rPr>
              <w:t> </w:t>
            </w:r>
            <w:r>
              <w:rPr>
                <w:sz w:val="16"/>
              </w:rPr>
              <w:t>non-infringement.</w:t>
            </w:r>
          </w:p>
          <w:p>
            <w:pPr>
              <w:pStyle w:val="TableParagraph"/>
              <w:ind w:left="113" w:right="91"/>
              <w:rPr>
                <w:sz w:val="16"/>
              </w:rPr>
            </w:pPr>
            <w:r>
              <w:rPr>
                <w:b/>
                <w:sz w:val="16"/>
              </w:rPr>
              <w:t>LIMITATION OF REMEDIES. </w:t>
            </w:r>
            <w:r>
              <w:rPr>
                <w:sz w:val="16"/>
              </w:rPr>
              <w:t>The purchaser’s EXCLUSIVE REMEDY against Hemisphere GNSS shall be, at</w:t>
            </w:r>
            <w:r>
              <w:rPr>
                <w:spacing w:val="40"/>
                <w:sz w:val="16"/>
              </w:rPr>
              <w:t> </w:t>
            </w:r>
            <w:r>
              <w:rPr>
                <w:sz w:val="16"/>
              </w:rPr>
              <w:t>Hemisphere GNSS's option, the repair or replacement of any defective Product or components thereof. The</w:t>
            </w:r>
            <w:r>
              <w:rPr>
                <w:spacing w:val="40"/>
                <w:sz w:val="16"/>
              </w:rPr>
              <w:t> </w:t>
            </w:r>
            <w:r>
              <w:rPr>
                <w:sz w:val="16"/>
              </w:rPr>
              <w:t>purchaser shall notify Hemisphere GNSS or a Hemisphere GNSS's approved service center immediately of any</w:t>
            </w:r>
            <w:r>
              <w:rPr>
                <w:spacing w:val="40"/>
                <w:sz w:val="16"/>
              </w:rPr>
              <w:t> </w:t>
            </w:r>
            <w:r>
              <w:rPr>
                <w:sz w:val="16"/>
              </w:rPr>
              <w:t>defect. Repairs shall be made through a Hemisphere GNSS approved service center only. Repair, modification or</w:t>
            </w:r>
            <w:r>
              <w:rPr>
                <w:spacing w:val="40"/>
                <w:sz w:val="16"/>
              </w:rPr>
              <w:t> </w:t>
            </w:r>
            <w:r>
              <w:rPr>
                <w:sz w:val="16"/>
              </w:rPr>
              <w:t>service of</w:t>
            </w:r>
            <w:r>
              <w:rPr>
                <w:spacing w:val="-1"/>
                <w:sz w:val="16"/>
              </w:rPr>
              <w:t> </w:t>
            </w:r>
            <w:r>
              <w:rPr>
                <w:sz w:val="16"/>
              </w:rPr>
              <w:t>Hemisphere GNSS products by any party other than a Hemisphere GNSS approved service</w:t>
            </w:r>
            <w:r>
              <w:rPr>
                <w:spacing w:val="-1"/>
                <w:sz w:val="16"/>
              </w:rPr>
              <w:t> </w:t>
            </w:r>
            <w:r>
              <w:rPr>
                <w:sz w:val="16"/>
              </w:rPr>
              <w:t>center shall</w:t>
            </w:r>
            <w:r>
              <w:rPr>
                <w:spacing w:val="40"/>
                <w:sz w:val="16"/>
              </w:rPr>
              <w:t> </w:t>
            </w:r>
            <w:r>
              <w:rPr>
                <w:sz w:val="16"/>
              </w:rPr>
              <w:t>render this warranty null and void. The remedy in this paragraph shall only be applied in the event that the</w:t>
            </w:r>
            <w:r>
              <w:rPr>
                <w:spacing w:val="40"/>
                <w:sz w:val="16"/>
              </w:rPr>
              <w:t> </w:t>
            </w:r>
            <w:r>
              <w:rPr>
                <w:sz w:val="16"/>
              </w:rPr>
              <w:t>Product is properly and correctly installed, configured, interfaced, maintained, stored, and operated in</w:t>
            </w:r>
            <w:r>
              <w:rPr>
                <w:spacing w:val="40"/>
                <w:sz w:val="16"/>
              </w:rPr>
              <w:t> </w:t>
            </w:r>
            <w:r>
              <w:rPr>
                <w:sz w:val="16"/>
              </w:rPr>
              <w:t>accordance</w:t>
            </w:r>
            <w:r>
              <w:rPr>
                <w:spacing w:val="-2"/>
                <w:sz w:val="16"/>
              </w:rPr>
              <w:t> </w:t>
            </w:r>
            <w:r>
              <w:rPr>
                <w:sz w:val="16"/>
              </w:rPr>
              <w:t>with Hemisphere</w:t>
            </w:r>
            <w:r>
              <w:rPr>
                <w:spacing w:val="-2"/>
                <w:sz w:val="16"/>
              </w:rPr>
              <w:t> </w:t>
            </w:r>
            <w:r>
              <w:rPr>
                <w:sz w:val="16"/>
              </w:rPr>
              <w:t>GNSS's</w:t>
            </w:r>
            <w:r>
              <w:rPr>
                <w:spacing w:val="-2"/>
                <w:sz w:val="16"/>
              </w:rPr>
              <w:t> </w:t>
            </w:r>
            <w:r>
              <w:rPr>
                <w:sz w:val="16"/>
              </w:rPr>
              <w:t>relevant</w:t>
            </w:r>
            <w:r>
              <w:rPr>
                <w:spacing w:val="-3"/>
                <w:sz w:val="16"/>
              </w:rPr>
              <w:t> </w:t>
            </w:r>
            <w:r>
              <w:rPr>
                <w:sz w:val="16"/>
              </w:rPr>
              <w:t>User’s</w:t>
            </w:r>
            <w:r>
              <w:rPr>
                <w:spacing w:val="-2"/>
                <w:sz w:val="16"/>
              </w:rPr>
              <w:t> </w:t>
            </w:r>
            <w:r>
              <w:rPr>
                <w:sz w:val="16"/>
              </w:rPr>
              <w:t>Manual</w:t>
            </w:r>
            <w:r>
              <w:rPr>
                <w:spacing w:val="-3"/>
                <w:sz w:val="16"/>
              </w:rPr>
              <w:t> </w:t>
            </w:r>
            <w:r>
              <w:rPr>
                <w:sz w:val="16"/>
              </w:rPr>
              <w:t>and</w:t>
            </w:r>
            <w:r>
              <w:rPr>
                <w:spacing w:val="-2"/>
                <w:sz w:val="16"/>
              </w:rPr>
              <w:t> </w:t>
            </w:r>
            <w:r>
              <w:rPr>
                <w:sz w:val="16"/>
              </w:rPr>
              <w:t>Specifications,</w:t>
            </w:r>
            <w:r>
              <w:rPr>
                <w:spacing w:val="-1"/>
                <w:sz w:val="16"/>
              </w:rPr>
              <w:t> </w:t>
            </w:r>
            <w:r>
              <w:rPr>
                <w:sz w:val="16"/>
              </w:rPr>
              <w:t>AND</w:t>
            </w:r>
            <w:r>
              <w:rPr>
                <w:spacing w:val="-2"/>
                <w:sz w:val="16"/>
              </w:rPr>
              <w:t> </w:t>
            </w:r>
            <w:r>
              <w:rPr>
                <w:sz w:val="16"/>
              </w:rPr>
              <w:t>the</w:t>
            </w:r>
            <w:r>
              <w:rPr>
                <w:spacing w:val="-2"/>
                <w:sz w:val="16"/>
              </w:rPr>
              <w:t> </w:t>
            </w:r>
            <w:r>
              <w:rPr>
                <w:sz w:val="16"/>
              </w:rPr>
              <w:t>Product</w:t>
            </w:r>
            <w:r>
              <w:rPr>
                <w:spacing w:val="-3"/>
                <w:sz w:val="16"/>
              </w:rPr>
              <w:t> </w:t>
            </w:r>
            <w:r>
              <w:rPr>
                <w:sz w:val="16"/>
              </w:rPr>
              <w:t>is not</w:t>
            </w:r>
            <w:r>
              <w:rPr>
                <w:spacing w:val="-3"/>
                <w:sz w:val="16"/>
              </w:rPr>
              <w:t> </w:t>
            </w:r>
            <w:r>
              <w:rPr>
                <w:sz w:val="16"/>
              </w:rPr>
              <w:t>modified</w:t>
            </w:r>
            <w:r>
              <w:rPr>
                <w:spacing w:val="40"/>
                <w:sz w:val="16"/>
              </w:rPr>
              <w:t> </w:t>
            </w:r>
            <w:r>
              <w:rPr>
                <w:sz w:val="16"/>
              </w:rPr>
              <w:t>or misused. </w:t>
            </w:r>
            <w:r>
              <w:rPr>
                <w:sz w:val="16"/>
                <w:u w:val="single"/>
              </w:rPr>
              <w:t>NO OTHER REMEDY (INCLUDING, BUT NOT LIMITED TO</w:t>
            </w:r>
            <w:r>
              <w:rPr>
                <w:sz w:val="16"/>
              </w:rPr>
              <w:t>, </w:t>
            </w:r>
            <w:r>
              <w:rPr>
                <w:sz w:val="16"/>
                <w:u w:val="single"/>
              </w:rPr>
              <w:t>SPECIAL, INDIRECT, INCIDENTAL,</w:t>
            </w:r>
            <w:r>
              <w:rPr>
                <w:spacing w:val="40"/>
                <w:sz w:val="16"/>
              </w:rPr>
              <w:t> </w:t>
            </w:r>
            <w:r>
              <w:rPr>
                <w:sz w:val="16"/>
                <w:u w:val="single"/>
              </w:rPr>
              <w:t>CONSEQUENTIAL</w:t>
            </w:r>
            <w:r>
              <w:rPr>
                <w:spacing w:val="-3"/>
                <w:sz w:val="16"/>
                <w:u w:val="single"/>
              </w:rPr>
              <w:t> </w:t>
            </w:r>
            <w:r>
              <w:rPr>
                <w:sz w:val="16"/>
                <w:u w:val="single"/>
              </w:rPr>
              <w:t>OR</w:t>
            </w:r>
            <w:r>
              <w:rPr>
                <w:spacing w:val="-4"/>
                <w:sz w:val="16"/>
                <w:u w:val="single"/>
              </w:rPr>
              <w:t> </w:t>
            </w:r>
            <w:r>
              <w:rPr>
                <w:sz w:val="16"/>
                <w:u w:val="single"/>
              </w:rPr>
              <w:t>CONTINGENT</w:t>
            </w:r>
            <w:r>
              <w:rPr>
                <w:spacing w:val="-2"/>
                <w:sz w:val="16"/>
                <w:u w:val="single"/>
              </w:rPr>
              <w:t> </w:t>
            </w:r>
            <w:r>
              <w:rPr>
                <w:sz w:val="16"/>
                <w:u w:val="single"/>
              </w:rPr>
              <w:t>DAMAGES</w:t>
            </w:r>
            <w:r>
              <w:rPr>
                <w:spacing w:val="-2"/>
                <w:sz w:val="16"/>
                <w:u w:val="single"/>
              </w:rPr>
              <w:t> </w:t>
            </w:r>
            <w:r>
              <w:rPr>
                <w:sz w:val="16"/>
                <w:u w:val="single"/>
              </w:rPr>
              <w:t>FOR</w:t>
            </w:r>
            <w:r>
              <w:rPr>
                <w:spacing w:val="-4"/>
                <w:sz w:val="16"/>
                <w:u w:val="single"/>
              </w:rPr>
              <w:t> </w:t>
            </w:r>
            <w:r>
              <w:rPr>
                <w:sz w:val="16"/>
                <w:u w:val="single"/>
              </w:rPr>
              <w:t>LOST</w:t>
            </w:r>
            <w:r>
              <w:rPr>
                <w:spacing w:val="-4"/>
                <w:sz w:val="16"/>
                <w:u w:val="single"/>
              </w:rPr>
              <w:t> </w:t>
            </w:r>
            <w:r>
              <w:rPr>
                <w:sz w:val="16"/>
                <w:u w:val="single"/>
              </w:rPr>
              <w:t>PROFITS,</w:t>
            </w:r>
            <w:r>
              <w:rPr>
                <w:spacing w:val="-2"/>
                <w:sz w:val="16"/>
                <w:u w:val="single"/>
              </w:rPr>
              <w:t> </w:t>
            </w:r>
            <w:r>
              <w:rPr>
                <w:sz w:val="16"/>
                <w:u w:val="single"/>
              </w:rPr>
              <w:t>LOST</w:t>
            </w:r>
            <w:r>
              <w:rPr>
                <w:spacing w:val="-2"/>
                <w:sz w:val="16"/>
                <w:u w:val="single"/>
              </w:rPr>
              <w:t> </w:t>
            </w:r>
            <w:r>
              <w:rPr>
                <w:sz w:val="16"/>
                <w:u w:val="single"/>
              </w:rPr>
              <w:t>SALES</w:t>
            </w:r>
            <w:r>
              <w:rPr>
                <w:sz w:val="16"/>
              </w:rPr>
              <w:t>,</w:t>
            </w:r>
            <w:r>
              <w:rPr>
                <w:spacing w:val="-1"/>
                <w:sz w:val="16"/>
              </w:rPr>
              <w:t> </w:t>
            </w:r>
            <w:r>
              <w:rPr>
                <w:sz w:val="16"/>
                <w:u w:val="single"/>
              </w:rPr>
              <w:t>INJURY</w:t>
            </w:r>
            <w:r>
              <w:rPr>
                <w:spacing w:val="-2"/>
                <w:sz w:val="16"/>
                <w:u w:val="single"/>
              </w:rPr>
              <w:t> </w:t>
            </w:r>
            <w:r>
              <w:rPr>
                <w:sz w:val="16"/>
                <w:u w:val="single"/>
              </w:rPr>
              <w:t>TO</w:t>
            </w:r>
            <w:r>
              <w:rPr>
                <w:spacing w:val="-3"/>
                <w:sz w:val="16"/>
                <w:u w:val="single"/>
              </w:rPr>
              <w:t> </w:t>
            </w:r>
            <w:r>
              <w:rPr>
                <w:sz w:val="16"/>
                <w:u w:val="single"/>
              </w:rPr>
              <w:t>PERSON</w:t>
            </w:r>
            <w:r>
              <w:rPr>
                <w:spacing w:val="-3"/>
                <w:sz w:val="16"/>
                <w:u w:val="single"/>
              </w:rPr>
              <w:t> </w:t>
            </w:r>
            <w:r>
              <w:rPr>
                <w:sz w:val="16"/>
                <w:u w:val="single"/>
              </w:rPr>
              <w:t>OR</w:t>
            </w:r>
            <w:r>
              <w:rPr>
                <w:spacing w:val="-4"/>
                <w:sz w:val="16"/>
                <w:u w:val="single"/>
              </w:rPr>
              <w:t> </w:t>
            </w:r>
            <w:r>
              <w:rPr>
                <w:sz w:val="16"/>
                <w:u w:val="single"/>
              </w:rPr>
              <w:t>PROPERTY,</w:t>
            </w:r>
            <w:r>
              <w:rPr>
                <w:spacing w:val="40"/>
                <w:sz w:val="16"/>
              </w:rPr>
              <w:t> </w:t>
            </w:r>
            <w:r>
              <w:rPr>
                <w:sz w:val="16"/>
                <w:u w:val="single"/>
              </w:rPr>
              <w:t>OR ANY OTHER INCIDENTAL OR CONSEQUENTIAL LOSS) SHALL BE AVAILABLE</w:t>
            </w:r>
          </w:p>
          <w:p>
            <w:pPr>
              <w:pStyle w:val="TableParagraph"/>
              <w:ind w:left="113" w:right="213"/>
              <w:jc w:val="both"/>
              <w:rPr>
                <w:sz w:val="16"/>
              </w:rPr>
            </w:pPr>
            <w:r>
              <w:rPr>
                <w:sz w:val="16"/>
                <w:u w:val="single"/>
              </w:rPr>
              <w:t>TO</w:t>
            </w:r>
            <w:r>
              <w:rPr>
                <w:spacing w:val="-3"/>
                <w:sz w:val="16"/>
                <w:u w:val="single"/>
              </w:rPr>
              <w:t> </w:t>
            </w:r>
            <w:r>
              <w:rPr>
                <w:sz w:val="16"/>
                <w:u w:val="single"/>
              </w:rPr>
              <w:t>PURCHASER</w:t>
            </w:r>
            <w:r>
              <w:rPr>
                <w:sz w:val="16"/>
              </w:rPr>
              <w:t>,</w:t>
            </w:r>
            <w:r>
              <w:rPr>
                <w:spacing w:val="-2"/>
                <w:sz w:val="16"/>
              </w:rPr>
              <w:t> </w:t>
            </w:r>
            <w:r>
              <w:rPr>
                <w:sz w:val="16"/>
              </w:rPr>
              <w:t>even</w:t>
            </w:r>
            <w:r>
              <w:rPr>
                <w:spacing w:val="-3"/>
                <w:sz w:val="16"/>
              </w:rPr>
              <w:t> </w:t>
            </w:r>
            <w:r>
              <w:rPr>
                <w:sz w:val="16"/>
              </w:rPr>
              <w:t>if</w:t>
            </w:r>
            <w:r>
              <w:rPr>
                <w:spacing w:val="-4"/>
                <w:sz w:val="16"/>
              </w:rPr>
              <w:t> </w:t>
            </w:r>
            <w:r>
              <w:rPr>
                <w:sz w:val="16"/>
              </w:rPr>
              <w:t>Hemisphere</w:t>
            </w:r>
            <w:r>
              <w:rPr>
                <w:spacing w:val="-3"/>
                <w:sz w:val="16"/>
              </w:rPr>
              <w:t> </w:t>
            </w:r>
            <w:r>
              <w:rPr>
                <w:sz w:val="16"/>
              </w:rPr>
              <w:t>GNSS</w:t>
            </w:r>
            <w:r>
              <w:rPr>
                <w:spacing w:val="-2"/>
                <w:sz w:val="16"/>
              </w:rPr>
              <w:t> </w:t>
            </w:r>
            <w:r>
              <w:rPr>
                <w:sz w:val="16"/>
              </w:rPr>
              <w:t>has</w:t>
            </w:r>
            <w:r>
              <w:rPr>
                <w:spacing w:val="-3"/>
                <w:sz w:val="16"/>
              </w:rPr>
              <w:t> </w:t>
            </w:r>
            <w:r>
              <w:rPr>
                <w:sz w:val="16"/>
              </w:rPr>
              <w:t>been</w:t>
            </w:r>
            <w:r>
              <w:rPr>
                <w:spacing w:val="-3"/>
                <w:sz w:val="16"/>
              </w:rPr>
              <w:t> </w:t>
            </w:r>
            <w:r>
              <w:rPr>
                <w:sz w:val="16"/>
              </w:rPr>
              <w:t>advised</w:t>
            </w:r>
            <w:r>
              <w:rPr>
                <w:spacing w:val="-3"/>
                <w:sz w:val="16"/>
              </w:rPr>
              <w:t> </w:t>
            </w:r>
            <w:r>
              <w:rPr>
                <w:sz w:val="16"/>
              </w:rPr>
              <w:t>of</w:t>
            </w:r>
            <w:r>
              <w:rPr>
                <w:spacing w:val="-1"/>
                <w:sz w:val="16"/>
              </w:rPr>
              <w:t> </w:t>
            </w:r>
            <w:r>
              <w:rPr>
                <w:sz w:val="16"/>
              </w:rPr>
              <w:t>the</w:t>
            </w:r>
            <w:r>
              <w:rPr>
                <w:spacing w:val="-4"/>
                <w:sz w:val="16"/>
              </w:rPr>
              <w:t> </w:t>
            </w:r>
            <w:r>
              <w:rPr>
                <w:sz w:val="16"/>
              </w:rPr>
              <w:t>possibility</w:t>
            </w:r>
            <w:r>
              <w:rPr>
                <w:spacing w:val="-3"/>
                <w:sz w:val="16"/>
              </w:rPr>
              <w:t> </w:t>
            </w:r>
            <w:r>
              <w:rPr>
                <w:sz w:val="16"/>
              </w:rPr>
              <w:t>of</w:t>
            </w:r>
            <w:r>
              <w:rPr>
                <w:spacing w:val="-1"/>
                <w:sz w:val="16"/>
              </w:rPr>
              <w:t> </w:t>
            </w:r>
            <w:r>
              <w:rPr>
                <w:sz w:val="16"/>
              </w:rPr>
              <w:t>such</w:t>
            </w:r>
            <w:r>
              <w:rPr>
                <w:spacing w:val="-3"/>
                <w:sz w:val="16"/>
              </w:rPr>
              <w:t> </w:t>
            </w:r>
            <w:r>
              <w:rPr>
                <w:sz w:val="16"/>
              </w:rPr>
              <w:t>damages.</w:t>
            </w:r>
            <w:r>
              <w:rPr>
                <w:spacing w:val="-2"/>
                <w:sz w:val="16"/>
              </w:rPr>
              <w:t> </w:t>
            </w:r>
            <w:r>
              <w:rPr>
                <w:sz w:val="16"/>
              </w:rPr>
              <w:t>Without</w:t>
            </w:r>
            <w:r>
              <w:rPr>
                <w:spacing w:val="-4"/>
                <w:sz w:val="16"/>
              </w:rPr>
              <w:t> </w:t>
            </w:r>
            <w:r>
              <w:rPr>
                <w:sz w:val="16"/>
              </w:rPr>
              <w:t>limiting</w:t>
            </w:r>
            <w:r>
              <w:rPr>
                <w:spacing w:val="40"/>
                <w:sz w:val="16"/>
              </w:rPr>
              <w:t> </w:t>
            </w:r>
            <w:r>
              <w:rPr>
                <w:sz w:val="16"/>
              </w:rPr>
              <w:t>the</w:t>
            </w:r>
            <w:r>
              <w:rPr>
                <w:spacing w:val="-3"/>
                <w:sz w:val="16"/>
              </w:rPr>
              <w:t> </w:t>
            </w:r>
            <w:r>
              <w:rPr>
                <w:sz w:val="16"/>
              </w:rPr>
              <w:t>foregoing,</w:t>
            </w:r>
            <w:r>
              <w:rPr>
                <w:spacing w:val="-1"/>
                <w:sz w:val="16"/>
              </w:rPr>
              <w:t> </w:t>
            </w:r>
            <w:r>
              <w:rPr>
                <w:sz w:val="16"/>
              </w:rPr>
              <w:t>Hemisphere</w:t>
            </w:r>
            <w:r>
              <w:rPr>
                <w:spacing w:val="-2"/>
                <w:sz w:val="16"/>
              </w:rPr>
              <w:t> </w:t>
            </w:r>
            <w:r>
              <w:rPr>
                <w:sz w:val="16"/>
              </w:rPr>
              <w:t>GNSS</w:t>
            </w:r>
            <w:r>
              <w:rPr>
                <w:spacing w:val="-1"/>
                <w:sz w:val="16"/>
              </w:rPr>
              <w:t> </w:t>
            </w:r>
            <w:r>
              <w:rPr>
                <w:sz w:val="16"/>
              </w:rPr>
              <w:t>shall</w:t>
            </w:r>
            <w:r>
              <w:rPr>
                <w:spacing w:val="-3"/>
                <w:sz w:val="16"/>
              </w:rPr>
              <w:t> </w:t>
            </w:r>
            <w:r>
              <w:rPr>
                <w:sz w:val="16"/>
              </w:rPr>
              <w:t>not</w:t>
            </w:r>
            <w:r>
              <w:rPr>
                <w:spacing w:val="-3"/>
                <w:sz w:val="16"/>
              </w:rPr>
              <w:t> </w:t>
            </w:r>
            <w:r>
              <w:rPr>
                <w:sz w:val="16"/>
              </w:rPr>
              <w:t>be liable for</w:t>
            </w:r>
            <w:r>
              <w:rPr>
                <w:spacing w:val="-3"/>
                <w:sz w:val="16"/>
              </w:rPr>
              <w:t> </w:t>
            </w:r>
            <w:r>
              <w:rPr>
                <w:sz w:val="16"/>
              </w:rPr>
              <w:t>any</w:t>
            </w:r>
            <w:r>
              <w:rPr>
                <w:spacing w:val="-3"/>
                <w:sz w:val="16"/>
              </w:rPr>
              <w:t> </w:t>
            </w:r>
            <w:r>
              <w:rPr>
                <w:sz w:val="16"/>
              </w:rPr>
              <w:t>damages</w:t>
            </w:r>
            <w:r>
              <w:rPr>
                <w:spacing w:val="-2"/>
                <w:sz w:val="16"/>
              </w:rPr>
              <w:t> </w:t>
            </w:r>
            <w:r>
              <w:rPr>
                <w:sz w:val="16"/>
              </w:rPr>
              <w:t>of</w:t>
            </w:r>
            <w:r>
              <w:rPr>
                <w:spacing w:val="-3"/>
                <w:sz w:val="16"/>
              </w:rPr>
              <w:t> </w:t>
            </w:r>
            <w:r>
              <w:rPr>
                <w:sz w:val="16"/>
              </w:rPr>
              <w:t>any kind</w:t>
            </w:r>
            <w:r>
              <w:rPr>
                <w:spacing w:val="-2"/>
                <w:sz w:val="16"/>
              </w:rPr>
              <w:t> </w:t>
            </w:r>
            <w:r>
              <w:rPr>
                <w:sz w:val="16"/>
              </w:rPr>
              <w:t>resulting</w:t>
            </w:r>
            <w:r>
              <w:rPr>
                <w:spacing w:val="-1"/>
                <w:sz w:val="16"/>
              </w:rPr>
              <w:t> </w:t>
            </w:r>
            <w:r>
              <w:rPr>
                <w:sz w:val="16"/>
              </w:rPr>
              <w:t>from installation,</w:t>
            </w:r>
            <w:r>
              <w:rPr>
                <w:spacing w:val="-1"/>
                <w:sz w:val="16"/>
              </w:rPr>
              <w:t> </w:t>
            </w:r>
            <w:r>
              <w:rPr>
                <w:sz w:val="16"/>
              </w:rPr>
              <w:t>use,</w:t>
            </w:r>
            <w:r>
              <w:rPr>
                <w:spacing w:val="40"/>
                <w:sz w:val="16"/>
              </w:rPr>
              <w:t> </w:t>
            </w:r>
            <w:r>
              <w:rPr>
                <w:sz w:val="16"/>
              </w:rPr>
              <w:t>quality, performance or accuracy of any Product.</w:t>
            </w:r>
          </w:p>
          <w:p>
            <w:pPr>
              <w:pStyle w:val="TableParagraph"/>
              <w:ind w:left="113" w:right="52"/>
              <w:rPr>
                <w:sz w:val="16"/>
              </w:rPr>
            </w:pPr>
            <w:r>
              <w:rPr>
                <w:b/>
                <w:sz w:val="16"/>
              </w:rPr>
              <w:t>HEMISPHERE</w:t>
            </w:r>
            <w:r>
              <w:rPr>
                <w:b/>
                <w:spacing w:val="-3"/>
                <w:sz w:val="16"/>
              </w:rPr>
              <w:t> </w:t>
            </w:r>
            <w:r>
              <w:rPr>
                <w:b/>
                <w:sz w:val="16"/>
              </w:rPr>
              <w:t>IS</w:t>
            </w:r>
            <w:r>
              <w:rPr>
                <w:b/>
                <w:spacing w:val="-3"/>
                <w:sz w:val="16"/>
              </w:rPr>
              <w:t> </w:t>
            </w:r>
            <w:r>
              <w:rPr>
                <w:b/>
                <w:sz w:val="16"/>
              </w:rPr>
              <w:t>NOT</w:t>
            </w:r>
            <w:r>
              <w:rPr>
                <w:b/>
                <w:spacing w:val="-5"/>
                <w:sz w:val="16"/>
              </w:rPr>
              <w:t> </w:t>
            </w:r>
            <w:r>
              <w:rPr>
                <w:b/>
                <w:sz w:val="16"/>
              </w:rPr>
              <w:t>RESPONSIBLE</w:t>
            </w:r>
            <w:r>
              <w:rPr>
                <w:b/>
                <w:spacing w:val="-3"/>
                <w:sz w:val="16"/>
              </w:rPr>
              <w:t> </w:t>
            </w:r>
            <w:r>
              <w:rPr>
                <w:b/>
                <w:sz w:val="16"/>
              </w:rPr>
              <w:t>FOR</w:t>
            </w:r>
            <w:r>
              <w:rPr>
                <w:b/>
                <w:spacing w:val="-3"/>
                <w:sz w:val="16"/>
              </w:rPr>
              <w:t> </w:t>
            </w:r>
            <w:r>
              <w:rPr>
                <w:b/>
                <w:sz w:val="16"/>
              </w:rPr>
              <w:t>PURCHASER’S</w:t>
            </w:r>
            <w:r>
              <w:rPr>
                <w:b/>
                <w:spacing w:val="-3"/>
                <w:sz w:val="16"/>
              </w:rPr>
              <w:t> </w:t>
            </w:r>
            <w:r>
              <w:rPr>
                <w:b/>
                <w:sz w:val="16"/>
              </w:rPr>
              <w:t>NEGLIGENCE</w:t>
            </w:r>
            <w:r>
              <w:rPr>
                <w:b/>
                <w:spacing w:val="-3"/>
                <w:sz w:val="16"/>
              </w:rPr>
              <w:t> </w:t>
            </w:r>
            <w:r>
              <w:rPr>
                <w:b/>
                <w:sz w:val="16"/>
              </w:rPr>
              <w:t>OR</w:t>
            </w:r>
            <w:r>
              <w:rPr>
                <w:b/>
                <w:spacing w:val="-5"/>
                <w:sz w:val="16"/>
              </w:rPr>
              <w:t> </w:t>
            </w:r>
            <w:r>
              <w:rPr>
                <w:b/>
                <w:sz w:val="16"/>
              </w:rPr>
              <w:t>UNAUTHORIZED</w:t>
            </w:r>
            <w:r>
              <w:rPr>
                <w:b/>
                <w:spacing w:val="-6"/>
                <w:sz w:val="16"/>
              </w:rPr>
              <w:t> </w:t>
            </w:r>
            <w:r>
              <w:rPr>
                <w:b/>
                <w:sz w:val="16"/>
              </w:rPr>
              <w:t>USES</w:t>
            </w:r>
            <w:r>
              <w:rPr>
                <w:b/>
                <w:spacing w:val="-3"/>
                <w:sz w:val="16"/>
              </w:rPr>
              <w:t> </w:t>
            </w:r>
            <w:r>
              <w:rPr>
                <w:b/>
                <w:sz w:val="16"/>
              </w:rPr>
              <w:t>OF</w:t>
            </w:r>
            <w:r>
              <w:rPr>
                <w:b/>
                <w:spacing w:val="-3"/>
                <w:sz w:val="16"/>
              </w:rPr>
              <w:t> </w:t>
            </w:r>
            <w:r>
              <w:rPr>
                <w:b/>
                <w:sz w:val="16"/>
              </w:rPr>
              <w:t>THE</w:t>
            </w:r>
            <w:r>
              <w:rPr>
                <w:b/>
                <w:spacing w:val="-3"/>
                <w:sz w:val="16"/>
              </w:rPr>
              <w:t> </w:t>
            </w:r>
            <w:r>
              <w:rPr>
                <w:b/>
                <w:sz w:val="16"/>
              </w:rPr>
              <w:t>PRODUCT.</w:t>
            </w:r>
            <w:r>
              <w:rPr>
                <w:b/>
                <w:spacing w:val="40"/>
                <w:sz w:val="16"/>
              </w:rPr>
              <w:t> </w:t>
            </w:r>
            <w:r>
              <w:rPr>
                <w:sz w:val="16"/>
              </w:rPr>
              <w:t>IN NO EVENT SHALL Hemisphere GNSS BE IN ANY WAY RESPONSIBLE FOR ANY DAMAGES RESULTING FROM</w:t>
            </w:r>
            <w:r>
              <w:rPr>
                <w:spacing w:val="40"/>
                <w:sz w:val="16"/>
              </w:rPr>
              <w:t> </w:t>
            </w:r>
            <w:r>
              <w:rPr>
                <w:sz w:val="16"/>
              </w:rPr>
              <w:t>PURCHASER’S OWN NEGLIGENCE, OR FROM OPERATION OF THE PRODUCT IN ANY WAY OTHER THAN AS</w:t>
            </w:r>
            <w:r>
              <w:rPr>
                <w:spacing w:val="40"/>
                <w:sz w:val="16"/>
              </w:rPr>
              <w:t> </w:t>
            </w:r>
            <w:r>
              <w:rPr>
                <w:sz w:val="16"/>
              </w:rPr>
              <w:t>SPECIFIED IN Hemisphere GNSS's RELEVANT USER’S MANUAL AND SPECIFICATIONS. Hemisphere GNSS is NOT</w:t>
            </w:r>
          </w:p>
          <w:p>
            <w:pPr>
              <w:pStyle w:val="TableParagraph"/>
              <w:ind w:left="113" w:right="91"/>
              <w:rPr>
                <w:sz w:val="16"/>
              </w:rPr>
            </w:pPr>
            <w:r>
              <w:rPr>
                <w:sz w:val="16"/>
              </w:rPr>
              <w:t>RESPONSIBLE for defects or performance problems resulting from (1) misuse, abuse, improper installation,</w:t>
            </w:r>
            <w:r>
              <w:rPr>
                <w:spacing w:val="40"/>
                <w:sz w:val="16"/>
              </w:rPr>
              <w:t> </w:t>
            </w:r>
            <w:r>
              <w:rPr>
                <w:sz w:val="16"/>
              </w:rPr>
              <w:t>neglect of Product; (2) the utilization of the Product with hardware or software products, information, data,</w:t>
            </w:r>
            <w:r>
              <w:rPr>
                <w:spacing w:val="40"/>
                <w:sz w:val="16"/>
              </w:rPr>
              <w:t> </w:t>
            </w:r>
            <w:r>
              <w:rPr>
                <w:sz w:val="16"/>
              </w:rPr>
              <w:t>systems, interfaces or devices not made, supplied or specified by Hemisphere GNSS; (3) the operation of the</w:t>
            </w:r>
            <w:r>
              <w:rPr>
                <w:spacing w:val="40"/>
                <w:sz w:val="16"/>
              </w:rPr>
              <w:t> </w:t>
            </w:r>
            <w:r>
              <w:rPr>
                <w:sz w:val="16"/>
              </w:rPr>
              <w:t>Product under any specification other than, or in addition to, the specifications set forth in Hemisphere GNSS's</w:t>
            </w:r>
            <w:r>
              <w:rPr>
                <w:spacing w:val="40"/>
                <w:sz w:val="16"/>
              </w:rPr>
              <w:t> </w:t>
            </w:r>
            <w:r>
              <w:rPr>
                <w:sz w:val="16"/>
              </w:rPr>
              <w:t>relevant</w:t>
            </w:r>
            <w:r>
              <w:rPr>
                <w:spacing w:val="-2"/>
                <w:sz w:val="16"/>
              </w:rPr>
              <w:t> </w:t>
            </w:r>
            <w:r>
              <w:rPr>
                <w:sz w:val="16"/>
              </w:rPr>
              <w:t>User’s</w:t>
            </w:r>
            <w:r>
              <w:rPr>
                <w:spacing w:val="-1"/>
                <w:sz w:val="16"/>
              </w:rPr>
              <w:t> </w:t>
            </w:r>
            <w:r>
              <w:rPr>
                <w:sz w:val="16"/>
              </w:rPr>
              <w:t>Manual</w:t>
            </w:r>
            <w:r>
              <w:rPr>
                <w:spacing w:val="-2"/>
                <w:sz w:val="16"/>
              </w:rPr>
              <w:t> </w:t>
            </w:r>
            <w:r>
              <w:rPr>
                <w:sz w:val="16"/>
              </w:rPr>
              <w:t>and</w:t>
            </w:r>
            <w:r>
              <w:rPr>
                <w:spacing w:val="-1"/>
                <w:sz w:val="16"/>
              </w:rPr>
              <w:t> </w:t>
            </w:r>
            <w:r>
              <w:rPr>
                <w:sz w:val="16"/>
              </w:rPr>
              <w:t>Specifications;</w:t>
            </w:r>
            <w:r>
              <w:rPr>
                <w:spacing w:val="-1"/>
                <w:sz w:val="16"/>
              </w:rPr>
              <w:t> </w:t>
            </w:r>
            <w:r>
              <w:rPr>
                <w:sz w:val="16"/>
              </w:rPr>
              <w:t>(4)</w:t>
            </w:r>
            <w:r>
              <w:rPr>
                <w:spacing w:val="-1"/>
                <w:sz w:val="16"/>
              </w:rPr>
              <w:t> </w:t>
            </w:r>
            <w:r>
              <w:rPr>
                <w:sz w:val="16"/>
              </w:rPr>
              <w:t>damage</w:t>
            </w:r>
            <w:r>
              <w:rPr>
                <w:spacing w:val="-1"/>
                <w:sz w:val="16"/>
              </w:rPr>
              <w:t> </w:t>
            </w:r>
            <w:r>
              <w:rPr>
                <w:sz w:val="16"/>
              </w:rPr>
              <w:t>caused</w:t>
            </w:r>
            <w:r>
              <w:rPr>
                <w:spacing w:val="-1"/>
                <w:sz w:val="16"/>
              </w:rPr>
              <w:t> </w:t>
            </w:r>
            <w:r>
              <w:rPr>
                <w:sz w:val="16"/>
              </w:rPr>
              <w:t>by</w:t>
            </w:r>
            <w:r>
              <w:rPr>
                <w:spacing w:val="-2"/>
                <w:sz w:val="16"/>
              </w:rPr>
              <w:t> </w:t>
            </w:r>
            <w:r>
              <w:rPr>
                <w:sz w:val="16"/>
              </w:rPr>
              <w:t>accident or</w:t>
            </w:r>
            <w:r>
              <w:rPr>
                <w:spacing w:val="-2"/>
                <w:sz w:val="16"/>
              </w:rPr>
              <w:t> </w:t>
            </w:r>
            <w:r>
              <w:rPr>
                <w:sz w:val="16"/>
              </w:rPr>
              <w:t>natural events, such</w:t>
            </w:r>
            <w:r>
              <w:rPr>
                <w:spacing w:val="-1"/>
                <w:sz w:val="16"/>
              </w:rPr>
              <w:t> </w:t>
            </w:r>
            <w:r>
              <w:rPr>
                <w:sz w:val="16"/>
              </w:rPr>
              <w:t>as lightning (or</w:t>
            </w:r>
            <w:r>
              <w:rPr>
                <w:spacing w:val="40"/>
                <w:sz w:val="16"/>
              </w:rPr>
              <w:t> </w:t>
            </w:r>
            <w:r>
              <w:rPr>
                <w:sz w:val="16"/>
              </w:rPr>
              <w:t>other electrical discharge) or fresh/ salt water immersion of Product; (5) damage occurring in transit; (6) normal</w:t>
            </w:r>
            <w:r>
              <w:rPr>
                <w:spacing w:val="40"/>
                <w:sz w:val="16"/>
              </w:rPr>
              <w:t> </w:t>
            </w:r>
            <w:r>
              <w:rPr>
                <w:sz w:val="16"/>
              </w:rPr>
              <w:t>wear</w:t>
            </w:r>
            <w:r>
              <w:rPr>
                <w:spacing w:val="-4"/>
                <w:sz w:val="16"/>
              </w:rPr>
              <w:t> </w:t>
            </w:r>
            <w:r>
              <w:rPr>
                <w:sz w:val="16"/>
              </w:rPr>
              <w:t>and</w:t>
            </w:r>
            <w:r>
              <w:rPr>
                <w:spacing w:val="-3"/>
                <w:sz w:val="16"/>
              </w:rPr>
              <w:t> </w:t>
            </w:r>
            <w:r>
              <w:rPr>
                <w:sz w:val="16"/>
              </w:rPr>
              <w:t>tear;</w:t>
            </w:r>
            <w:r>
              <w:rPr>
                <w:spacing w:val="-2"/>
                <w:sz w:val="16"/>
              </w:rPr>
              <w:t> </w:t>
            </w:r>
            <w:r>
              <w:rPr>
                <w:sz w:val="16"/>
              </w:rPr>
              <w:t>or</w:t>
            </w:r>
            <w:r>
              <w:rPr>
                <w:spacing w:val="-4"/>
                <w:sz w:val="16"/>
              </w:rPr>
              <w:t> </w:t>
            </w:r>
            <w:r>
              <w:rPr>
                <w:sz w:val="16"/>
              </w:rPr>
              <w:t>(7)</w:t>
            </w:r>
            <w:r>
              <w:rPr>
                <w:spacing w:val="-1"/>
                <w:sz w:val="16"/>
              </w:rPr>
              <w:t> </w:t>
            </w:r>
            <w:r>
              <w:rPr>
                <w:sz w:val="16"/>
              </w:rPr>
              <w:t>the</w:t>
            </w:r>
            <w:r>
              <w:rPr>
                <w:spacing w:val="-3"/>
                <w:sz w:val="16"/>
              </w:rPr>
              <w:t> </w:t>
            </w:r>
            <w:r>
              <w:rPr>
                <w:sz w:val="16"/>
              </w:rPr>
              <w:t>operation</w:t>
            </w:r>
            <w:r>
              <w:rPr>
                <w:spacing w:val="-1"/>
                <w:sz w:val="16"/>
              </w:rPr>
              <w:t> </w:t>
            </w:r>
            <w:r>
              <w:rPr>
                <w:sz w:val="16"/>
              </w:rPr>
              <w:t>or</w:t>
            </w:r>
            <w:r>
              <w:rPr>
                <w:spacing w:val="-1"/>
                <w:sz w:val="16"/>
              </w:rPr>
              <w:t> </w:t>
            </w:r>
            <w:r>
              <w:rPr>
                <w:sz w:val="16"/>
              </w:rPr>
              <w:t>failure</w:t>
            </w:r>
            <w:r>
              <w:rPr>
                <w:spacing w:val="-1"/>
                <w:sz w:val="16"/>
              </w:rPr>
              <w:t> </w:t>
            </w:r>
            <w:r>
              <w:rPr>
                <w:sz w:val="16"/>
              </w:rPr>
              <w:t>of</w:t>
            </w:r>
            <w:r>
              <w:rPr>
                <w:spacing w:val="-4"/>
                <w:sz w:val="16"/>
              </w:rPr>
              <w:t> </w:t>
            </w:r>
            <w:r>
              <w:rPr>
                <w:sz w:val="16"/>
              </w:rPr>
              <w:t>operation</w:t>
            </w:r>
            <w:r>
              <w:rPr>
                <w:spacing w:val="-1"/>
                <w:sz w:val="16"/>
              </w:rPr>
              <w:t> </w:t>
            </w:r>
            <w:r>
              <w:rPr>
                <w:sz w:val="16"/>
              </w:rPr>
              <w:t>of</w:t>
            </w:r>
            <w:r>
              <w:rPr>
                <w:spacing w:val="-4"/>
                <w:sz w:val="16"/>
              </w:rPr>
              <w:t> </w:t>
            </w:r>
            <w:r>
              <w:rPr>
                <w:sz w:val="16"/>
              </w:rPr>
              <w:t>any</w:t>
            </w:r>
            <w:r>
              <w:rPr>
                <w:spacing w:val="-3"/>
                <w:sz w:val="16"/>
              </w:rPr>
              <w:t> </w:t>
            </w:r>
            <w:r>
              <w:rPr>
                <w:sz w:val="16"/>
              </w:rPr>
              <w:t>satellite-based</w:t>
            </w:r>
            <w:r>
              <w:rPr>
                <w:spacing w:val="-3"/>
                <w:sz w:val="16"/>
              </w:rPr>
              <w:t> </w:t>
            </w:r>
            <w:r>
              <w:rPr>
                <w:sz w:val="16"/>
              </w:rPr>
              <w:t>positioning</w:t>
            </w:r>
            <w:r>
              <w:rPr>
                <w:spacing w:val="-2"/>
                <w:sz w:val="16"/>
              </w:rPr>
              <w:t> </w:t>
            </w:r>
            <w:r>
              <w:rPr>
                <w:sz w:val="16"/>
              </w:rPr>
              <w:t>system</w:t>
            </w:r>
            <w:r>
              <w:rPr>
                <w:spacing w:val="-1"/>
                <w:sz w:val="16"/>
              </w:rPr>
              <w:t> </w:t>
            </w:r>
            <w:r>
              <w:rPr>
                <w:sz w:val="16"/>
              </w:rPr>
              <w:t>or</w:t>
            </w:r>
            <w:r>
              <w:rPr>
                <w:spacing w:val="-4"/>
                <w:sz w:val="16"/>
              </w:rPr>
              <w:t> </w:t>
            </w:r>
            <w:r>
              <w:rPr>
                <w:sz w:val="16"/>
              </w:rPr>
              <w:t>differential</w:t>
            </w:r>
            <w:r>
              <w:rPr>
                <w:spacing w:val="40"/>
                <w:sz w:val="16"/>
              </w:rPr>
              <w:t> </w:t>
            </w:r>
            <w:r>
              <w:rPr>
                <w:sz w:val="16"/>
              </w:rPr>
              <w:t>correction service; or the availability or performance of any satellite-based positioning signal or differential</w:t>
            </w:r>
            <w:r>
              <w:rPr>
                <w:spacing w:val="40"/>
                <w:sz w:val="16"/>
              </w:rPr>
              <w:t> </w:t>
            </w:r>
            <w:r>
              <w:rPr>
                <w:sz w:val="16"/>
              </w:rPr>
              <w:t>correction</w:t>
            </w:r>
            <w:r>
              <w:rPr>
                <w:spacing w:val="-7"/>
                <w:sz w:val="16"/>
              </w:rPr>
              <w:t> </w:t>
            </w:r>
            <w:r>
              <w:rPr>
                <w:sz w:val="16"/>
              </w:rPr>
              <w:t>signal.</w:t>
            </w:r>
          </w:p>
          <w:p>
            <w:pPr>
              <w:pStyle w:val="TableParagraph"/>
              <w:ind w:left="113" w:right="52"/>
              <w:rPr>
                <w:sz w:val="16"/>
              </w:rPr>
            </w:pPr>
            <w:r>
              <w:rPr>
                <w:b/>
                <w:sz w:val="16"/>
              </w:rPr>
              <w:t>THE PURCHASER IS RESPONSIBLE FOR OPERATING THE VEHICLE SAFELY.</w:t>
            </w:r>
            <w:r>
              <w:rPr>
                <w:b/>
                <w:spacing w:val="-1"/>
                <w:sz w:val="16"/>
              </w:rPr>
              <w:t> </w:t>
            </w:r>
            <w:r>
              <w:rPr>
                <w:sz w:val="16"/>
              </w:rPr>
              <w:t>The purchaser is solely responsible for</w:t>
            </w:r>
            <w:r>
              <w:rPr>
                <w:spacing w:val="40"/>
                <w:sz w:val="16"/>
              </w:rPr>
              <w:t> </w:t>
            </w:r>
            <w:r>
              <w:rPr>
                <w:sz w:val="16"/>
              </w:rPr>
              <w:t>the</w:t>
            </w:r>
            <w:r>
              <w:rPr>
                <w:spacing w:val="-3"/>
                <w:sz w:val="16"/>
              </w:rPr>
              <w:t> </w:t>
            </w:r>
            <w:r>
              <w:rPr>
                <w:sz w:val="16"/>
              </w:rPr>
              <w:t>safe</w:t>
            </w:r>
            <w:r>
              <w:rPr>
                <w:spacing w:val="-3"/>
                <w:sz w:val="16"/>
              </w:rPr>
              <w:t> </w:t>
            </w:r>
            <w:r>
              <w:rPr>
                <w:sz w:val="16"/>
              </w:rPr>
              <w:t>operation</w:t>
            </w:r>
            <w:r>
              <w:rPr>
                <w:spacing w:val="-3"/>
                <w:sz w:val="16"/>
              </w:rPr>
              <w:t> </w:t>
            </w:r>
            <w:r>
              <w:rPr>
                <w:sz w:val="16"/>
              </w:rPr>
              <w:t>of</w:t>
            </w:r>
            <w:r>
              <w:rPr>
                <w:spacing w:val="-1"/>
                <w:sz w:val="16"/>
              </w:rPr>
              <w:t> </w:t>
            </w:r>
            <w:r>
              <w:rPr>
                <w:sz w:val="16"/>
              </w:rPr>
              <w:t>the</w:t>
            </w:r>
            <w:r>
              <w:rPr>
                <w:spacing w:val="-3"/>
                <w:sz w:val="16"/>
              </w:rPr>
              <w:t> </w:t>
            </w:r>
            <w:r>
              <w:rPr>
                <w:sz w:val="16"/>
              </w:rPr>
              <w:t>vehicle</w:t>
            </w:r>
            <w:r>
              <w:rPr>
                <w:spacing w:val="-4"/>
                <w:sz w:val="16"/>
              </w:rPr>
              <w:t> </w:t>
            </w:r>
            <w:r>
              <w:rPr>
                <w:sz w:val="16"/>
              </w:rPr>
              <w:t>used</w:t>
            </w:r>
            <w:r>
              <w:rPr>
                <w:spacing w:val="-3"/>
                <w:sz w:val="16"/>
              </w:rPr>
              <w:t> </w:t>
            </w:r>
            <w:r>
              <w:rPr>
                <w:sz w:val="16"/>
              </w:rPr>
              <w:t>in</w:t>
            </w:r>
            <w:r>
              <w:rPr>
                <w:spacing w:val="-3"/>
                <w:sz w:val="16"/>
              </w:rPr>
              <w:t> </w:t>
            </w:r>
            <w:r>
              <w:rPr>
                <w:sz w:val="16"/>
              </w:rPr>
              <w:t>connection</w:t>
            </w:r>
            <w:r>
              <w:rPr>
                <w:spacing w:val="-3"/>
                <w:sz w:val="16"/>
              </w:rPr>
              <w:t> </w:t>
            </w:r>
            <w:r>
              <w:rPr>
                <w:sz w:val="16"/>
              </w:rPr>
              <w:t>with</w:t>
            </w:r>
            <w:r>
              <w:rPr>
                <w:spacing w:val="-1"/>
                <w:sz w:val="16"/>
              </w:rPr>
              <w:t> </w:t>
            </w:r>
            <w:r>
              <w:rPr>
                <w:sz w:val="16"/>
              </w:rPr>
              <w:t>the</w:t>
            </w:r>
            <w:r>
              <w:rPr>
                <w:spacing w:val="-3"/>
                <w:sz w:val="16"/>
              </w:rPr>
              <w:t> </w:t>
            </w:r>
            <w:r>
              <w:rPr>
                <w:sz w:val="16"/>
              </w:rPr>
              <w:t>Product,</w:t>
            </w:r>
            <w:r>
              <w:rPr>
                <w:spacing w:val="-2"/>
                <w:sz w:val="16"/>
              </w:rPr>
              <w:t> </w:t>
            </w:r>
            <w:r>
              <w:rPr>
                <w:sz w:val="16"/>
              </w:rPr>
              <w:t>and</w:t>
            </w:r>
            <w:r>
              <w:rPr>
                <w:spacing w:val="-3"/>
                <w:sz w:val="16"/>
              </w:rPr>
              <w:t> </w:t>
            </w:r>
            <w:r>
              <w:rPr>
                <w:sz w:val="16"/>
              </w:rPr>
              <w:t>for</w:t>
            </w:r>
            <w:r>
              <w:rPr>
                <w:spacing w:val="-4"/>
                <w:sz w:val="16"/>
              </w:rPr>
              <w:t> </w:t>
            </w:r>
            <w:r>
              <w:rPr>
                <w:sz w:val="16"/>
              </w:rPr>
              <w:t>maintaining</w:t>
            </w:r>
            <w:r>
              <w:rPr>
                <w:spacing w:val="-2"/>
                <w:sz w:val="16"/>
              </w:rPr>
              <w:t> </w:t>
            </w:r>
            <w:r>
              <w:rPr>
                <w:sz w:val="16"/>
              </w:rPr>
              <w:t>proper</w:t>
            </w:r>
            <w:r>
              <w:rPr>
                <w:spacing w:val="-4"/>
                <w:sz w:val="16"/>
              </w:rPr>
              <w:t> </w:t>
            </w:r>
            <w:r>
              <w:rPr>
                <w:sz w:val="16"/>
              </w:rPr>
              <w:t>system</w:t>
            </w:r>
            <w:r>
              <w:rPr>
                <w:spacing w:val="-1"/>
                <w:sz w:val="16"/>
              </w:rPr>
              <w:t> </w:t>
            </w:r>
            <w:r>
              <w:rPr>
                <w:sz w:val="16"/>
              </w:rPr>
              <w:t>control</w:t>
            </w:r>
            <w:r>
              <w:rPr>
                <w:spacing w:val="40"/>
                <w:sz w:val="16"/>
              </w:rPr>
              <w:t> </w:t>
            </w:r>
            <w:r>
              <w:rPr>
                <w:sz w:val="16"/>
              </w:rPr>
              <w:t>settings. UNSAFE DRIVING OR SYSTEM CONTROL SETTINGS CAN RESULT IN PROPERTY DAMAGE, INJURY, OR</w:t>
            </w:r>
          </w:p>
          <w:p>
            <w:pPr>
              <w:pStyle w:val="TableParagraph"/>
              <w:spacing w:line="172" w:lineRule="exact"/>
              <w:ind w:left="113"/>
              <w:rPr>
                <w:sz w:val="16"/>
              </w:rPr>
            </w:pPr>
            <w:r>
              <w:rPr>
                <w:spacing w:val="-2"/>
                <w:sz w:val="16"/>
              </w:rPr>
              <w:t>DEATH.</w:t>
            </w:r>
          </w:p>
        </w:tc>
      </w:tr>
    </w:tbl>
    <w:p>
      <w:pPr>
        <w:pStyle w:val="BodyText"/>
        <w:spacing w:before="12"/>
        <w:rPr>
          <w:sz w:val="17"/>
        </w:rPr>
      </w:pPr>
      <w:r>
        <w:rPr/>
        <w:pict>
          <v:rect style="position:absolute;margin-left:156.600006pt;margin-top:12.18pt;width:384.84pt;height:.72pt;mso-position-horizontal-relative:page;mso-position-vertical-relative:paragraph;z-index:-15620608;mso-wrap-distance-left:0;mso-wrap-distance-right:0" id="docshape360" filled="true" fillcolor="#000000" stroked="false">
            <v:fill type="solid"/>
            <w10:wrap type="topAndBottom"/>
          </v:rect>
        </w:pict>
      </w:r>
    </w:p>
    <w:p>
      <w:pPr>
        <w:spacing w:line="292" w:lineRule="exact" w:before="0"/>
        <w:ind w:left="0" w:right="902" w:firstLine="0"/>
        <w:jc w:val="righ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p>
      <w:pPr>
        <w:spacing w:after="0" w:line="292" w:lineRule="exact"/>
        <w:jc w:val="right"/>
        <w:rPr>
          <w:sz w:val="24"/>
        </w:rPr>
        <w:sectPr>
          <w:headerReference w:type="default" r:id="rId134"/>
          <w:footerReference w:type="default" r:id="rId135"/>
          <w:pgSz w:w="12240" w:h="15840"/>
          <w:pgMar w:header="1505" w:footer="0" w:top="2080" w:bottom="280" w:left="440" w:right="540"/>
        </w:sectPr>
      </w:pPr>
    </w:p>
    <w:p>
      <w:pPr>
        <w:pStyle w:val="BodyText"/>
        <w:spacing w:before="6"/>
        <w:rPr>
          <w:i/>
          <w:sz w:val="26"/>
        </w:rPr>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64"/>
        <w:gridCol w:w="7869"/>
      </w:tblGrid>
      <w:tr>
        <w:trPr>
          <w:trHeight w:val="4653" w:hRule="atLeast"/>
        </w:trPr>
        <w:tc>
          <w:tcPr>
            <w:tcW w:w="1364" w:type="dxa"/>
          </w:tcPr>
          <w:p>
            <w:pPr>
              <w:pStyle w:val="TableParagraph"/>
              <w:spacing w:line="237" w:lineRule="exact"/>
              <w:ind w:left="50"/>
              <w:rPr>
                <w:b/>
                <w:sz w:val="22"/>
              </w:rPr>
            </w:pPr>
            <w:r>
              <w:rPr>
                <w:b/>
                <w:spacing w:val="-2"/>
                <w:sz w:val="22"/>
              </w:rPr>
              <w:t>Warranty</w:t>
            </w:r>
          </w:p>
          <w:p>
            <w:pPr>
              <w:pStyle w:val="TableParagraph"/>
              <w:ind w:left="50"/>
              <w:rPr>
                <w:sz w:val="22"/>
              </w:rPr>
            </w:pPr>
            <w:r>
              <w:rPr>
                <w:b/>
                <w:spacing w:val="-2"/>
                <w:sz w:val="22"/>
              </w:rPr>
              <w:t>notice</w:t>
            </w:r>
            <w:r>
              <w:rPr>
                <w:spacing w:val="-2"/>
                <w:sz w:val="22"/>
              </w:rPr>
              <w:t>, continued</w:t>
            </w:r>
          </w:p>
        </w:tc>
        <w:tc>
          <w:tcPr>
            <w:tcW w:w="7869" w:type="dxa"/>
          </w:tcPr>
          <w:p>
            <w:pPr>
              <w:pStyle w:val="TableParagraph"/>
              <w:spacing w:line="163" w:lineRule="exact"/>
              <w:ind w:left="406"/>
              <w:rPr>
                <w:sz w:val="16"/>
              </w:rPr>
            </w:pPr>
            <w:r>
              <w:rPr>
                <w:sz w:val="16"/>
              </w:rPr>
              <w:t>The</w:t>
            </w:r>
            <w:r>
              <w:rPr>
                <w:spacing w:val="-7"/>
                <w:sz w:val="16"/>
              </w:rPr>
              <w:t> </w:t>
            </w:r>
            <w:r>
              <w:rPr>
                <w:sz w:val="16"/>
              </w:rPr>
              <w:t>purchaser</w:t>
            </w:r>
            <w:r>
              <w:rPr>
                <w:spacing w:val="-5"/>
                <w:sz w:val="16"/>
              </w:rPr>
              <w:t> </w:t>
            </w:r>
            <w:r>
              <w:rPr>
                <w:sz w:val="16"/>
              </w:rPr>
              <w:t>is</w:t>
            </w:r>
            <w:r>
              <w:rPr>
                <w:spacing w:val="-4"/>
                <w:sz w:val="16"/>
              </w:rPr>
              <w:t> </w:t>
            </w:r>
            <w:r>
              <w:rPr>
                <w:sz w:val="16"/>
              </w:rPr>
              <w:t>solely</w:t>
            </w:r>
            <w:r>
              <w:rPr>
                <w:spacing w:val="-3"/>
                <w:sz w:val="16"/>
              </w:rPr>
              <w:t> </w:t>
            </w:r>
            <w:r>
              <w:rPr>
                <w:sz w:val="16"/>
              </w:rPr>
              <w:t>responsible</w:t>
            </w:r>
            <w:r>
              <w:rPr>
                <w:spacing w:val="-2"/>
                <w:sz w:val="16"/>
              </w:rPr>
              <w:t> </w:t>
            </w:r>
            <w:r>
              <w:rPr>
                <w:sz w:val="16"/>
              </w:rPr>
              <w:t>for</w:t>
            </w:r>
            <w:r>
              <w:rPr>
                <w:spacing w:val="-6"/>
                <w:sz w:val="16"/>
              </w:rPr>
              <w:t> </w:t>
            </w:r>
            <w:r>
              <w:rPr>
                <w:sz w:val="16"/>
              </w:rPr>
              <w:t>his/her</w:t>
            </w:r>
            <w:r>
              <w:rPr>
                <w:spacing w:val="-4"/>
                <w:sz w:val="16"/>
              </w:rPr>
              <w:t> </w:t>
            </w:r>
            <w:r>
              <w:rPr>
                <w:sz w:val="16"/>
              </w:rPr>
              <w:t>safety</w:t>
            </w:r>
            <w:r>
              <w:rPr>
                <w:spacing w:val="-4"/>
                <w:sz w:val="16"/>
              </w:rPr>
              <w:t> </w:t>
            </w:r>
            <w:r>
              <w:rPr>
                <w:sz w:val="16"/>
              </w:rPr>
              <w:t>and</w:t>
            </w:r>
            <w:r>
              <w:rPr>
                <w:spacing w:val="-3"/>
                <w:sz w:val="16"/>
              </w:rPr>
              <w:t> </w:t>
            </w:r>
            <w:r>
              <w:rPr>
                <w:sz w:val="16"/>
              </w:rPr>
              <w:t>for</w:t>
            </w:r>
            <w:r>
              <w:rPr>
                <w:spacing w:val="-5"/>
                <w:sz w:val="16"/>
              </w:rPr>
              <w:t> </w:t>
            </w:r>
            <w:r>
              <w:rPr>
                <w:sz w:val="16"/>
              </w:rPr>
              <w:t>the</w:t>
            </w:r>
            <w:r>
              <w:rPr>
                <w:spacing w:val="-4"/>
                <w:sz w:val="16"/>
              </w:rPr>
              <w:t> </w:t>
            </w:r>
            <w:r>
              <w:rPr>
                <w:sz w:val="16"/>
              </w:rPr>
              <w:t>safety</w:t>
            </w:r>
            <w:r>
              <w:rPr>
                <w:spacing w:val="-5"/>
                <w:sz w:val="16"/>
              </w:rPr>
              <w:t> </w:t>
            </w:r>
            <w:r>
              <w:rPr>
                <w:sz w:val="16"/>
              </w:rPr>
              <w:t>of</w:t>
            </w:r>
            <w:r>
              <w:rPr>
                <w:spacing w:val="-2"/>
                <w:sz w:val="16"/>
              </w:rPr>
              <w:t> </w:t>
            </w:r>
            <w:r>
              <w:rPr>
                <w:sz w:val="16"/>
              </w:rPr>
              <w:t>others.</w:t>
            </w:r>
            <w:r>
              <w:rPr>
                <w:spacing w:val="-4"/>
                <w:sz w:val="16"/>
              </w:rPr>
              <w:t> </w:t>
            </w:r>
            <w:r>
              <w:rPr>
                <w:sz w:val="16"/>
              </w:rPr>
              <w:t>The</w:t>
            </w:r>
            <w:r>
              <w:rPr>
                <w:spacing w:val="-4"/>
                <w:sz w:val="16"/>
              </w:rPr>
              <w:t> </w:t>
            </w:r>
            <w:r>
              <w:rPr>
                <w:sz w:val="16"/>
              </w:rPr>
              <w:t>purchaser</w:t>
            </w:r>
            <w:r>
              <w:rPr>
                <w:spacing w:val="-5"/>
                <w:sz w:val="16"/>
              </w:rPr>
              <w:t> </w:t>
            </w:r>
            <w:r>
              <w:rPr>
                <w:sz w:val="16"/>
              </w:rPr>
              <w:t>is</w:t>
            </w:r>
            <w:r>
              <w:rPr>
                <w:spacing w:val="-4"/>
                <w:sz w:val="16"/>
              </w:rPr>
              <w:t> </w:t>
            </w:r>
            <w:r>
              <w:rPr>
                <w:spacing w:val="-2"/>
                <w:sz w:val="16"/>
              </w:rPr>
              <w:t>solely</w:t>
            </w:r>
          </w:p>
          <w:p>
            <w:pPr>
              <w:pStyle w:val="TableParagraph"/>
              <w:ind w:left="406" w:right="70"/>
              <w:rPr>
                <w:sz w:val="16"/>
              </w:rPr>
            </w:pPr>
            <w:r>
              <w:rPr>
                <w:sz w:val="16"/>
              </w:rPr>
              <w:t>responsible</w:t>
            </w:r>
            <w:r>
              <w:rPr>
                <w:spacing w:val="-3"/>
                <w:sz w:val="16"/>
              </w:rPr>
              <w:t> </w:t>
            </w:r>
            <w:r>
              <w:rPr>
                <w:sz w:val="16"/>
              </w:rPr>
              <w:t>for</w:t>
            </w:r>
            <w:r>
              <w:rPr>
                <w:spacing w:val="-4"/>
                <w:sz w:val="16"/>
              </w:rPr>
              <w:t> </w:t>
            </w:r>
            <w:r>
              <w:rPr>
                <w:sz w:val="16"/>
              </w:rPr>
              <w:t>maintaining</w:t>
            </w:r>
            <w:r>
              <w:rPr>
                <w:spacing w:val="-2"/>
                <w:sz w:val="16"/>
              </w:rPr>
              <w:t> </w:t>
            </w:r>
            <w:r>
              <w:rPr>
                <w:sz w:val="16"/>
              </w:rPr>
              <w:t>control</w:t>
            </w:r>
            <w:r>
              <w:rPr>
                <w:spacing w:val="-4"/>
                <w:sz w:val="16"/>
              </w:rPr>
              <w:t> </w:t>
            </w:r>
            <w:r>
              <w:rPr>
                <w:sz w:val="16"/>
              </w:rPr>
              <w:t>of</w:t>
            </w:r>
            <w:r>
              <w:rPr>
                <w:spacing w:val="-1"/>
                <w:sz w:val="16"/>
              </w:rPr>
              <w:t> </w:t>
            </w:r>
            <w:r>
              <w:rPr>
                <w:sz w:val="16"/>
              </w:rPr>
              <w:t>the</w:t>
            </w:r>
            <w:r>
              <w:rPr>
                <w:spacing w:val="-3"/>
                <w:sz w:val="16"/>
              </w:rPr>
              <w:t> </w:t>
            </w:r>
            <w:r>
              <w:rPr>
                <w:sz w:val="16"/>
              </w:rPr>
              <w:t>automated</w:t>
            </w:r>
            <w:r>
              <w:rPr>
                <w:spacing w:val="-3"/>
                <w:sz w:val="16"/>
              </w:rPr>
              <w:t> </w:t>
            </w:r>
            <w:r>
              <w:rPr>
                <w:sz w:val="16"/>
              </w:rPr>
              <w:t>steering</w:t>
            </w:r>
            <w:r>
              <w:rPr>
                <w:spacing w:val="-2"/>
                <w:sz w:val="16"/>
              </w:rPr>
              <w:t> </w:t>
            </w:r>
            <w:r>
              <w:rPr>
                <w:sz w:val="16"/>
              </w:rPr>
              <w:t>system</w:t>
            </w:r>
            <w:r>
              <w:rPr>
                <w:spacing w:val="-1"/>
                <w:sz w:val="16"/>
              </w:rPr>
              <w:t> </w:t>
            </w:r>
            <w:r>
              <w:rPr>
                <w:sz w:val="16"/>
              </w:rPr>
              <w:t>at</w:t>
            </w:r>
            <w:r>
              <w:rPr>
                <w:spacing w:val="-4"/>
                <w:sz w:val="16"/>
              </w:rPr>
              <w:t> </w:t>
            </w:r>
            <w:r>
              <w:rPr>
                <w:sz w:val="16"/>
              </w:rPr>
              <w:t>all</w:t>
            </w:r>
            <w:r>
              <w:rPr>
                <w:spacing w:val="-1"/>
                <w:sz w:val="16"/>
              </w:rPr>
              <w:t> </w:t>
            </w:r>
            <w:r>
              <w:rPr>
                <w:sz w:val="16"/>
              </w:rPr>
              <w:t>times.</w:t>
            </w:r>
            <w:r>
              <w:rPr>
                <w:spacing w:val="-2"/>
                <w:sz w:val="16"/>
              </w:rPr>
              <w:t> </w:t>
            </w:r>
            <w:r>
              <w:rPr>
                <w:sz w:val="16"/>
              </w:rPr>
              <w:t>THE</w:t>
            </w:r>
            <w:r>
              <w:rPr>
                <w:spacing w:val="-4"/>
                <w:sz w:val="16"/>
              </w:rPr>
              <w:t> </w:t>
            </w:r>
            <w:r>
              <w:rPr>
                <w:sz w:val="16"/>
              </w:rPr>
              <w:t>PURCHASER</w:t>
            </w:r>
            <w:r>
              <w:rPr>
                <w:spacing w:val="-4"/>
                <w:sz w:val="16"/>
              </w:rPr>
              <w:t> </w:t>
            </w:r>
            <w:r>
              <w:rPr>
                <w:sz w:val="16"/>
              </w:rPr>
              <w:t>IS</w:t>
            </w:r>
            <w:r>
              <w:rPr>
                <w:spacing w:val="-5"/>
                <w:sz w:val="16"/>
              </w:rPr>
              <w:t> </w:t>
            </w:r>
            <w:r>
              <w:rPr>
                <w:sz w:val="16"/>
              </w:rPr>
              <w:t>SOLELY</w:t>
            </w:r>
            <w:r>
              <w:rPr>
                <w:spacing w:val="40"/>
                <w:sz w:val="16"/>
              </w:rPr>
              <w:t> </w:t>
            </w:r>
            <w:r>
              <w:rPr>
                <w:sz w:val="16"/>
              </w:rPr>
              <w:t>RESPONSIBLE FOR ENSURING THE PRODUCT IS PROPERLY AND CORRECTLY INSTALLED, CONFIGURED,</w:t>
            </w:r>
            <w:r>
              <w:rPr>
                <w:spacing w:val="40"/>
                <w:sz w:val="16"/>
              </w:rPr>
              <w:t> </w:t>
            </w:r>
            <w:r>
              <w:rPr>
                <w:sz w:val="16"/>
              </w:rPr>
              <w:t>INTERFACED, MAINTAINED, STORED, AND OPERATED IN ACCORDANCE WITH Hemisphere GNSS's RELEVANT</w:t>
            </w:r>
          </w:p>
          <w:p>
            <w:pPr>
              <w:pStyle w:val="TableParagraph"/>
              <w:spacing w:before="1"/>
              <w:ind w:left="406"/>
              <w:rPr>
                <w:sz w:val="16"/>
              </w:rPr>
            </w:pPr>
            <w:r>
              <w:rPr>
                <w:sz w:val="16"/>
              </w:rPr>
              <w:t>USER’S MANUAL AND SPECIFICATIONS. Hemisphere GNSS does not warrant or guarantee the positioning and</w:t>
            </w:r>
            <w:r>
              <w:rPr>
                <w:spacing w:val="40"/>
                <w:sz w:val="16"/>
              </w:rPr>
              <w:t> </w:t>
            </w:r>
            <w:r>
              <w:rPr>
                <w:sz w:val="16"/>
              </w:rPr>
              <w:t>navigation precision or accuracy obtained when using Products. Products are not</w:t>
            </w:r>
            <w:r>
              <w:rPr>
                <w:spacing w:val="-1"/>
                <w:sz w:val="16"/>
              </w:rPr>
              <w:t> </w:t>
            </w:r>
            <w:r>
              <w:rPr>
                <w:sz w:val="16"/>
              </w:rPr>
              <w:t>intended for</w:t>
            </w:r>
            <w:r>
              <w:rPr>
                <w:spacing w:val="-1"/>
                <w:sz w:val="16"/>
              </w:rPr>
              <w:t> </w:t>
            </w:r>
            <w:r>
              <w:rPr>
                <w:sz w:val="16"/>
              </w:rPr>
              <w:t>primary navigation</w:t>
            </w:r>
            <w:r>
              <w:rPr>
                <w:spacing w:val="40"/>
                <w:sz w:val="16"/>
              </w:rPr>
              <w:t> </w:t>
            </w:r>
            <w:r>
              <w:rPr>
                <w:sz w:val="16"/>
              </w:rPr>
              <w:t>or</w:t>
            </w:r>
            <w:r>
              <w:rPr>
                <w:spacing w:val="-3"/>
                <w:sz w:val="16"/>
              </w:rPr>
              <w:t> </w:t>
            </w:r>
            <w:r>
              <w:rPr>
                <w:sz w:val="16"/>
              </w:rPr>
              <w:t>for</w:t>
            </w:r>
            <w:r>
              <w:rPr>
                <w:spacing w:val="-3"/>
                <w:sz w:val="16"/>
              </w:rPr>
              <w:t> </w:t>
            </w:r>
            <w:r>
              <w:rPr>
                <w:sz w:val="16"/>
              </w:rPr>
              <w:t>use</w:t>
            </w:r>
            <w:r>
              <w:rPr>
                <w:spacing w:val="-2"/>
                <w:sz w:val="16"/>
              </w:rPr>
              <w:t> </w:t>
            </w:r>
            <w:r>
              <w:rPr>
                <w:sz w:val="16"/>
              </w:rPr>
              <w:t>in</w:t>
            </w:r>
            <w:r>
              <w:rPr>
                <w:spacing w:val="-2"/>
                <w:sz w:val="16"/>
              </w:rPr>
              <w:t> </w:t>
            </w:r>
            <w:r>
              <w:rPr>
                <w:sz w:val="16"/>
              </w:rPr>
              <w:t>safety</w:t>
            </w:r>
            <w:r>
              <w:rPr>
                <w:spacing w:val="-2"/>
                <w:sz w:val="16"/>
              </w:rPr>
              <w:t> </w:t>
            </w:r>
            <w:r>
              <w:rPr>
                <w:sz w:val="16"/>
              </w:rPr>
              <w:t>of</w:t>
            </w:r>
            <w:r>
              <w:rPr>
                <w:spacing w:val="-3"/>
                <w:sz w:val="16"/>
              </w:rPr>
              <w:t> </w:t>
            </w:r>
            <w:r>
              <w:rPr>
                <w:sz w:val="16"/>
              </w:rPr>
              <w:t>life</w:t>
            </w:r>
            <w:r>
              <w:rPr>
                <w:spacing w:val="-2"/>
                <w:sz w:val="16"/>
              </w:rPr>
              <w:t> </w:t>
            </w:r>
            <w:r>
              <w:rPr>
                <w:sz w:val="16"/>
              </w:rPr>
              <w:t>applications.</w:t>
            </w:r>
            <w:r>
              <w:rPr>
                <w:spacing w:val="-1"/>
                <w:sz w:val="16"/>
              </w:rPr>
              <w:t> </w:t>
            </w:r>
            <w:r>
              <w:rPr>
                <w:sz w:val="16"/>
              </w:rPr>
              <w:t>The</w:t>
            </w:r>
            <w:r>
              <w:rPr>
                <w:spacing w:val="-2"/>
                <w:sz w:val="16"/>
              </w:rPr>
              <w:t> </w:t>
            </w:r>
            <w:r>
              <w:rPr>
                <w:sz w:val="16"/>
              </w:rPr>
              <w:t>potential</w:t>
            </w:r>
            <w:r>
              <w:rPr>
                <w:spacing w:val="-3"/>
                <w:sz w:val="16"/>
              </w:rPr>
              <w:t> </w:t>
            </w:r>
            <w:r>
              <w:rPr>
                <w:sz w:val="16"/>
              </w:rPr>
              <w:t>accuracy</w:t>
            </w:r>
            <w:r>
              <w:rPr>
                <w:spacing w:val="-2"/>
                <w:sz w:val="16"/>
              </w:rPr>
              <w:t> </w:t>
            </w:r>
            <w:r>
              <w:rPr>
                <w:sz w:val="16"/>
              </w:rPr>
              <w:t>of</w:t>
            </w:r>
            <w:r>
              <w:rPr>
                <w:spacing w:val="-3"/>
                <w:sz w:val="16"/>
              </w:rPr>
              <w:t> </w:t>
            </w:r>
            <w:r>
              <w:rPr>
                <w:sz w:val="16"/>
              </w:rPr>
              <w:t>Products</w:t>
            </w:r>
            <w:r>
              <w:rPr>
                <w:spacing w:val="-2"/>
                <w:sz w:val="16"/>
              </w:rPr>
              <w:t> </w:t>
            </w:r>
            <w:r>
              <w:rPr>
                <w:sz w:val="16"/>
              </w:rPr>
              <w:t>as</w:t>
            </w:r>
            <w:r>
              <w:rPr>
                <w:spacing w:val="-2"/>
                <w:sz w:val="16"/>
              </w:rPr>
              <w:t> </w:t>
            </w:r>
            <w:r>
              <w:rPr>
                <w:sz w:val="16"/>
              </w:rPr>
              <w:t>stated</w:t>
            </w:r>
            <w:r>
              <w:rPr>
                <w:spacing w:val="-2"/>
                <w:sz w:val="16"/>
              </w:rPr>
              <w:t> </w:t>
            </w:r>
            <w:r>
              <w:rPr>
                <w:sz w:val="16"/>
              </w:rPr>
              <w:t>in Hemisphere</w:t>
            </w:r>
            <w:r>
              <w:rPr>
                <w:spacing w:val="-2"/>
                <w:sz w:val="16"/>
              </w:rPr>
              <w:t> </w:t>
            </w:r>
            <w:r>
              <w:rPr>
                <w:sz w:val="16"/>
              </w:rPr>
              <w:t>GNSS</w:t>
            </w:r>
            <w:r>
              <w:rPr>
                <w:spacing w:val="-1"/>
                <w:sz w:val="16"/>
              </w:rPr>
              <w:t> </w:t>
            </w:r>
            <w:r>
              <w:rPr>
                <w:sz w:val="16"/>
              </w:rPr>
              <w:t>literature</w:t>
            </w:r>
            <w:r>
              <w:rPr>
                <w:spacing w:val="40"/>
                <w:sz w:val="16"/>
              </w:rPr>
              <w:t> </w:t>
            </w:r>
            <w:r>
              <w:rPr>
                <w:sz w:val="16"/>
              </w:rPr>
              <w:t>and/or Product specifications serves to provide only an estimate of achievable accuracy based on performance</w:t>
            </w:r>
            <w:r>
              <w:rPr>
                <w:spacing w:val="40"/>
                <w:sz w:val="16"/>
              </w:rPr>
              <w:t> </w:t>
            </w:r>
            <w:r>
              <w:rPr>
                <w:sz w:val="16"/>
              </w:rPr>
              <w:t>specifications provided by the satellite service operator (i.e. US Department of Defense in the case of GPS and</w:t>
            </w:r>
            <w:r>
              <w:rPr>
                <w:spacing w:val="40"/>
                <w:sz w:val="16"/>
              </w:rPr>
              <w:t> </w:t>
            </w:r>
            <w:r>
              <w:rPr>
                <w:sz w:val="16"/>
              </w:rPr>
              <w:t>differential correction service provider. Hemisphere GNSS reserves the right to modify Products without any</w:t>
            </w:r>
            <w:r>
              <w:rPr>
                <w:spacing w:val="40"/>
                <w:sz w:val="16"/>
              </w:rPr>
              <w:t> </w:t>
            </w:r>
            <w:r>
              <w:rPr>
                <w:sz w:val="16"/>
              </w:rPr>
              <w:t>obligation to notify, supply or install any improvements or alterations to existing Products.</w:t>
            </w:r>
          </w:p>
          <w:p>
            <w:pPr>
              <w:pStyle w:val="TableParagraph"/>
              <w:ind w:left="406"/>
              <w:rPr>
                <w:sz w:val="16"/>
              </w:rPr>
            </w:pPr>
            <w:r>
              <w:rPr>
                <w:b/>
                <w:sz w:val="16"/>
              </w:rPr>
              <w:t>GOVERNING</w:t>
            </w:r>
            <w:r>
              <w:rPr>
                <w:b/>
                <w:spacing w:val="-2"/>
                <w:sz w:val="16"/>
              </w:rPr>
              <w:t> </w:t>
            </w:r>
            <w:r>
              <w:rPr>
                <w:b/>
                <w:sz w:val="16"/>
              </w:rPr>
              <w:t>LAW.</w:t>
            </w:r>
            <w:r>
              <w:rPr>
                <w:b/>
                <w:spacing w:val="-2"/>
                <w:sz w:val="16"/>
              </w:rPr>
              <w:t> </w:t>
            </w:r>
            <w:r>
              <w:rPr>
                <w:sz w:val="16"/>
              </w:rPr>
              <w:t>This</w:t>
            </w:r>
            <w:r>
              <w:rPr>
                <w:spacing w:val="-3"/>
                <w:sz w:val="16"/>
              </w:rPr>
              <w:t> </w:t>
            </w:r>
            <w:r>
              <w:rPr>
                <w:sz w:val="16"/>
              </w:rPr>
              <w:t>agreement</w:t>
            </w:r>
            <w:r>
              <w:rPr>
                <w:spacing w:val="-4"/>
                <w:sz w:val="16"/>
              </w:rPr>
              <w:t> </w:t>
            </w:r>
            <w:r>
              <w:rPr>
                <w:sz w:val="16"/>
              </w:rPr>
              <w:t>and</w:t>
            </w:r>
            <w:r>
              <w:rPr>
                <w:spacing w:val="-3"/>
                <w:sz w:val="16"/>
              </w:rPr>
              <w:t> </w:t>
            </w:r>
            <w:r>
              <w:rPr>
                <w:sz w:val="16"/>
              </w:rPr>
              <w:t>any</w:t>
            </w:r>
            <w:r>
              <w:rPr>
                <w:spacing w:val="-4"/>
                <w:sz w:val="16"/>
              </w:rPr>
              <w:t> </w:t>
            </w:r>
            <w:r>
              <w:rPr>
                <w:sz w:val="16"/>
              </w:rPr>
              <w:t>disputes</w:t>
            </w:r>
            <w:r>
              <w:rPr>
                <w:spacing w:val="-1"/>
                <w:sz w:val="16"/>
              </w:rPr>
              <w:t> </w:t>
            </w:r>
            <w:r>
              <w:rPr>
                <w:sz w:val="16"/>
              </w:rPr>
              <w:t>relating</w:t>
            </w:r>
            <w:r>
              <w:rPr>
                <w:spacing w:val="-2"/>
                <w:sz w:val="16"/>
              </w:rPr>
              <w:t> </w:t>
            </w:r>
            <w:r>
              <w:rPr>
                <w:sz w:val="16"/>
              </w:rPr>
              <w:t>to,</w:t>
            </w:r>
            <w:r>
              <w:rPr>
                <w:spacing w:val="-2"/>
                <w:sz w:val="16"/>
              </w:rPr>
              <w:t> </w:t>
            </w:r>
            <w:r>
              <w:rPr>
                <w:sz w:val="16"/>
              </w:rPr>
              <w:t>concerning</w:t>
            </w:r>
            <w:r>
              <w:rPr>
                <w:spacing w:val="-2"/>
                <w:sz w:val="16"/>
              </w:rPr>
              <w:t> </w:t>
            </w:r>
            <w:r>
              <w:rPr>
                <w:sz w:val="16"/>
              </w:rPr>
              <w:t>or</w:t>
            </w:r>
            <w:r>
              <w:rPr>
                <w:spacing w:val="-4"/>
                <w:sz w:val="16"/>
              </w:rPr>
              <w:t> </w:t>
            </w:r>
            <w:r>
              <w:rPr>
                <w:sz w:val="16"/>
              </w:rPr>
              <w:t>based</w:t>
            </w:r>
            <w:r>
              <w:rPr>
                <w:spacing w:val="-3"/>
                <w:sz w:val="16"/>
              </w:rPr>
              <w:t> </w:t>
            </w:r>
            <w:r>
              <w:rPr>
                <w:sz w:val="16"/>
              </w:rPr>
              <w:t>upon</w:t>
            </w:r>
            <w:r>
              <w:rPr>
                <w:spacing w:val="-3"/>
                <w:sz w:val="16"/>
              </w:rPr>
              <w:t> </w:t>
            </w:r>
            <w:r>
              <w:rPr>
                <w:sz w:val="16"/>
              </w:rPr>
              <w:t>the</w:t>
            </w:r>
            <w:r>
              <w:rPr>
                <w:spacing w:val="-4"/>
                <w:sz w:val="16"/>
              </w:rPr>
              <w:t> </w:t>
            </w:r>
            <w:r>
              <w:rPr>
                <w:sz w:val="16"/>
              </w:rPr>
              <w:t>Product</w:t>
            </w:r>
            <w:r>
              <w:rPr>
                <w:spacing w:val="-4"/>
                <w:sz w:val="16"/>
              </w:rPr>
              <w:t> </w:t>
            </w:r>
            <w:r>
              <w:rPr>
                <w:sz w:val="16"/>
              </w:rPr>
              <w:t>shall</w:t>
            </w:r>
            <w:r>
              <w:rPr>
                <w:spacing w:val="-4"/>
                <w:sz w:val="16"/>
              </w:rPr>
              <w:t> </w:t>
            </w:r>
            <w:r>
              <w:rPr>
                <w:sz w:val="16"/>
              </w:rPr>
              <w:t>be</w:t>
            </w:r>
            <w:r>
              <w:rPr>
                <w:spacing w:val="40"/>
                <w:sz w:val="16"/>
              </w:rPr>
              <w:t> </w:t>
            </w:r>
            <w:r>
              <w:rPr>
                <w:sz w:val="16"/>
              </w:rPr>
              <w:t>governed by and interpreted in accordance with the laws of the State of Arizona.</w:t>
            </w:r>
          </w:p>
          <w:p>
            <w:pPr>
              <w:pStyle w:val="TableParagraph"/>
              <w:ind w:left="406" w:right="70"/>
              <w:rPr>
                <w:sz w:val="16"/>
              </w:rPr>
            </w:pPr>
            <w:r>
              <w:rPr>
                <w:b/>
                <w:sz w:val="16"/>
              </w:rPr>
              <w:t>OBTAINING</w:t>
            </w:r>
            <w:r>
              <w:rPr>
                <w:b/>
                <w:spacing w:val="-4"/>
                <w:sz w:val="16"/>
              </w:rPr>
              <w:t> </w:t>
            </w:r>
            <w:r>
              <w:rPr>
                <w:b/>
                <w:sz w:val="16"/>
              </w:rPr>
              <w:t>WARRANTY</w:t>
            </w:r>
            <w:r>
              <w:rPr>
                <w:b/>
                <w:spacing w:val="-5"/>
                <w:sz w:val="16"/>
              </w:rPr>
              <w:t> </w:t>
            </w:r>
            <w:r>
              <w:rPr>
                <w:b/>
                <w:sz w:val="16"/>
              </w:rPr>
              <w:t>SERVICE.</w:t>
            </w:r>
            <w:r>
              <w:rPr>
                <w:b/>
                <w:spacing w:val="-3"/>
                <w:sz w:val="16"/>
              </w:rPr>
              <w:t> </w:t>
            </w:r>
            <w:r>
              <w:rPr>
                <w:sz w:val="16"/>
              </w:rPr>
              <w:t>In</w:t>
            </w:r>
            <w:r>
              <w:rPr>
                <w:spacing w:val="-6"/>
                <w:sz w:val="16"/>
              </w:rPr>
              <w:t> </w:t>
            </w:r>
            <w:r>
              <w:rPr>
                <w:sz w:val="16"/>
              </w:rPr>
              <w:t>order</w:t>
            </w:r>
            <w:r>
              <w:rPr>
                <w:spacing w:val="-4"/>
                <w:sz w:val="16"/>
              </w:rPr>
              <w:t> </w:t>
            </w:r>
            <w:r>
              <w:rPr>
                <w:sz w:val="16"/>
              </w:rPr>
              <w:t>to</w:t>
            </w:r>
            <w:r>
              <w:rPr>
                <w:spacing w:val="-1"/>
                <w:sz w:val="16"/>
              </w:rPr>
              <w:t> </w:t>
            </w:r>
            <w:r>
              <w:rPr>
                <w:sz w:val="16"/>
              </w:rPr>
              <w:t>obtain</w:t>
            </w:r>
            <w:r>
              <w:rPr>
                <w:spacing w:val="-3"/>
                <w:sz w:val="16"/>
              </w:rPr>
              <w:t> </w:t>
            </w:r>
            <w:r>
              <w:rPr>
                <w:sz w:val="16"/>
              </w:rPr>
              <w:t>warranty</w:t>
            </w:r>
            <w:r>
              <w:rPr>
                <w:spacing w:val="-3"/>
                <w:sz w:val="16"/>
              </w:rPr>
              <w:t> </w:t>
            </w:r>
            <w:r>
              <w:rPr>
                <w:sz w:val="16"/>
              </w:rPr>
              <w:t>service,</w:t>
            </w:r>
            <w:r>
              <w:rPr>
                <w:spacing w:val="-2"/>
                <w:sz w:val="16"/>
              </w:rPr>
              <w:t> </w:t>
            </w:r>
            <w:r>
              <w:rPr>
                <w:sz w:val="16"/>
              </w:rPr>
              <w:t>the end</w:t>
            </w:r>
            <w:r>
              <w:rPr>
                <w:spacing w:val="-3"/>
                <w:sz w:val="16"/>
              </w:rPr>
              <w:t> </w:t>
            </w:r>
            <w:r>
              <w:rPr>
                <w:sz w:val="16"/>
              </w:rPr>
              <w:t>purchaser</w:t>
            </w:r>
            <w:r>
              <w:rPr>
                <w:spacing w:val="-4"/>
                <w:sz w:val="16"/>
              </w:rPr>
              <w:t> </w:t>
            </w:r>
            <w:r>
              <w:rPr>
                <w:sz w:val="16"/>
              </w:rPr>
              <w:t>must</w:t>
            </w:r>
            <w:r>
              <w:rPr>
                <w:spacing w:val="-4"/>
                <w:sz w:val="16"/>
              </w:rPr>
              <w:t> </w:t>
            </w:r>
            <w:r>
              <w:rPr>
                <w:sz w:val="16"/>
              </w:rPr>
              <w:t>bring</w:t>
            </w:r>
            <w:r>
              <w:rPr>
                <w:spacing w:val="-2"/>
                <w:sz w:val="16"/>
              </w:rPr>
              <w:t> </w:t>
            </w:r>
            <w:r>
              <w:rPr>
                <w:sz w:val="16"/>
              </w:rPr>
              <w:t>the</w:t>
            </w:r>
            <w:r>
              <w:rPr>
                <w:spacing w:val="-3"/>
                <w:sz w:val="16"/>
              </w:rPr>
              <w:t> </w:t>
            </w:r>
            <w:r>
              <w:rPr>
                <w:sz w:val="16"/>
              </w:rPr>
              <w:t>Product</w:t>
            </w:r>
            <w:r>
              <w:rPr>
                <w:spacing w:val="40"/>
                <w:sz w:val="16"/>
              </w:rPr>
              <w:t> </w:t>
            </w:r>
            <w:r>
              <w:rPr>
                <w:sz w:val="16"/>
              </w:rPr>
              <w:t>to a Hemisphere GNSS approved service center along with the end purchaser's proof of purchase. Hemisphere</w:t>
            </w:r>
            <w:r>
              <w:rPr>
                <w:spacing w:val="40"/>
                <w:sz w:val="16"/>
              </w:rPr>
              <w:t> </w:t>
            </w:r>
            <w:r>
              <w:rPr>
                <w:sz w:val="16"/>
              </w:rPr>
              <w:t>GNSS does not warrant claims asserted after the end of the warranty period. For any questions regarding</w:t>
            </w:r>
            <w:r>
              <w:rPr>
                <w:spacing w:val="40"/>
                <w:sz w:val="16"/>
              </w:rPr>
              <w:t> </w:t>
            </w:r>
            <w:r>
              <w:rPr>
                <w:sz w:val="16"/>
              </w:rPr>
              <w:t>warranty service or to obtain information regarding the location of any of Hemisphere GNSS approved service</w:t>
            </w:r>
            <w:r>
              <w:rPr>
                <w:spacing w:val="40"/>
                <w:sz w:val="16"/>
              </w:rPr>
              <w:t> </w:t>
            </w:r>
            <w:r>
              <w:rPr>
                <w:sz w:val="16"/>
              </w:rPr>
              <w:t>center, contact Hemisphere GNSS at the following address:</w:t>
            </w:r>
          </w:p>
          <w:p>
            <w:pPr>
              <w:pStyle w:val="TableParagraph"/>
              <w:spacing w:before="11"/>
              <w:ind w:left="0"/>
              <w:rPr>
                <w:i/>
                <w:sz w:val="15"/>
              </w:rPr>
            </w:pPr>
          </w:p>
          <w:p>
            <w:pPr>
              <w:pStyle w:val="TableParagraph"/>
              <w:ind w:left="406"/>
              <w:rPr>
                <w:b/>
                <w:sz w:val="16"/>
              </w:rPr>
            </w:pPr>
            <w:r>
              <w:rPr>
                <w:b/>
                <w:sz w:val="16"/>
              </w:rPr>
              <w:t>Hemisphere</w:t>
            </w:r>
            <w:r>
              <w:rPr>
                <w:b/>
                <w:spacing w:val="-7"/>
                <w:sz w:val="16"/>
              </w:rPr>
              <w:t> </w:t>
            </w:r>
            <w:r>
              <w:rPr>
                <w:b/>
                <w:spacing w:val="-4"/>
                <w:sz w:val="16"/>
              </w:rPr>
              <w:t>GNSS</w:t>
            </w:r>
          </w:p>
          <w:p>
            <w:pPr>
              <w:pStyle w:val="TableParagraph"/>
              <w:spacing w:before="1"/>
              <w:ind w:left="406" w:right="3806"/>
              <w:rPr>
                <w:sz w:val="16"/>
              </w:rPr>
            </w:pPr>
            <w:r>
              <w:rPr>
                <w:sz w:val="16"/>
              </w:rPr>
              <w:t>8515</w:t>
            </w:r>
            <w:r>
              <w:rPr>
                <w:spacing w:val="-6"/>
                <w:sz w:val="16"/>
              </w:rPr>
              <w:t> </w:t>
            </w:r>
            <w:r>
              <w:rPr>
                <w:sz w:val="16"/>
              </w:rPr>
              <w:t>E.</w:t>
            </w:r>
            <w:r>
              <w:rPr>
                <w:spacing w:val="-7"/>
                <w:sz w:val="16"/>
              </w:rPr>
              <w:t> </w:t>
            </w:r>
            <w:r>
              <w:rPr>
                <w:sz w:val="16"/>
              </w:rPr>
              <w:t>Anderson</w:t>
            </w:r>
            <w:r>
              <w:rPr>
                <w:spacing w:val="-6"/>
                <w:sz w:val="16"/>
              </w:rPr>
              <w:t> </w:t>
            </w:r>
            <w:r>
              <w:rPr>
                <w:sz w:val="16"/>
              </w:rPr>
              <w:t>Drive</w:t>
            </w:r>
            <w:r>
              <w:rPr>
                <w:spacing w:val="-6"/>
                <w:sz w:val="16"/>
              </w:rPr>
              <w:t> </w:t>
            </w:r>
            <w:r>
              <w:rPr>
                <w:sz w:val="16"/>
              </w:rPr>
              <w:t>Scottsdale,</w:t>
            </w:r>
            <w:r>
              <w:rPr>
                <w:spacing w:val="-5"/>
                <w:sz w:val="16"/>
              </w:rPr>
              <w:t> </w:t>
            </w:r>
            <w:r>
              <w:rPr>
                <w:sz w:val="16"/>
              </w:rPr>
              <w:t>AZ</w:t>
            </w:r>
            <w:r>
              <w:rPr>
                <w:spacing w:val="-6"/>
                <w:sz w:val="16"/>
              </w:rPr>
              <w:t> </w:t>
            </w:r>
            <w:r>
              <w:rPr>
                <w:sz w:val="16"/>
              </w:rPr>
              <w:t>85255,</w:t>
            </w:r>
            <w:r>
              <w:rPr>
                <w:spacing w:val="-5"/>
                <w:sz w:val="16"/>
              </w:rPr>
              <w:t> </w:t>
            </w:r>
            <w:r>
              <w:rPr>
                <w:sz w:val="16"/>
              </w:rPr>
              <w:t>USA</w:t>
            </w:r>
            <w:r>
              <w:rPr>
                <w:spacing w:val="40"/>
                <w:sz w:val="16"/>
              </w:rPr>
              <w:t> </w:t>
            </w:r>
            <w:r>
              <w:rPr>
                <w:sz w:val="16"/>
              </w:rPr>
              <w:t>Phone:</w:t>
            </w:r>
            <w:r>
              <w:rPr>
                <w:spacing w:val="-5"/>
                <w:sz w:val="16"/>
              </w:rPr>
              <w:t> </w:t>
            </w:r>
            <w:r>
              <w:rPr>
                <w:sz w:val="16"/>
              </w:rPr>
              <w:t>+1-480-348-6380</w:t>
            </w:r>
          </w:p>
          <w:p>
            <w:pPr>
              <w:pStyle w:val="TableParagraph"/>
              <w:spacing w:line="194" w:lineRule="exact"/>
              <w:ind w:left="406"/>
              <w:rPr>
                <w:sz w:val="16"/>
              </w:rPr>
            </w:pPr>
            <w:r>
              <w:rPr>
                <w:sz w:val="16"/>
              </w:rPr>
              <w:t>Fax:</w:t>
            </w:r>
            <w:r>
              <w:rPr>
                <w:spacing w:val="-9"/>
                <w:sz w:val="16"/>
              </w:rPr>
              <w:t> </w:t>
            </w:r>
            <w:r>
              <w:rPr>
                <w:sz w:val="16"/>
              </w:rPr>
              <w:t>+1-480-270-</w:t>
            </w:r>
            <w:r>
              <w:rPr>
                <w:spacing w:val="-4"/>
                <w:sz w:val="16"/>
              </w:rPr>
              <w:t>5070</w:t>
            </w:r>
          </w:p>
          <w:p>
            <w:pPr>
              <w:pStyle w:val="TableParagraph"/>
              <w:spacing w:line="173" w:lineRule="exact" w:before="2"/>
              <w:ind w:left="406"/>
              <w:rPr>
                <w:sz w:val="13"/>
              </w:rPr>
            </w:pPr>
            <w:hyperlink r:id="rId138">
              <w:r>
                <w:rPr>
                  <w:color w:val="0B0080"/>
                  <w:sz w:val="13"/>
                </w:rPr>
                <w:t>TECHSUPPORT</w:t>
              </w:r>
              <w:r>
                <w:rPr>
                  <w:color w:val="0B0080"/>
                  <w:sz w:val="16"/>
                </w:rPr>
                <w:t>@</w:t>
              </w:r>
              <w:r>
                <w:rPr>
                  <w:color w:val="0B0080"/>
                  <w:sz w:val="13"/>
                </w:rPr>
                <w:t>HREGNSS</w:t>
              </w:r>
              <w:r>
                <w:rPr>
                  <w:color w:val="0B0080"/>
                  <w:sz w:val="16"/>
                </w:rPr>
                <w:t>.</w:t>
              </w:r>
              <w:r>
                <w:rPr>
                  <w:color w:val="0B0080"/>
                  <w:sz w:val="13"/>
                </w:rPr>
                <w:t>COM</w:t>
              </w:r>
            </w:hyperlink>
            <w:r>
              <w:rPr>
                <w:color w:val="0B0080"/>
                <w:spacing w:val="78"/>
                <w:w w:val="150"/>
                <w:sz w:val="13"/>
              </w:rPr>
              <w:t> </w:t>
            </w:r>
            <w:hyperlink r:id="rId14">
              <w:r>
                <w:rPr>
                  <w:color w:val="0B0080"/>
                  <w:spacing w:val="-2"/>
                  <w:sz w:val="13"/>
                </w:rPr>
                <w:t>WWW</w:t>
              </w:r>
              <w:r>
                <w:rPr>
                  <w:color w:val="0B0080"/>
                  <w:spacing w:val="-2"/>
                  <w:sz w:val="16"/>
                </w:rPr>
                <w:t>.</w:t>
              </w:r>
              <w:r>
                <w:rPr>
                  <w:color w:val="0B0080"/>
                  <w:spacing w:val="-2"/>
                  <w:sz w:val="13"/>
                </w:rPr>
                <w:t>HGNSS</w:t>
              </w:r>
              <w:r>
                <w:rPr>
                  <w:color w:val="0B0080"/>
                  <w:spacing w:val="-2"/>
                  <w:sz w:val="16"/>
                </w:rPr>
                <w:t>.</w:t>
              </w:r>
              <w:r>
                <w:rPr>
                  <w:color w:val="0B0080"/>
                  <w:spacing w:val="-2"/>
                  <w:sz w:val="13"/>
                </w:rPr>
                <w:t>COM</w:t>
              </w:r>
            </w:hyperlink>
          </w:p>
        </w:tc>
      </w:tr>
    </w:tbl>
    <w:p>
      <w:pPr>
        <w:pStyle w:val="BodyText"/>
        <w:spacing w:before="12"/>
        <w:rPr>
          <w:i/>
          <w:sz w:val="17"/>
        </w:rPr>
      </w:pPr>
      <w:r>
        <w:rPr/>
        <w:pict>
          <v:rect style="position:absolute;margin-left:156.600006pt;margin-top:12.18pt;width:384.84pt;height:.72pt;mso-position-horizontal-relative:page;mso-position-vertical-relative:paragraph;z-index:-15620096;mso-wrap-distance-left:0;mso-wrap-distance-right:0" id="docshape363" filled="true" fillcolor="#000000" stroked="false">
            <v:fill type="solid"/>
            <w10:wrap type="topAndBottom"/>
          </v:rect>
        </w:pict>
      </w:r>
    </w:p>
    <w:p>
      <w:pPr>
        <w:spacing w:after="0"/>
        <w:rPr>
          <w:sz w:val="17"/>
        </w:rPr>
        <w:sectPr>
          <w:headerReference w:type="default" r:id="rId136"/>
          <w:footerReference w:type="default" r:id="rId137"/>
          <w:pgSz w:w="12240" w:h="15840"/>
          <w:pgMar w:header="1505" w:footer="0" w:top="2080" w:bottom="280" w:left="440" w:right="540"/>
        </w:sectPr>
      </w:pPr>
    </w:p>
    <w:p>
      <w:pPr>
        <w:pStyle w:val="BodyText"/>
        <w:rPr>
          <w:i/>
        </w:rPr>
      </w:pPr>
      <w:r>
        <w:rPr/>
        <w:pict>
          <v:line style="position:absolute;mso-position-horizontal-relative:page;mso-position-vertical-relative:page;z-index:15837696" from="193.5pt,192.5pt" to="609.9pt,192.5pt" stroked="true" strokeweight="3.72pt" strokecolor="#f47f22">
            <v:stroke dashstyle="solid"/>
            <w10:wrap type="none"/>
          </v:line>
        </w:pic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
        <w:rPr>
          <w:i/>
          <w:sz w:val="24"/>
        </w:rPr>
      </w:pPr>
    </w:p>
    <w:p>
      <w:pPr>
        <w:pStyle w:val="BodyText"/>
        <w:ind w:left="3814"/>
      </w:pPr>
      <w:r>
        <w:rPr/>
        <w:drawing>
          <wp:inline distT="0" distB="0" distL="0" distR="0">
            <wp:extent cx="2372982" cy="457200"/>
            <wp:effectExtent l="0" t="0" r="0" b="0"/>
            <wp:docPr id="153" name="image54.jpeg"/>
            <wp:cNvGraphicFramePr>
              <a:graphicFrameLocks noChangeAspect="1"/>
            </wp:cNvGraphicFramePr>
            <a:graphic>
              <a:graphicData uri="http://schemas.openxmlformats.org/drawingml/2006/picture">
                <pic:pic>
                  <pic:nvPicPr>
                    <pic:cNvPr id="154" name="image54.jpeg"/>
                    <pic:cNvPicPr/>
                  </pic:nvPicPr>
                  <pic:blipFill>
                    <a:blip r:embed="rId141" cstate="print"/>
                    <a:stretch>
                      <a:fillRect/>
                    </a:stretch>
                  </pic:blipFill>
                  <pic:spPr>
                    <a:xfrm>
                      <a:off x="0" y="0"/>
                      <a:ext cx="2372982" cy="457200"/>
                    </a:xfrm>
                    <a:prstGeom prst="rect">
                      <a:avLst/>
                    </a:prstGeom>
                  </pic:spPr>
                </pic:pic>
              </a:graphicData>
            </a:graphic>
          </wp:inline>
        </w:drawing>
      </w:r>
      <w:r>
        <w:rPr/>
      </w:r>
    </w:p>
    <w:p>
      <w:pPr>
        <w:spacing w:line="291" w:lineRule="exact" w:before="0"/>
        <w:ind w:left="2664" w:right="2564" w:firstLine="0"/>
        <w:jc w:val="center"/>
        <w:rPr>
          <w:sz w:val="24"/>
        </w:rPr>
      </w:pPr>
      <w:r>
        <w:rPr>
          <w:sz w:val="24"/>
        </w:rPr>
        <w:t>Hemisphere</w:t>
      </w:r>
      <w:r>
        <w:rPr>
          <w:spacing w:val="-3"/>
          <w:sz w:val="24"/>
        </w:rPr>
        <w:t> </w:t>
      </w:r>
      <w:r>
        <w:rPr>
          <w:sz w:val="24"/>
        </w:rPr>
        <w:t>GNSS</w:t>
      </w:r>
      <w:r>
        <w:rPr>
          <w:spacing w:val="-3"/>
          <w:sz w:val="24"/>
        </w:rPr>
        <w:t> </w:t>
      </w:r>
      <w:r>
        <w:rPr>
          <w:spacing w:val="-4"/>
          <w:sz w:val="24"/>
        </w:rPr>
        <w:t>Inc.</w:t>
      </w:r>
    </w:p>
    <w:p>
      <w:pPr>
        <w:spacing w:line="240" w:lineRule="auto" w:before="0"/>
        <w:ind w:left="4024" w:right="3921" w:firstLine="0"/>
        <w:jc w:val="center"/>
        <w:rPr>
          <w:sz w:val="24"/>
        </w:rPr>
      </w:pPr>
      <w:r>
        <w:rPr>
          <w:sz w:val="24"/>
        </w:rPr>
        <w:t>8515</w:t>
      </w:r>
      <w:r>
        <w:rPr>
          <w:spacing w:val="-8"/>
          <w:sz w:val="24"/>
        </w:rPr>
        <w:t> </w:t>
      </w:r>
      <w:r>
        <w:rPr>
          <w:sz w:val="24"/>
        </w:rPr>
        <w:t>East</w:t>
      </w:r>
      <w:r>
        <w:rPr>
          <w:spacing w:val="-8"/>
          <w:sz w:val="24"/>
        </w:rPr>
        <w:t> </w:t>
      </w:r>
      <w:r>
        <w:rPr>
          <w:sz w:val="24"/>
        </w:rPr>
        <w:t>Anderson</w:t>
      </w:r>
      <w:r>
        <w:rPr>
          <w:spacing w:val="-8"/>
          <w:sz w:val="24"/>
        </w:rPr>
        <w:t> </w:t>
      </w:r>
      <w:r>
        <w:rPr>
          <w:sz w:val="24"/>
        </w:rPr>
        <w:t>Drive,</w:t>
      </w:r>
      <w:r>
        <w:rPr>
          <w:spacing w:val="-6"/>
          <w:sz w:val="24"/>
        </w:rPr>
        <w:t> </w:t>
      </w:r>
      <w:r>
        <w:rPr>
          <w:sz w:val="24"/>
        </w:rPr>
        <w:t>Suite</w:t>
      </w:r>
      <w:r>
        <w:rPr>
          <w:spacing w:val="-6"/>
          <w:sz w:val="24"/>
        </w:rPr>
        <w:t> </w:t>
      </w:r>
      <w:r>
        <w:rPr>
          <w:sz w:val="24"/>
        </w:rPr>
        <w:t>A Scottsdale, Arizona, US 85255 Phone: 480-348-6380</w:t>
      </w:r>
    </w:p>
    <w:p>
      <w:pPr>
        <w:spacing w:before="2"/>
        <w:ind w:left="2664" w:right="2564" w:firstLine="0"/>
        <w:jc w:val="center"/>
        <w:rPr>
          <w:sz w:val="24"/>
        </w:rPr>
      </w:pPr>
      <w:r>
        <w:rPr>
          <w:sz w:val="24"/>
        </w:rPr>
        <w:t>Fax:</w:t>
      </w:r>
      <w:r>
        <w:rPr>
          <w:spacing w:val="-6"/>
          <w:sz w:val="24"/>
        </w:rPr>
        <w:t> </w:t>
      </w:r>
      <w:r>
        <w:rPr>
          <w:sz w:val="24"/>
        </w:rPr>
        <w:t>480-270-</w:t>
      </w:r>
      <w:r>
        <w:rPr>
          <w:spacing w:val="-4"/>
          <w:sz w:val="24"/>
        </w:rPr>
        <w:t>5070</w:t>
      </w:r>
    </w:p>
    <w:p>
      <w:pPr>
        <w:spacing w:before="0"/>
        <w:ind w:left="4021" w:right="3921" w:firstLine="0"/>
        <w:jc w:val="center"/>
        <w:rPr>
          <w:sz w:val="19"/>
        </w:rPr>
      </w:pPr>
      <w:hyperlink r:id="rId13">
        <w:r>
          <w:rPr>
            <w:color w:val="0B0080"/>
            <w:spacing w:val="-2"/>
            <w:sz w:val="19"/>
          </w:rPr>
          <w:t>PRECISION</w:t>
        </w:r>
        <w:r>
          <w:rPr>
            <w:color w:val="0B0080"/>
            <w:spacing w:val="-2"/>
            <w:sz w:val="24"/>
          </w:rPr>
          <w:t>@</w:t>
        </w:r>
        <w:r>
          <w:rPr>
            <w:color w:val="0B0080"/>
            <w:spacing w:val="-2"/>
            <w:sz w:val="19"/>
          </w:rPr>
          <w:t>HGNSS</w:t>
        </w:r>
        <w:r>
          <w:rPr>
            <w:color w:val="0B0080"/>
            <w:spacing w:val="-2"/>
            <w:sz w:val="24"/>
          </w:rPr>
          <w:t>.</w:t>
        </w:r>
        <w:r>
          <w:rPr>
            <w:color w:val="0B0080"/>
            <w:spacing w:val="-2"/>
            <w:sz w:val="19"/>
          </w:rPr>
          <w:t>COM</w:t>
        </w:r>
      </w:hyperlink>
      <w:r>
        <w:rPr>
          <w:color w:val="0B0080"/>
          <w:spacing w:val="-2"/>
          <w:sz w:val="19"/>
        </w:rPr>
        <w:t> </w:t>
      </w:r>
      <w:hyperlink r:id="rId14">
        <w:r>
          <w:rPr>
            <w:color w:val="0B0080"/>
            <w:spacing w:val="-2"/>
            <w:sz w:val="19"/>
          </w:rPr>
          <w:t>WWW</w:t>
        </w:r>
        <w:r>
          <w:rPr>
            <w:color w:val="0B0080"/>
            <w:spacing w:val="-2"/>
            <w:sz w:val="24"/>
          </w:rPr>
          <w:t>.</w:t>
        </w:r>
        <w:r>
          <w:rPr>
            <w:color w:val="0B0080"/>
            <w:spacing w:val="-2"/>
            <w:sz w:val="19"/>
          </w:rPr>
          <w:t>HGNSS</w:t>
        </w:r>
        <w:r>
          <w:rPr>
            <w:color w:val="0B0080"/>
            <w:spacing w:val="-2"/>
            <w:sz w:val="24"/>
          </w:rPr>
          <w:t>.</w:t>
        </w:r>
        <w:r>
          <w:rPr>
            <w:color w:val="0B0080"/>
            <w:spacing w:val="-2"/>
            <w:sz w:val="19"/>
          </w:rPr>
          <w:t>COM</w:t>
        </w:r>
      </w:hyperlink>
    </w:p>
    <w:sectPr>
      <w:headerReference w:type="default" r:id="rId139"/>
      <w:footerReference w:type="default" r:id="rId140"/>
      <w:pgSz w:w="12240" w:h="15840"/>
      <w:pgMar w:header="0" w:footer="0" w:top="1820" w:bottom="280" w:left="44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69056" id="docshape10" filled="true" fillcolor="#001a7a" stroked="false">
          <v:fill type="solid"/>
          <w10:wrap type="none"/>
        </v:rect>
      </w:pict>
    </w:r>
    <w:r>
      <w:rPr/>
      <w:pict>
        <v:shapetype id="_x0000_t202" o:spt="202" coordsize="21600,21600" path="m,l,21600r21600,l21600,xe">
          <v:stroke joinstyle="miter"/>
          <v:path gradientshapeok="t" o:connecttype="rect"/>
        </v:shapetype>
        <v:shape style="position:absolute;margin-left:43.997959pt;margin-top:732.650696pt;width:242pt;height:12pt;mso-position-horizontal-relative:page;mso-position-vertical-relative:page;z-index:-18668544" type="#_x0000_t202" id="docshape11"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9.070526pt;margin-top:732.650696pt;width:51.85pt;height:12pt;mso-position-horizontal-relative:page;mso-position-vertical-relative:page;z-index:-18668032" type="#_x0000_t202" id="docshape12"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2</w:t>
                </w:r>
                <w:r>
                  <w:rPr/>
                  <w:fldChar w:fldCharType="end"/>
                </w:r>
                <w:r>
                  <w:rPr>
                    <w:spacing w:val="-3"/>
                  </w:rPr>
                  <w:t> </w:t>
                </w:r>
                <w:r>
                  <w:rPr/>
                  <w:t>of</w:t>
                </w:r>
                <w:r>
                  <w:rPr>
                    <w:spacing w:val="-3"/>
                  </w:rPr>
                  <w:t> </w:t>
                </w:r>
                <w:r>
                  <w:rPr>
                    <w:spacing w:val="-5"/>
                  </w:rPr>
                  <w:t>81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43456" id="docshape100" filled="true" fillcolor="#001a7a" stroked="false">
          <v:fill type="solid"/>
          <w10:wrap type="none"/>
        </v:rect>
      </w:pict>
    </w:r>
    <w:r>
      <w:rPr/>
      <w:pict>
        <v:shape style="position:absolute;margin-left:43.997959pt;margin-top:732.650696pt;width:242pt;height:12pt;mso-position-horizontal-relative:page;mso-position-vertical-relative:page;z-index:-18642944" type="#_x0000_t202" id="docshape101"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42432" type="#_x0000_t202" id="docshape102"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20</w:t>
                </w:r>
                <w:r>
                  <w:rPr/>
                  <w:fldChar w:fldCharType="end"/>
                </w:r>
                <w:r>
                  <w:rPr>
                    <w:spacing w:val="-3"/>
                  </w:rPr>
                  <w:t> </w:t>
                </w:r>
                <w:r>
                  <w:rPr/>
                  <w:t>of</w:t>
                </w:r>
                <w:r>
                  <w:rPr>
                    <w:spacing w:val="-4"/>
                  </w:rPr>
                  <w:t> </w:t>
                </w:r>
                <w:r>
                  <w:rPr>
                    <w:spacing w:val="-5"/>
                  </w:rPr>
                  <w:t>81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40384" id="docshape112" filled="true" fillcolor="#001a7a" stroked="false">
          <v:fill type="solid"/>
          <w10:wrap type="none"/>
        </v:rect>
      </w:pict>
    </w:r>
    <w:r>
      <w:rPr/>
      <w:pict>
        <v:shape style="position:absolute;margin-left:43.997959pt;margin-top:732.650696pt;width:242pt;height:12pt;mso-position-horizontal-relative:page;mso-position-vertical-relative:page;z-index:-18639872" type="#_x0000_t202" id="docshape113"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39360" type="#_x0000_t202" id="docshape114"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22</w:t>
                </w:r>
                <w:r>
                  <w:rPr/>
                  <w:fldChar w:fldCharType="end"/>
                </w:r>
                <w:r>
                  <w:rPr>
                    <w:spacing w:val="-3"/>
                  </w:rPr>
                  <w:t> </w:t>
                </w:r>
                <w:r>
                  <w:rPr/>
                  <w:t>of</w:t>
                </w:r>
                <w:r>
                  <w:rPr>
                    <w:spacing w:val="-4"/>
                  </w:rPr>
                  <w:t> </w:t>
                </w:r>
                <w:r>
                  <w:rPr>
                    <w:spacing w:val="-5"/>
                  </w:rPr>
                  <w:t>81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37312" id="docshape139" filled="true" fillcolor="#001a7a" stroked="false">
          <v:fill type="solid"/>
          <w10:wrap type="none"/>
        </v:rect>
      </w:pict>
    </w:r>
    <w:r>
      <w:rPr/>
      <w:pict>
        <v:shape style="position:absolute;margin-left:43.997959pt;margin-top:732.650696pt;width:242pt;height:12pt;mso-position-horizontal-relative:page;mso-position-vertical-relative:page;z-index:-18636800" type="#_x0000_t202" id="docshape140"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36288" type="#_x0000_t202" id="docshape141"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32</w:t>
                </w:r>
                <w:r>
                  <w:rPr/>
                  <w:fldChar w:fldCharType="end"/>
                </w:r>
                <w:r>
                  <w:rPr>
                    <w:spacing w:val="-3"/>
                  </w:rPr>
                  <w:t> </w:t>
                </w:r>
                <w:r>
                  <w:rPr/>
                  <w:t>of</w:t>
                </w:r>
                <w:r>
                  <w:rPr>
                    <w:spacing w:val="-4"/>
                  </w:rPr>
                  <w:t> </w:t>
                </w:r>
                <w:r>
                  <w:rPr>
                    <w:spacing w:val="-5"/>
                  </w:rPr>
                  <w:t>81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35776" id="docshape144" filled="true" fillcolor="#001a7a" stroked="false">
          <v:fill type="solid"/>
          <w10:wrap type="none"/>
        </v:rect>
      </w:pict>
    </w:r>
    <w:r>
      <w:rPr/>
      <w:pict>
        <v:shape style="position:absolute;margin-left:43.997959pt;margin-top:732.650696pt;width:242pt;height:12pt;mso-position-horizontal-relative:page;mso-position-vertical-relative:page;z-index:-18635264" type="#_x0000_t202" id="docshape145"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34752" type="#_x0000_t202" id="docshape146"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33</w:t>
                </w:r>
                <w:r>
                  <w:rPr/>
                  <w:fldChar w:fldCharType="end"/>
                </w:r>
                <w:r>
                  <w:rPr>
                    <w:spacing w:val="-3"/>
                  </w:rPr>
                  <w:t> </w:t>
                </w:r>
                <w:r>
                  <w:rPr/>
                  <w:t>of</w:t>
                </w:r>
                <w:r>
                  <w:rPr>
                    <w:spacing w:val="-4"/>
                  </w:rPr>
                  <w:t> </w:t>
                </w:r>
                <w:r>
                  <w:rPr>
                    <w:spacing w:val="-5"/>
                  </w:rPr>
                  <w:t>81</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32704" id="docshape153" filled="true" fillcolor="#001a7a" stroked="false">
          <v:fill type="solid"/>
          <w10:wrap type="none"/>
        </v:rect>
      </w:pict>
    </w:r>
    <w:r>
      <w:rPr/>
      <w:pict>
        <v:shape style="position:absolute;margin-left:43.997959pt;margin-top:732.650696pt;width:242pt;height:12pt;mso-position-horizontal-relative:page;mso-position-vertical-relative:page;z-index:-18632192" type="#_x0000_t202" id="docshape154"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31680" type="#_x0000_t202" id="docshape155"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34</w:t>
                </w:r>
                <w:r>
                  <w:rPr/>
                  <w:fldChar w:fldCharType="end"/>
                </w:r>
                <w:r>
                  <w:rPr>
                    <w:spacing w:val="-3"/>
                  </w:rPr>
                  <w:t> </w:t>
                </w:r>
                <w:r>
                  <w:rPr/>
                  <w:t>of</w:t>
                </w:r>
                <w:r>
                  <w:rPr>
                    <w:spacing w:val="-4"/>
                  </w:rPr>
                  <w:t> </w:t>
                </w:r>
                <w:r>
                  <w:rPr>
                    <w:spacing w:val="-5"/>
                  </w:rPr>
                  <w:t>81</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29632" id="docshape161" filled="true" fillcolor="#001a7a" stroked="false">
          <v:fill type="solid"/>
          <w10:wrap type="none"/>
        </v:rect>
      </w:pict>
    </w:r>
    <w:r>
      <w:rPr/>
      <w:pict>
        <v:shape style="position:absolute;margin-left:43.997959pt;margin-top:732.650696pt;width:242pt;height:12pt;mso-position-horizontal-relative:page;mso-position-vertical-relative:page;z-index:-18629120" type="#_x0000_t202" id="docshape162"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28608" type="#_x0000_t202" id="docshape163"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35</w:t>
                </w:r>
                <w:r>
                  <w:rPr/>
                  <w:fldChar w:fldCharType="end"/>
                </w:r>
                <w:r>
                  <w:rPr>
                    <w:spacing w:val="-3"/>
                  </w:rPr>
                  <w:t> </w:t>
                </w:r>
                <w:r>
                  <w:rPr/>
                  <w:t>of</w:t>
                </w:r>
                <w:r>
                  <w:rPr>
                    <w:spacing w:val="-4"/>
                  </w:rPr>
                  <w:t> </w:t>
                </w:r>
                <w:r>
                  <w:rPr>
                    <w:spacing w:val="-5"/>
                  </w:rPr>
                  <w:t>81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27584" id="docshape171" filled="true" fillcolor="#001a7a" stroked="false">
          <v:fill type="solid"/>
          <w10:wrap type="none"/>
        </v:rect>
      </w:pict>
    </w:r>
    <w:r>
      <w:rPr/>
      <w:pict>
        <v:shape style="position:absolute;margin-left:43.997959pt;margin-top:732.650696pt;width:242pt;height:12pt;mso-position-horizontal-relative:page;mso-position-vertical-relative:page;z-index:-18627072" type="#_x0000_t202" id="docshape172"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26560" type="#_x0000_t202" id="docshape173"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39</w:t>
                </w:r>
                <w:r>
                  <w:rPr/>
                  <w:fldChar w:fldCharType="end"/>
                </w:r>
                <w:r>
                  <w:rPr>
                    <w:spacing w:val="-3"/>
                  </w:rPr>
                  <w:t> </w:t>
                </w:r>
                <w:r>
                  <w:rPr/>
                  <w:t>of</w:t>
                </w:r>
                <w:r>
                  <w:rPr>
                    <w:spacing w:val="-4"/>
                  </w:rPr>
                  <w:t> </w:t>
                </w:r>
                <w:r>
                  <w:rPr>
                    <w:spacing w:val="-5"/>
                  </w:rPr>
                  <w:t>81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24512" id="docshape188" filled="true" fillcolor="#001a7a" stroked="false">
          <v:fill type="solid"/>
          <w10:wrap type="none"/>
        </v:rect>
      </w:pict>
    </w:r>
    <w:r>
      <w:rPr/>
      <w:pict>
        <v:shape style="position:absolute;margin-left:43.997959pt;margin-top:732.650696pt;width:242pt;height:12pt;mso-position-horizontal-relative:page;mso-position-vertical-relative:page;z-index:-18624000" type="#_x0000_t202" id="docshape189"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23488" type="#_x0000_t202" id="docshape190"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41</w:t>
                </w:r>
                <w:r>
                  <w:rPr/>
                  <w:fldChar w:fldCharType="end"/>
                </w:r>
                <w:r>
                  <w:rPr>
                    <w:spacing w:val="-3"/>
                  </w:rPr>
                  <w:t> </w:t>
                </w:r>
                <w:r>
                  <w:rPr/>
                  <w:t>of</w:t>
                </w:r>
                <w:r>
                  <w:rPr>
                    <w:spacing w:val="-4"/>
                  </w:rPr>
                  <w:t> </w:t>
                </w:r>
                <w:r>
                  <w:rPr>
                    <w:spacing w:val="-5"/>
                  </w:rPr>
                  <w:t>81</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21440" id="docshape194" filled="true" fillcolor="#001a7a" stroked="false">
          <v:fill type="solid"/>
          <w10:wrap type="none"/>
        </v:rect>
      </w:pict>
    </w:r>
    <w:r>
      <w:rPr/>
      <w:pict>
        <v:shape style="position:absolute;margin-left:43.997959pt;margin-top:732.650696pt;width:242pt;height:12pt;mso-position-horizontal-relative:page;mso-position-vertical-relative:page;z-index:-18620928" type="#_x0000_t202" id="docshape195"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20416" type="#_x0000_t202" id="docshape196"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42</w:t>
                </w:r>
                <w:r>
                  <w:rPr/>
                  <w:fldChar w:fldCharType="end"/>
                </w:r>
                <w:r>
                  <w:rPr>
                    <w:spacing w:val="-3"/>
                  </w:rPr>
                  <w:t> </w:t>
                </w:r>
                <w:r>
                  <w:rPr/>
                  <w:t>of</w:t>
                </w:r>
                <w:r>
                  <w:rPr>
                    <w:spacing w:val="-4"/>
                  </w:rPr>
                  <w:t> </w:t>
                </w:r>
                <w:r>
                  <w:rPr>
                    <w:spacing w:val="-5"/>
                  </w:rPr>
                  <w:t>81</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18368" id="docshape202" filled="true" fillcolor="#001a7a" stroked="false">
          <v:fill type="solid"/>
          <w10:wrap type="none"/>
        </v:rect>
      </w:pict>
    </w:r>
    <w:r>
      <w:rPr/>
      <w:pict>
        <v:shape style="position:absolute;margin-left:43.997959pt;margin-top:732.650696pt;width:242pt;height:12pt;mso-position-horizontal-relative:page;mso-position-vertical-relative:page;z-index:-18617856" type="#_x0000_t202" id="docshape203"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17344" type="#_x0000_t202" id="docshape204"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43</w:t>
                </w:r>
                <w:r>
                  <w:rPr/>
                  <w:fldChar w:fldCharType="end"/>
                </w:r>
                <w:r>
                  <w:rPr>
                    <w:spacing w:val="-3"/>
                  </w:rPr>
                  <w:t> </w:t>
                </w:r>
                <w:r>
                  <w:rPr/>
                  <w:t>of</w:t>
                </w:r>
                <w:r>
                  <w:rPr>
                    <w:spacing w:val="-4"/>
                  </w:rPr>
                  <w:t> </w:t>
                </w:r>
                <w:r>
                  <w:rPr>
                    <w:spacing w:val="-5"/>
                  </w:rPr>
                  <w:t>81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65984" id="docshape22" filled="true" fillcolor="#001a7a" stroked="false">
          <v:fill type="solid"/>
          <w10:wrap type="none"/>
        </v:rect>
      </w:pict>
    </w:r>
    <w:r>
      <w:rPr/>
      <w:pict>
        <v:shape style="position:absolute;margin-left:43.997959pt;margin-top:732.650696pt;width:242pt;height:12pt;mso-position-horizontal-relative:page;mso-position-vertical-relative:page;z-index:-18665472" type="#_x0000_t202" id="docshape23"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9.070526pt;margin-top:732.650696pt;width:51.85pt;height:12pt;mso-position-horizontal-relative:page;mso-position-vertical-relative:page;z-index:-18664960" type="#_x0000_t202" id="docshape24"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5</w:t>
                </w:r>
                <w:r>
                  <w:rPr/>
                  <w:fldChar w:fldCharType="end"/>
                </w:r>
                <w:r>
                  <w:rPr>
                    <w:spacing w:val="-3"/>
                  </w:rPr>
                  <w:t> </w:t>
                </w:r>
                <w:r>
                  <w:rPr/>
                  <w:t>of</w:t>
                </w:r>
                <w:r>
                  <w:rPr>
                    <w:spacing w:val="-3"/>
                  </w:rPr>
                  <w:t> </w:t>
                </w:r>
                <w:r>
                  <w:rPr>
                    <w:spacing w:val="-5"/>
                  </w:rPr>
                  <w:t>81</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15296" id="docshape210" filled="true" fillcolor="#001a7a" stroked="false">
          <v:fill type="solid"/>
          <w10:wrap type="none"/>
        </v:rect>
      </w:pict>
    </w:r>
    <w:r>
      <w:rPr/>
      <w:pict>
        <v:shape style="position:absolute;margin-left:43.997959pt;margin-top:732.650696pt;width:242pt;height:12pt;mso-position-horizontal-relative:page;mso-position-vertical-relative:page;z-index:-18614784" type="#_x0000_t202" id="docshape211"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14272" type="#_x0000_t202" id="docshape212"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44</w:t>
                </w:r>
                <w:r>
                  <w:rPr/>
                  <w:fldChar w:fldCharType="end"/>
                </w:r>
                <w:r>
                  <w:rPr>
                    <w:spacing w:val="-3"/>
                  </w:rPr>
                  <w:t> </w:t>
                </w:r>
                <w:r>
                  <w:rPr/>
                  <w:t>of</w:t>
                </w:r>
                <w:r>
                  <w:rPr>
                    <w:spacing w:val="-4"/>
                  </w:rPr>
                  <w:t> </w:t>
                </w:r>
                <w:r>
                  <w:rPr>
                    <w:spacing w:val="-5"/>
                  </w:rPr>
                  <w:t>81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12224" id="docshape219" filled="true" fillcolor="#001a7a" stroked="false">
          <v:fill type="solid"/>
          <w10:wrap type="none"/>
        </v:rect>
      </w:pict>
    </w:r>
    <w:r>
      <w:rPr/>
      <w:pict>
        <v:shape style="position:absolute;margin-left:43.997959pt;margin-top:732.650696pt;width:242pt;height:12pt;mso-position-horizontal-relative:page;mso-position-vertical-relative:page;z-index:-18611712" type="#_x0000_t202" id="docshape220"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11200" type="#_x0000_t202" id="docshape221"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46</w:t>
                </w:r>
                <w:r>
                  <w:rPr/>
                  <w:fldChar w:fldCharType="end"/>
                </w:r>
                <w:r>
                  <w:rPr>
                    <w:spacing w:val="-3"/>
                  </w:rPr>
                  <w:t> </w:t>
                </w:r>
                <w:r>
                  <w:rPr/>
                  <w:t>of</w:t>
                </w:r>
                <w:r>
                  <w:rPr>
                    <w:spacing w:val="-4"/>
                  </w:rPr>
                  <w:t> </w:t>
                </w:r>
                <w:r>
                  <w:rPr>
                    <w:spacing w:val="-5"/>
                  </w:rPr>
                  <w:t>81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10176" id="docshape227" filled="true" fillcolor="#001a7a" stroked="false">
          <v:fill type="solid"/>
          <w10:wrap type="none"/>
        </v:rect>
      </w:pict>
    </w:r>
    <w:r>
      <w:rPr/>
      <w:pict>
        <v:shape style="position:absolute;margin-left:43.997959pt;margin-top:732.650696pt;width:242pt;height:12pt;mso-position-horizontal-relative:page;mso-position-vertical-relative:page;z-index:-18609664" type="#_x0000_t202" id="docshape228"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09152" type="#_x0000_t202" id="docshape229"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48</w:t>
                </w:r>
                <w:r>
                  <w:rPr/>
                  <w:fldChar w:fldCharType="end"/>
                </w:r>
                <w:r>
                  <w:rPr>
                    <w:spacing w:val="-3"/>
                  </w:rPr>
                  <w:t> </w:t>
                </w:r>
                <w:r>
                  <w:rPr/>
                  <w:t>of</w:t>
                </w:r>
                <w:r>
                  <w:rPr>
                    <w:spacing w:val="-4"/>
                  </w:rPr>
                  <w:t> </w:t>
                </w:r>
                <w:r>
                  <w:rPr>
                    <w:spacing w:val="-5"/>
                  </w:rPr>
                  <w:t>81</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07104" id="docshape243" filled="true" fillcolor="#001a7a" stroked="false">
          <v:fill type="solid"/>
          <w10:wrap type="none"/>
        </v:rect>
      </w:pict>
    </w:r>
    <w:r>
      <w:rPr/>
      <w:pict>
        <v:shape style="position:absolute;margin-left:43.997959pt;margin-top:732.650696pt;width:242pt;height:12pt;mso-position-horizontal-relative:page;mso-position-vertical-relative:page;z-index:-18606592" type="#_x0000_t202" id="docshape244"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06080" type="#_x0000_t202" id="docshape245"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50</w:t>
                </w:r>
                <w:r>
                  <w:rPr/>
                  <w:fldChar w:fldCharType="end"/>
                </w:r>
                <w:r>
                  <w:rPr>
                    <w:spacing w:val="-3"/>
                  </w:rPr>
                  <w:t> </w:t>
                </w:r>
                <w:r>
                  <w:rPr/>
                  <w:t>of</w:t>
                </w:r>
                <w:r>
                  <w:rPr>
                    <w:spacing w:val="-4"/>
                  </w:rPr>
                  <w:t> </w:t>
                </w:r>
                <w:r>
                  <w:rPr>
                    <w:spacing w:val="-5"/>
                  </w:rPr>
                  <w:t>81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04032" id="docshape249" filled="true" fillcolor="#001a7a" stroked="false">
          <v:fill type="solid"/>
          <w10:wrap type="none"/>
        </v:rect>
      </w:pict>
    </w:r>
    <w:r>
      <w:rPr/>
      <w:pict>
        <v:shape style="position:absolute;margin-left:43.997959pt;margin-top:732.650696pt;width:242pt;height:12pt;mso-position-horizontal-relative:page;mso-position-vertical-relative:page;z-index:-18603520" type="#_x0000_t202" id="docshape250"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03008" type="#_x0000_t202" id="docshape251"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51</w:t>
                </w:r>
                <w:r>
                  <w:rPr/>
                  <w:fldChar w:fldCharType="end"/>
                </w:r>
                <w:r>
                  <w:rPr>
                    <w:spacing w:val="-3"/>
                  </w:rPr>
                  <w:t> </w:t>
                </w:r>
                <w:r>
                  <w:rPr/>
                  <w:t>of</w:t>
                </w:r>
                <w:r>
                  <w:rPr>
                    <w:spacing w:val="-4"/>
                  </w:rPr>
                  <w:t> </w:t>
                </w:r>
                <w:r>
                  <w:rPr>
                    <w:spacing w:val="-5"/>
                  </w:rPr>
                  <w:t>81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00960" id="docshape255" filled="true" fillcolor="#001a7a" stroked="false">
          <v:fill type="solid"/>
          <w10:wrap type="none"/>
        </v:rect>
      </w:pict>
    </w:r>
    <w:r>
      <w:rPr/>
      <w:pict>
        <v:shape style="position:absolute;margin-left:43.997959pt;margin-top:732.650696pt;width:242pt;height:12pt;mso-position-horizontal-relative:page;mso-position-vertical-relative:page;z-index:-18600448" type="#_x0000_t202" id="docshape256"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599936" type="#_x0000_t202" id="docshape257"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52</w:t>
                </w:r>
                <w:r>
                  <w:rPr/>
                  <w:fldChar w:fldCharType="end"/>
                </w:r>
                <w:r>
                  <w:rPr>
                    <w:spacing w:val="-3"/>
                  </w:rPr>
                  <w:t> </w:t>
                </w:r>
                <w:r>
                  <w:rPr/>
                  <w:t>of</w:t>
                </w:r>
                <w:r>
                  <w:rPr>
                    <w:spacing w:val="-4"/>
                  </w:rPr>
                  <w:t> </w:t>
                </w:r>
                <w:r>
                  <w:rPr>
                    <w:spacing w:val="-5"/>
                  </w:rPr>
                  <w:t>81</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598912" id="docshape300" filled="true" fillcolor="#001a7a" stroked="false">
          <v:fill type="solid"/>
          <w10:wrap type="none"/>
        </v:rect>
      </w:pict>
    </w:r>
    <w:r>
      <w:rPr/>
      <w:pict>
        <v:shape style="position:absolute;margin-left:43.997959pt;margin-top:732.650696pt;width:242pt;height:12pt;mso-position-horizontal-relative:page;mso-position-vertical-relative:page;z-index:-18598400" type="#_x0000_t202" id="docshape301"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597888" type="#_x0000_t202" id="docshape302"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73</w:t>
                </w:r>
                <w:r>
                  <w:rPr/>
                  <w:fldChar w:fldCharType="end"/>
                </w:r>
                <w:r>
                  <w:rPr>
                    <w:spacing w:val="-3"/>
                  </w:rPr>
                  <w:t> </w:t>
                </w:r>
                <w:r>
                  <w:rPr/>
                  <w:t>of</w:t>
                </w:r>
                <w:r>
                  <w:rPr>
                    <w:spacing w:val="-4"/>
                  </w:rPr>
                  <w:t> </w:t>
                </w:r>
                <w:r>
                  <w:rPr>
                    <w:spacing w:val="-5"/>
                  </w:rPr>
                  <w:t>81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595840" id="docshape313" filled="true" fillcolor="#001a7a" stroked="false">
          <v:fill type="solid"/>
          <w10:wrap type="none"/>
        </v:rect>
      </w:pict>
    </w:r>
    <w:r>
      <w:rPr/>
      <w:pict>
        <v:shape style="position:absolute;margin-left:43.997959pt;margin-top:732.650696pt;width:242pt;height:12pt;mso-position-horizontal-relative:page;mso-position-vertical-relative:page;z-index:-18595328" type="#_x0000_t202" id="docshape314"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594816" type="#_x0000_t202" id="docshape315"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75</w:t>
                </w:r>
                <w:r>
                  <w:rPr/>
                  <w:fldChar w:fldCharType="end"/>
                </w:r>
                <w:r>
                  <w:rPr>
                    <w:spacing w:val="-3"/>
                  </w:rPr>
                  <w:t> </w:t>
                </w:r>
                <w:r>
                  <w:rPr/>
                  <w:t>of</w:t>
                </w:r>
                <w:r>
                  <w:rPr>
                    <w:spacing w:val="-4"/>
                  </w:rPr>
                  <w:t> </w:t>
                </w:r>
                <w:r>
                  <w:rPr>
                    <w:spacing w:val="-5"/>
                  </w:rPr>
                  <w:t>81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593792" id="docshape322" filled="true" fillcolor="#001a7a" stroked="false">
          <v:fill type="solid"/>
          <w10:wrap type="none"/>
        </v:rect>
      </w:pict>
    </w:r>
    <w:r>
      <w:rPr/>
      <w:pict>
        <v:shape style="position:absolute;margin-left:43.997959pt;margin-top:732.650696pt;width:242pt;height:12pt;mso-position-horizontal-relative:page;mso-position-vertical-relative:page;z-index:-18593280" type="#_x0000_t202" id="docshape323"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592768" type="#_x0000_t202" id="docshape324"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77</w:t>
                </w:r>
                <w:r>
                  <w:rPr/>
                  <w:fldChar w:fldCharType="end"/>
                </w:r>
                <w:r>
                  <w:rPr>
                    <w:spacing w:val="-3"/>
                  </w:rPr>
                  <w:t> </w:t>
                </w:r>
                <w:r>
                  <w:rPr/>
                  <w:t>of</w:t>
                </w:r>
                <w:r>
                  <w:rPr>
                    <w:spacing w:val="-4"/>
                  </w:rPr>
                  <w:t> </w:t>
                </w:r>
                <w:r>
                  <w:rPr>
                    <w:spacing w:val="-5"/>
                  </w:rPr>
                  <w:t>81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590720" id="docshape335" filled="true" fillcolor="#001a7a" stroked="false">
          <v:fill type="solid"/>
          <w10:wrap type="none"/>
        </v:rect>
      </w:pict>
    </w:r>
    <w:r>
      <w:rPr/>
      <w:pict>
        <v:shape style="position:absolute;margin-left:43.997959pt;margin-top:732.650696pt;width:242pt;height:12pt;mso-position-horizontal-relative:page;mso-position-vertical-relative:page;z-index:-18590208" type="#_x0000_t202" id="docshape336"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589696" type="#_x0000_t202" id="docshape337"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79</w:t>
                </w:r>
                <w:r>
                  <w:rPr/>
                  <w:fldChar w:fldCharType="end"/>
                </w:r>
                <w:r>
                  <w:rPr>
                    <w:spacing w:val="-3"/>
                  </w:rPr>
                  <w:t> </w:t>
                </w:r>
                <w:r>
                  <w:rPr/>
                  <w:t>of</w:t>
                </w:r>
                <w:r>
                  <w:rPr>
                    <w:spacing w:val="-4"/>
                  </w:rPr>
                  <w:t> </w:t>
                </w:r>
                <w:r>
                  <w:rPr>
                    <w:spacing w:val="-5"/>
                  </w:rPr>
                  <w:t>81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62912" id="docshape30" filled="true" fillcolor="#001a7a" stroked="false">
          <v:fill type="solid"/>
          <w10:wrap type="none"/>
        </v:rect>
      </w:pict>
    </w:r>
    <w:r>
      <w:rPr/>
      <w:pict>
        <v:shape style="position:absolute;margin-left:43.997959pt;margin-top:732.650696pt;width:242pt;height:12pt;mso-position-horizontal-relative:page;mso-position-vertical-relative:page;z-index:-18662400" type="#_x0000_t202" id="docshape31"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9.070526pt;margin-top:732.650696pt;width:51.85pt;height:12pt;mso-position-horizontal-relative:page;mso-position-vertical-relative:page;z-index:-18661888" type="#_x0000_t202" id="docshape32"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6</w:t>
                </w:r>
                <w:r>
                  <w:rPr/>
                  <w:fldChar w:fldCharType="end"/>
                </w:r>
                <w:r>
                  <w:rPr>
                    <w:spacing w:val="-3"/>
                  </w:rPr>
                  <w:t> </w:t>
                </w:r>
                <w:r>
                  <w:rPr/>
                  <w:t>of</w:t>
                </w:r>
                <w:r>
                  <w:rPr>
                    <w:spacing w:val="-3"/>
                  </w:rPr>
                  <w:t> </w:t>
                </w:r>
                <w:r>
                  <w:rPr>
                    <w:spacing w:val="-5"/>
                  </w:rPr>
                  <w:t>81</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3.559998pt;margin-top:640.880005pt;width:117.25pt;height:14pt;mso-position-horizontal-relative:page;mso-position-vertical-relative:page;z-index:-18588160" type="#_x0000_t202" id="docshape348" filled="false" stroked="false">
          <v:textbox inset="0,0,0,0">
            <w:txbxContent>
              <w:p>
                <w:pPr>
                  <w:spacing w:line="264" w:lineRule="exact" w:before="0"/>
                  <w:ind w:left="20" w:right="0" w:firstLine="0"/>
                  <w:jc w:val="lef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5"/>
      </w:rPr>
    </w:pPr>
    <w:r>
      <w:rPr/>
      <w:pict>
        <v:shape style="position:absolute;margin-left:423.559998pt;margin-top:679.880005pt;width:117.25pt;height:14pt;mso-position-horizontal-relative:page;mso-position-vertical-relative:page;z-index:-18586624" type="#_x0000_t202" id="docshape352" filled="false" stroked="false">
          <v:textbox inset="0,0,0,0">
            <w:txbxContent>
              <w:p>
                <w:pPr>
                  <w:spacing w:line="264" w:lineRule="exact" w:before="0"/>
                  <w:ind w:left="20" w:right="0" w:firstLine="0"/>
                  <w:jc w:val="left"/>
                  <w:rPr>
                    <w:i/>
                    <w:sz w:val="24"/>
                  </w:rPr>
                </w:pPr>
                <w:r>
                  <w:rPr>
                    <w:i/>
                    <w:sz w:val="24"/>
                  </w:rPr>
                  <w:t>Continued</w:t>
                </w:r>
                <w:r>
                  <w:rPr>
                    <w:i/>
                    <w:spacing w:val="-3"/>
                    <w:sz w:val="24"/>
                  </w:rPr>
                  <w:t> </w:t>
                </w:r>
                <w:r>
                  <w:rPr>
                    <w:i/>
                    <w:sz w:val="24"/>
                  </w:rPr>
                  <w:t>on</w:t>
                </w:r>
                <w:r>
                  <w:rPr>
                    <w:i/>
                    <w:spacing w:val="-3"/>
                    <w:sz w:val="24"/>
                  </w:rPr>
                  <w:t> </w:t>
                </w:r>
                <w:r>
                  <w:rPr>
                    <w:i/>
                    <w:sz w:val="24"/>
                  </w:rPr>
                  <w:t>next</w:t>
                </w:r>
                <w:r>
                  <w:rPr>
                    <w:i/>
                    <w:spacing w:val="1"/>
                    <w:sz w:val="24"/>
                  </w:rPr>
                  <w:t> </w:t>
                </w:r>
                <w:r>
                  <w:rPr>
                    <w:i/>
                    <w:spacing w:val="-4"/>
                    <w:sz w:val="24"/>
                  </w:rPr>
                  <w:t>page</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59840" id="docshape38" filled="true" fillcolor="#001a7a" stroked="false">
          <v:fill type="solid"/>
          <w10:wrap type="none"/>
        </v:rect>
      </w:pict>
    </w:r>
    <w:r>
      <w:rPr/>
      <w:pict>
        <v:shape style="position:absolute;margin-left:43.997959pt;margin-top:732.650696pt;width:242pt;height:12pt;mso-position-horizontal-relative:page;mso-position-vertical-relative:page;z-index:-18659328" type="#_x0000_t202" id="docshape39"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9.070526pt;margin-top:732.650696pt;width:51.85pt;height:12pt;mso-position-horizontal-relative:page;mso-position-vertical-relative:page;z-index:-18658816" type="#_x0000_t202" id="docshape40"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7</w:t>
                </w:r>
                <w:r>
                  <w:rPr/>
                  <w:fldChar w:fldCharType="end"/>
                </w:r>
                <w:r>
                  <w:rPr>
                    <w:spacing w:val="-3"/>
                  </w:rPr>
                  <w:t> </w:t>
                </w:r>
                <w:r>
                  <w:rPr/>
                  <w:t>of</w:t>
                </w:r>
                <w:r>
                  <w:rPr>
                    <w:spacing w:val="-3"/>
                  </w:rPr>
                  <w:t> </w:t>
                </w:r>
                <w:r>
                  <w:rPr>
                    <w:spacing w:val="-5"/>
                  </w:rPr>
                  <w:t>81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57792" id="docshape47" filled="true" fillcolor="#001a7a" stroked="false">
          <v:fill type="solid"/>
          <w10:wrap type="none"/>
        </v:rect>
      </w:pict>
    </w:r>
    <w:r>
      <w:rPr/>
      <w:pict>
        <v:shape style="position:absolute;margin-left:43.997959pt;margin-top:732.650696pt;width:242pt;height:12pt;mso-position-horizontal-relative:page;mso-position-vertical-relative:page;z-index:-18657280" type="#_x0000_t202" id="docshape48"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56768" type="#_x0000_t202" id="docshape49"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10</w:t>
                </w:r>
                <w:r>
                  <w:rPr/>
                  <w:fldChar w:fldCharType="end"/>
                </w:r>
                <w:r>
                  <w:rPr>
                    <w:spacing w:val="-3"/>
                  </w:rPr>
                  <w:t> </w:t>
                </w:r>
                <w:r>
                  <w:rPr/>
                  <w:t>of</w:t>
                </w:r>
                <w:r>
                  <w:rPr>
                    <w:spacing w:val="-4"/>
                  </w:rPr>
                  <w:t> </w:t>
                </w:r>
                <w:r>
                  <w:rPr>
                    <w:spacing w:val="-5"/>
                  </w:rPr>
                  <w:t>81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54720" id="docshape58" filled="true" fillcolor="#001a7a" stroked="false">
          <v:fill type="solid"/>
          <w10:wrap type="none"/>
        </v:rect>
      </w:pict>
    </w:r>
    <w:r>
      <w:rPr/>
      <w:pict>
        <v:shape style="position:absolute;margin-left:43.997959pt;margin-top:732.650696pt;width:242pt;height:12pt;mso-position-horizontal-relative:page;mso-position-vertical-relative:page;z-index:-18654208" type="#_x0000_t202" id="docshape59"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53696" type="#_x0000_t202" id="docshape60"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12</w:t>
                </w:r>
                <w:r>
                  <w:rPr/>
                  <w:fldChar w:fldCharType="end"/>
                </w:r>
                <w:r>
                  <w:rPr>
                    <w:spacing w:val="-3"/>
                  </w:rPr>
                  <w:t> </w:t>
                </w:r>
                <w:r>
                  <w:rPr/>
                  <w:t>of</w:t>
                </w:r>
                <w:r>
                  <w:rPr>
                    <w:spacing w:val="-4"/>
                  </w:rPr>
                  <w:t> </w:t>
                </w:r>
                <w:r>
                  <w:rPr>
                    <w:spacing w:val="-5"/>
                  </w:rPr>
                  <w:t>81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51648" id="docshape69" filled="true" fillcolor="#001a7a" stroked="false">
          <v:fill type="solid"/>
          <w10:wrap type="none"/>
        </v:rect>
      </w:pict>
    </w:r>
    <w:r>
      <w:rPr/>
      <w:pict>
        <v:shape style="position:absolute;margin-left:43.997959pt;margin-top:732.650696pt;width:242pt;height:12pt;mso-position-horizontal-relative:page;mso-position-vertical-relative:page;z-index:-18651136" type="#_x0000_t202" id="docshape70"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50624" type="#_x0000_t202" id="docshape71"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14</w:t>
                </w:r>
                <w:r>
                  <w:rPr/>
                  <w:fldChar w:fldCharType="end"/>
                </w:r>
                <w:r>
                  <w:rPr>
                    <w:spacing w:val="-3"/>
                  </w:rPr>
                  <w:t> </w:t>
                </w:r>
                <w:r>
                  <w:rPr/>
                  <w:t>of</w:t>
                </w:r>
                <w:r>
                  <w:rPr>
                    <w:spacing w:val="-4"/>
                  </w:rPr>
                  <w:t> </w:t>
                </w:r>
                <w:r>
                  <w:rPr>
                    <w:spacing w:val="-5"/>
                  </w:rPr>
                  <w:t>81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48576" id="docshape78" filled="true" fillcolor="#001a7a" stroked="false">
          <v:fill type="solid"/>
          <w10:wrap type="none"/>
        </v:rect>
      </w:pict>
    </w:r>
    <w:r>
      <w:rPr/>
      <w:pict>
        <v:shape style="position:absolute;margin-left:43.997959pt;margin-top:732.650696pt;width:242pt;height:12pt;mso-position-horizontal-relative:page;mso-position-vertical-relative:page;z-index:-18648064" type="#_x0000_t202" id="docshape79"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47552" type="#_x0000_t202" id="docshape80"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15</w:t>
                </w:r>
                <w:r>
                  <w:rPr/>
                  <w:fldChar w:fldCharType="end"/>
                </w:r>
                <w:r>
                  <w:rPr>
                    <w:spacing w:val="-3"/>
                  </w:rPr>
                  <w:t> </w:t>
                </w:r>
                <w:r>
                  <w:rPr/>
                  <w:t>of</w:t>
                </w:r>
                <w:r>
                  <w:rPr>
                    <w:spacing w:val="-4"/>
                  </w:rPr>
                  <w:t> </w:t>
                </w:r>
                <w:r>
                  <w:rPr>
                    <w:spacing w:val="-5"/>
                  </w:rPr>
                  <w:t>81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32.25pt;margin-top:719.25pt;width:553.550pt;height:6pt;mso-position-horizontal-relative:page;mso-position-vertical-relative:page;z-index:-18645504" id="docshape85" filled="true" fillcolor="#001a7a" stroked="false">
          <v:fill type="solid"/>
          <w10:wrap type="none"/>
        </v:rect>
      </w:pict>
    </w:r>
    <w:r>
      <w:rPr/>
      <w:pict>
        <v:shape style="position:absolute;margin-left:43.997959pt;margin-top:732.650696pt;width:242pt;height:12pt;mso-position-horizontal-relative:page;mso-position-vertical-relative:page;z-index:-18644992" type="#_x0000_t202" id="docshape86" filled="false" stroked="false">
          <v:textbox inset="0,0,0,0">
            <w:txbxContent>
              <w:p>
                <w:pPr>
                  <w:pStyle w:val="BodyText"/>
                  <w:spacing w:line="223" w:lineRule="exact"/>
                  <w:ind w:left="20"/>
                </w:pPr>
                <w:r>
                  <w:rPr/>
                  <w:t>875-0376-0</w:t>
                </w:r>
                <w:r>
                  <w:rPr>
                    <w:spacing w:val="-7"/>
                  </w:rPr>
                  <w:t> </w:t>
                </w:r>
                <w:r>
                  <w:rPr/>
                  <w:t>V500</w:t>
                </w:r>
                <w:r>
                  <w:rPr>
                    <w:spacing w:val="-7"/>
                  </w:rPr>
                  <w:t> </w:t>
                </w:r>
                <w:r>
                  <w:rPr/>
                  <w:t>Vector</w:t>
                </w:r>
                <w:r>
                  <w:rPr>
                    <w:spacing w:val="-7"/>
                  </w:rPr>
                  <w:t> </w:t>
                </w:r>
                <w:r>
                  <w:rPr/>
                  <w:t>Smart</w:t>
                </w:r>
                <w:r>
                  <w:rPr>
                    <w:spacing w:val="-7"/>
                  </w:rPr>
                  <w:t> </w:t>
                </w:r>
                <w:r>
                  <w:rPr/>
                  <w:t>Antenna</w:t>
                </w:r>
                <w:r>
                  <w:rPr>
                    <w:spacing w:val="-5"/>
                  </w:rPr>
                  <w:t> </w:t>
                </w:r>
                <w:r>
                  <w:rPr/>
                  <w:t>User</w:t>
                </w:r>
                <w:r>
                  <w:rPr>
                    <w:spacing w:val="-7"/>
                  </w:rPr>
                  <w:t> </w:t>
                </w:r>
                <w:r>
                  <w:rPr/>
                  <w:t>Guide</w:t>
                </w:r>
                <w:r>
                  <w:rPr>
                    <w:spacing w:val="-8"/>
                  </w:rPr>
                  <w:t> </w:t>
                </w:r>
                <w:r>
                  <w:rPr/>
                  <w:t>Rev</w:t>
                </w:r>
                <w:r>
                  <w:rPr>
                    <w:spacing w:val="-6"/>
                  </w:rPr>
                  <w:t> </w:t>
                </w:r>
                <w:r>
                  <w:rPr>
                    <w:spacing w:val="-5"/>
                  </w:rPr>
                  <w:t>A3</w:t>
                </w:r>
              </w:p>
            </w:txbxContent>
          </v:textbox>
          <w10:wrap type="none"/>
        </v:shape>
      </w:pict>
    </w:r>
    <w:r>
      <w:rPr/>
      <w:pict>
        <v:shape style="position:absolute;margin-left:483.911255pt;margin-top:732.650696pt;width:57pt;height:12pt;mso-position-horizontal-relative:page;mso-position-vertical-relative:page;z-index:-18644480" type="#_x0000_t202" id="docshape87" filled="false" stroked="false">
          <v:textbox inset="0,0,0,0">
            <w:txbxContent>
              <w:p>
                <w:pPr>
                  <w:pStyle w:val="BodyText"/>
                  <w:spacing w:line="223" w:lineRule="exact"/>
                  <w:ind w:left="20"/>
                </w:pPr>
                <w:r>
                  <w:rPr/>
                  <w:t>Page</w:t>
                </w:r>
                <w:r>
                  <w:rPr>
                    <w:spacing w:val="-4"/>
                  </w:rPr>
                  <w:t> </w:t>
                </w:r>
                <w:r>
                  <w:rPr/>
                  <w:fldChar w:fldCharType="begin"/>
                </w:r>
                <w:r>
                  <w:rPr/>
                  <w:instrText> PAGE </w:instrText>
                </w:r>
                <w:r>
                  <w:rPr/>
                  <w:fldChar w:fldCharType="separate"/>
                </w:r>
                <w:r>
                  <w:rPr/>
                  <w:t>16</w:t>
                </w:r>
                <w:r>
                  <w:rPr/>
                  <w:fldChar w:fldCharType="end"/>
                </w:r>
                <w:r>
                  <w:rPr>
                    <w:spacing w:val="-3"/>
                  </w:rPr>
                  <w:t> </w:t>
                </w:r>
                <w:r>
                  <w:rPr/>
                  <w:t>of</w:t>
                </w:r>
                <w:r>
                  <w:rPr>
                    <w:spacing w:val="-4"/>
                  </w:rPr>
                  <w:t> </w:t>
                </w:r>
                <w:r>
                  <w:rPr>
                    <w:spacing w:val="-5"/>
                  </w:rPr>
                  <w:t>81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46912">
          <wp:simplePos x="0" y="0"/>
          <wp:positionH relativeFrom="page">
            <wp:posOffset>5010150</wp:posOffset>
          </wp:positionH>
          <wp:positionV relativeFrom="page">
            <wp:posOffset>505983</wp:posOffset>
          </wp:positionV>
          <wp:extent cx="1755756" cy="365871"/>
          <wp:effectExtent l="0" t="0" r="0" b="0"/>
          <wp:wrapNone/>
          <wp:docPr id="1" name="image4.jpeg"/>
          <wp:cNvGraphicFramePr>
            <a:graphicFrameLocks noChangeAspect="1"/>
          </wp:cNvGraphicFramePr>
          <a:graphic>
            <a:graphicData uri="http://schemas.openxmlformats.org/drawingml/2006/picture">
              <pic:pic>
                <pic:nvPicPr>
                  <pic:cNvPr id="2" name="image4.jpeg"/>
                  <pic:cNvPicPr/>
                </pic:nvPicPr>
                <pic:blipFill>
                  <a:blip r:embed="rId1" cstate="print"/>
                  <a:stretch>
                    <a:fillRect/>
                  </a:stretch>
                </pic:blipFill>
                <pic:spPr>
                  <a:xfrm>
                    <a:off x="0" y="0"/>
                    <a:ext cx="1755756" cy="365871"/>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72512">
          <wp:simplePos x="0" y="0"/>
          <wp:positionH relativeFrom="page">
            <wp:posOffset>5010150</wp:posOffset>
          </wp:positionH>
          <wp:positionV relativeFrom="page">
            <wp:posOffset>505983</wp:posOffset>
          </wp:positionV>
          <wp:extent cx="1755756" cy="365871"/>
          <wp:effectExtent l="0" t="0" r="0" b="0"/>
          <wp:wrapNone/>
          <wp:docPr id="33" name="image4.jpeg"/>
          <wp:cNvGraphicFramePr>
            <a:graphicFrameLocks noChangeAspect="1"/>
          </wp:cNvGraphicFramePr>
          <a:graphic>
            <a:graphicData uri="http://schemas.openxmlformats.org/drawingml/2006/picture">
              <pic:pic>
                <pic:nvPicPr>
                  <pic:cNvPr id="34" name="image4.jpeg"/>
                  <pic:cNvPicPr/>
                </pic:nvPicPr>
                <pic:blipFill>
                  <a:blip r:embed="rId1" cstate="print"/>
                  <a:stretch>
                    <a:fillRect/>
                  </a:stretch>
                </pic:blipFill>
                <pic:spPr>
                  <a:xfrm>
                    <a:off x="0" y="0"/>
                    <a:ext cx="1755756" cy="365871"/>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74560">
          <wp:simplePos x="0" y="0"/>
          <wp:positionH relativeFrom="page">
            <wp:posOffset>5010150</wp:posOffset>
          </wp:positionH>
          <wp:positionV relativeFrom="page">
            <wp:posOffset>505983</wp:posOffset>
          </wp:positionV>
          <wp:extent cx="1755756" cy="365871"/>
          <wp:effectExtent l="0" t="0" r="0" b="0"/>
          <wp:wrapNone/>
          <wp:docPr id="37" name="image4.jpeg"/>
          <wp:cNvGraphicFramePr>
            <a:graphicFrameLocks noChangeAspect="1"/>
          </wp:cNvGraphicFramePr>
          <a:graphic>
            <a:graphicData uri="http://schemas.openxmlformats.org/drawingml/2006/picture">
              <pic:pic>
                <pic:nvPicPr>
                  <pic:cNvPr id="38"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41408" id="docshape110" filled="true" fillcolor="#000000" stroked="false">
          <v:fill type="solid"/>
          <w10:wrap type="none"/>
        </v:rect>
      </w:pict>
    </w:r>
    <w:r>
      <w:rPr/>
      <w:pict>
        <v:shape style="position:absolute;margin-left:71pt;margin-top:83.510002pt;width:187.1pt;height:18pt;mso-position-horizontal-relative:page;mso-position-vertical-relative:page;z-index:-18640896" type="#_x0000_t202" id="docshape111" filled="false" stroked="false">
          <v:textbox inset="0,0,0,0">
            <w:txbxContent>
              <w:p>
                <w:pPr>
                  <w:spacing w:line="345" w:lineRule="exact" w:before="0"/>
                  <w:ind w:left="20" w:right="0" w:firstLine="0"/>
                  <w:jc w:val="left"/>
                  <w:rPr>
                    <w:sz w:val="24"/>
                  </w:rPr>
                </w:pPr>
                <w:r>
                  <w:rPr>
                    <w:b/>
                    <w:sz w:val="32"/>
                  </w:rPr>
                  <w:t>Mounting</w:t>
                </w:r>
                <w:r>
                  <w:rPr>
                    <w:b/>
                    <w:spacing w:val="-10"/>
                    <w:sz w:val="32"/>
                  </w:rPr>
                  <w:t> </w:t>
                </w:r>
                <w:r>
                  <w:rPr>
                    <w:b/>
                    <w:sz w:val="32"/>
                  </w:rPr>
                  <w:t>the</w:t>
                </w:r>
                <w:r>
                  <w:rPr>
                    <w:b/>
                    <w:spacing w:val="-9"/>
                    <w:sz w:val="32"/>
                  </w:rPr>
                  <w:t> </w:t>
                </w:r>
                <w:r>
                  <w:rPr>
                    <w:b/>
                    <w:sz w:val="32"/>
                  </w:rPr>
                  <w:t>V500</w:t>
                </w:r>
                <w:r>
                  <w:rPr>
                    <w:b/>
                    <w:sz w:val="24"/>
                  </w:rPr>
                  <w:t>,</w:t>
                </w:r>
                <w:r>
                  <w:rPr>
                    <w:b/>
                    <w:spacing w:val="-6"/>
                    <w:sz w:val="24"/>
                  </w:rPr>
                  <w:t> </w:t>
                </w:r>
                <w:r>
                  <w:rPr>
                    <w:spacing w:val="-2"/>
                    <w:sz w:val="24"/>
                  </w:rPr>
                  <w:t>Continued</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77632">
          <wp:simplePos x="0" y="0"/>
          <wp:positionH relativeFrom="page">
            <wp:posOffset>5010150</wp:posOffset>
          </wp:positionH>
          <wp:positionV relativeFrom="page">
            <wp:posOffset>505983</wp:posOffset>
          </wp:positionV>
          <wp:extent cx="1755756" cy="365871"/>
          <wp:effectExtent l="0" t="0" r="0" b="0"/>
          <wp:wrapNone/>
          <wp:docPr id="61" name="image4.jpeg"/>
          <wp:cNvGraphicFramePr>
            <a:graphicFrameLocks noChangeAspect="1"/>
          </wp:cNvGraphicFramePr>
          <a:graphic>
            <a:graphicData uri="http://schemas.openxmlformats.org/drawingml/2006/picture">
              <pic:pic>
                <pic:nvPicPr>
                  <pic:cNvPr id="62"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38336" id="docshape137" filled="true" fillcolor="#000000" stroked="false">
          <v:fill type="solid"/>
          <w10:wrap type="none"/>
        </v:rect>
      </w:pict>
    </w:r>
    <w:r>
      <w:rPr/>
      <w:pict>
        <v:shape style="position:absolute;margin-left:71pt;margin-top:83.510002pt;width:36.7pt;height:18pt;mso-position-horizontal-relative:page;mso-position-vertical-relative:page;z-index:-18637824" type="#_x0000_t202" id="docshape138" filled="false" stroked="false">
          <v:textbox inset="0,0,0,0">
            <w:txbxContent>
              <w:p>
                <w:pPr>
                  <w:spacing w:line="345" w:lineRule="exact" w:before="0"/>
                  <w:ind w:left="20" w:right="0" w:firstLine="0"/>
                  <w:jc w:val="left"/>
                  <w:rPr>
                    <w:b/>
                    <w:sz w:val="32"/>
                  </w:rPr>
                </w:pPr>
                <w:r>
                  <w:rPr>
                    <w:b/>
                    <w:color w:val="191970"/>
                    <w:spacing w:val="-2"/>
                    <w:sz w:val="32"/>
                  </w:rPr>
                  <w:t>Ports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82240">
          <wp:simplePos x="0" y="0"/>
          <wp:positionH relativeFrom="page">
            <wp:posOffset>5010150</wp:posOffset>
          </wp:positionH>
          <wp:positionV relativeFrom="page">
            <wp:posOffset>505983</wp:posOffset>
          </wp:positionV>
          <wp:extent cx="1755756" cy="365871"/>
          <wp:effectExtent l="0" t="0" r="0" b="0"/>
          <wp:wrapNone/>
          <wp:docPr id="65" name="image4.jpeg"/>
          <wp:cNvGraphicFramePr>
            <a:graphicFrameLocks noChangeAspect="1"/>
          </wp:cNvGraphicFramePr>
          <a:graphic>
            <a:graphicData uri="http://schemas.openxmlformats.org/drawingml/2006/picture">
              <pic:pic>
                <pic:nvPicPr>
                  <pic:cNvPr id="66"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33728" id="docshape151" filled="true" fillcolor="#000000" stroked="false">
          <v:fill type="solid"/>
          <w10:wrap type="none"/>
        </v:rect>
      </w:pict>
    </w:r>
    <w:r>
      <w:rPr/>
      <w:pict>
        <v:shape style="position:absolute;margin-left:71pt;margin-top:83.510002pt;width:272.8pt;height:18pt;mso-position-horizontal-relative:page;mso-position-vertical-relative:page;z-index:-18633216" type="#_x0000_t202" id="docshape152" filled="false" stroked="false">
          <v:textbox inset="0,0,0,0">
            <w:txbxContent>
              <w:p>
                <w:pPr>
                  <w:spacing w:line="345" w:lineRule="exact" w:before="0"/>
                  <w:ind w:left="20" w:right="0" w:firstLine="0"/>
                  <w:jc w:val="left"/>
                  <w:rPr>
                    <w:b/>
                    <w:sz w:val="32"/>
                  </w:rPr>
                </w:pPr>
                <w:r>
                  <w:rPr>
                    <w:b/>
                    <w:color w:val="191970"/>
                    <w:sz w:val="32"/>
                  </w:rPr>
                  <w:t>Selecting</w:t>
                </w:r>
                <w:r>
                  <w:rPr>
                    <w:b/>
                    <w:color w:val="191970"/>
                    <w:spacing w:val="-11"/>
                    <w:sz w:val="32"/>
                  </w:rPr>
                  <w:t> </w:t>
                </w:r>
                <w:r>
                  <w:rPr>
                    <w:b/>
                    <w:color w:val="191970"/>
                    <w:sz w:val="32"/>
                  </w:rPr>
                  <w:t>Baud</w:t>
                </w:r>
                <w:r>
                  <w:rPr>
                    <w:b/>
                    <w:color w:val="191970"/>
                    <w:spacing w:val="-8"/>
                    <w:sz w:val="32"/>
                  </w:rPr>
                  <w:t> </w:t>
                </w:r>
                <w:r>
                  <w:rPr>
                    <w:b/>
                    <w:color w:val="191970"/>
                    <w:sz w:val="32"/>
                  </w:rPr>
                  <w:t>Rates</w:t>
                </w:r>
                <w:r>
                  <w:rPr>
                    <w:b/>
                    <w:color w:val="191970"/>
                    <w:spacing w:val="-11"/>
                    <w:sz w:val="32"/>
                  </w:rPr>
                  <w:t> </w:t>
                </w:r>
                <w:r>
                  <w:rPr>
                    <w:b/>
                    <w:color w:val="191970"/>
                    <w:sz w:val="32"/>
                  </w:rPr>
                  <w:t>and</w:t>
                </w:r>
                <w:r>
                  <w:rPr>
                    <w:b/>
                    <w:color w:val="191970"/>
                    <w:spacing w:val="-11"/>
                    <w:sz w:val="32"/>
                  </w:rPr>
                  <w:t> </w:t>
                </w:r>
                <w:r>
                  <w:rPr>
                    <w:b/>
                    <w:color w:val="191970"/>
                    <w:sz w:val="32"/>
                  </w:rPr>
                  <w:t>Message</w:t>
                </w:r>
                <w:r>
                  <w:rPr>
                    <w:b/>
                    <w:color w:val="191970"/>
                    <w:spacing w:val="-9"/>
                    <w:sz w:val="32"/>
                  </w:rPr>
                  <w:t> </w:t>
                </w:r>
                <w:r>
                  <w:rPr>
                    <w:b/>
                    <w:color w:val="191970"/>
                    <w:spacing w:val="-2"/>
                    <w:sz w:val="32"/>
                  </w:rPr>
                  <w:t>Types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85312">
          <wp:simplePos x="0" y="0"/>
          <wp:positionH relativeFrom="page">
            <wp:posOffset>5010150</wp:posOffset>
          </wp:positionH>
          <wp:positionV relativeFrom="page">
            <wp:posOffset>505983</wp:posOffset>
          </wp:positionV>
          <wp:extent cx="1755756" cy="365871"/>
          <wp:effectExtent l="0" t="0" r="0" b="0"/>
          <wp:wrapNone/>
          <wp:docPr id="67" name="image4.jpeg"/>
          <wp:cNvGraphicFramePr>
            <a:graphicFrameLocks noChangeAspect="1"/>
          </wp:cNvGraphicFramePr>
          <a:graphic>
            <a:graphicData uri="http://schemas.openxmlformats.org/drawingml/2006/picture">
              <pic:pic>
                <pic:nvPicPr>
                  <pic:cNvPr id="68"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30656" id="docshape159" filled="true" fillcolor="#000000" stroked="false">
          <v:fill type="solid"/>
          <w10:wrap type="none"/>
        </v:rect>
      </w:pict>
    </w:r>
    <w:r>
      <w:rPr/>
      <w:pict>
        <v:shape style="position:absolute;margin-left:71pt;margin-top:83.510002pt;width:327.150pt;height:18pt;mso-position-horizontal-relative:page;mso-position-vertical-relative:page;z-index:-18630144" type="#_x0000_t202" id="docshape160" filled="false" stroked="false">
          <v:textbox inset="0,0,0,0">
            <w:txbxContent>
              <w:p>
                <w:pPr>
                  <w:spacing w:line="345" w:lineRule="exact" w:before="0"/>
                  <w:ind w:left="20" w:right="0" w:firstLine="0"/>
                  <w:jc w:val="left"/>
                  <w:rPr>
                    <w:sz w:val="24"/>
                  </w:rPr>
                </w:pPr>
                <w:r>
                  <w:rPr>
                    <w:b/>
                    <w:sz w:val="32"/>
                  </w:rPr>
                  <w:t>Connecting</w:t>
                </w:r>
                <w:r>
                  <w:rPr>
                    <w:b/>
                    <w:spacing w:val="-10"/>
                    <w:sz w:val="32"/>
                  </w:rPr>
                  <w:t> </w:t>
                </w:r>
                <w:r>
                  <w:rPr>
                    <w:b/>
                    <w:sz w:val="32"/>
                  </w:rPr>
                  <w:t>the</w:t>
                </w:r>
                <w:r>
                  <w:rPr>
                    <w:b/>
                    <w:spacing w:val="-9"/>
                    <w:sz w:val="32"/>
                  </w:rPr>
                  <w:t> </w:t>
                </w:r>
                <w:r>
                  <w:rPr>
                    <w:b/>
                    <w:sz w:val="32"/>
                  </w:rPr>
                  <w:t>V500</w:t>
                </w:r>
                <w:r>
                  <w:rPr>
                    <w:b/>
                    <w:spacing w:val="-9"/>
                    <w:sz w:val="32"/>
                  </w:rPr>
                  <w:t> </w:t>
                </w:r>
                <w:r>
                  <w:rPr>
                    <w:b/>
                    <w:sz w:val="32"/>
                  </w:rPr>
                  <w:t>to</w:t>
                </w:r>
                <w:r>
                  <w:rPr>
                    <w:b/>
                    <w:spacing w:val="-9"/>
                    <w:sz w:val="32"/>
                  </w:rPr>
                  <w:t> </w:t>
                </w:r>
                <w:r>
                  <w:rPr>
                    <w:b/>
                    <w:sz w:val="32"/>
                  </w:rPr>
                  <w:t>External</w:t>
                </w:r>
                <w:r>
                  <w:rPr>
                    <w:b/>
                    <w:spacing w:val="-9"/>
                    <w:sz w:val="32"/>
                  </w:rPr>
                  <w:t> </w:t>
                </w:r>
                <w:r>
                  <w:rPr>
                    <w:b/>
                    <w:sz w:val="32"/>
                  </w:rPr>
                  <w:t>Devices</w:t>
                </w:r>
                <w:r>
                  <w:rPr>
                    <w:b/>
                    <w:sz w:val="24"/>
                  </w:rPr>
                  <w:t>,</w:t>
                </w:r>
                <w:r>
                  <w:rPr>
                    <w:b/>
                    <w:spacing w:val="-6"/>
                    <w:sz w:val="24"/>
                  </w:rPr>
                  <w:t> </w:t>
                </w:r>
                <w:r>
                  <w:rPr>
                    <w:spacing w:val="-2"/>
                    <w:sz w:val="24"/>
                  </w:rPr>
                  <w:t>Continued</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88384">
          <wp:simplePos x="0" y="0"/>
          <wp:positionH relativeFrom="page">
            <wp:posOffset>5010150</wp:posOffset>
          </wp:positionH>
          <wp:positionV relativeFrom="page">
            <wp:posOffset>505983</wp:posOffset>
          </wp:positionV>
          <wp:extent cx="1755756" cy="365871"/>
          <wp:effectExtent l="0" t="0" r="0" b="0"/>
          <wp:wrapNone/>
          <wp:docPr id="77" name="image4.jpeg"/>
          <wp:cNvGraphicFramePr>
            <a:graphicFrameLocks noChangeAspect="1"/>
          </wp:cNvGraphicFramePr>
          <a:graphic>
            <a:graphicData uri="http://schemas.openxmlformats.org/drawingml/2006/picture">
              <pic:pic>
                <pic:nvPicPr>
                  <pic:cNvPr id="78" name="image4.jpeg"/>
                  <pic:cNvPicPr/>
                </pic:nvPicPr>
                <pic:blipFill>
                  <a:blip r:embed="rId1" cstate="print"/>
                  <a:stretch>
                    <a:fillRect/>
                  </a:stretch>
                </pic:blipFill>
                <pic:spPr>
                  <a:xfrm>
                    <a:off x="0" y="0"/>
                    <a:ext cx="1755756" cy="365871"/>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90432">
          <wp:simplePos x="0" y="0"/>
          <wp:positionH relativeFrom="page">
            <wp:posOffset>5010150</wp:posOffset>
          </wp:positionH>
          <wp:positionV relativeFrom="page">
            <wp:posOffset>505983</wp:posOffset>
          </wp:positionV>
          <wp:extent cx="1755756" cy="365871"/>
          <wp:effectExtent l="0" t="0" r="0" b="0"/>
          <wp:wrapNone/>
          <wp:docPr id="79" name="image4.jpeg"/>
          <wp:cNvGraphicFramePr>
            <a:graphicFrameLocks noChangeAspect="1"/>
          </wp:cNvGraphicFramePr>
          <a:graphic>
            <a:graphicData uri="http://schemas.openxmlformats.org/drawingml/2006/picture">
              <pic:pic>
                <pic:nvPicPr>
                  <pic:cNvPr id="80"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25536" id="docshape186" filled="true" fillcolor="#000000" stroked="false">
          <v:fill type="solid"/>
          <w10:wrap type="none"/>
        </v:rect>
      </w:pict>
    </w:r>
    <w:r>
      <w:rPr/>
      <w:pict>
        <v:shape style="position:absolute;margin-left:71pt;margin-top:83.510002pt;width:79.55pt;height:18pt;mso-position-horizontal-relative:page;mso-position-vertical-relative:page;z-index:-18625024" type="#_x0000_t202" id="docshape187" filled="false" stroked="false">
          <v:textbox inset="0,0,0,0">
            <w:txbxContent>
              <w:p>
                <w:pPr>
                  <w:spacing w:line="345" w:lineRule="exact" w:before="0"/>
                  <w:ind w:left="20" w:right="0" w:firstLine="0"/>
                  <w:jc w:val="left"/>
                  <w:rPr>
                    <w:b/>
                    <w:sz w:val="32"/>
                  </w:rPr>
                </w:pPr>
                <w:r>
                  <w:rPr>
                    <w:b/>
                    <w:color w:val="191970"/>
                    <w:sz w:val="32"/>
                  </w:rPr>
                  <w:t>Athena</w:t>
                </w:r>
                <w:r>
                  <w:rPr>
                    <w:b/>
                    <w:color w:val="191970"/>
                    <w:spacing w:val="-13"/>
                    <w:sz w:val="32"/>
                  </w:rPr>
                  <w:t> </w:t>
                </w:r>
                <w:r>
                  <w:rPr>
                    <w:b/>
                    <w:color w:val="191970"/>
                    <w:spacing w:val="-5"/>
                    <w:sz w:val="32"/>
                  </w:rPr>
                  <w:t>RTK</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93504">
          <wp:simplePos x="0" y="0"/>
          <wp:positionH relativeFrom="page">
            <wp:posOffset>5010150</wp:posOffset>
          </wp:positionH>
          <wp:positionV relativeFrom="page">
            <wp:posOffset>505983</wp:posOffset>
          </wp:positionV>
          <wp:extent cx="1755756" cy="365871"/>
          <wp:effectExtent l="0" t="0" r="0" b="0"/>
          <wp:wrapNone/>
          <wp:docPr id="81" name="image4.jpeg"/>
          <wp:cNvGraphicFramePr>
            <a:graphicFrameLocks noChangeAspect="1"/>
          </wp:cNvGraphicFramePr>
          <a:graphic>
            <a:graphicData uri="http://schemas.openxmlformats.org/drawingml/2006/picture">
              <pic:pic>
                <pic:nvPicPr>
                  <pic:cNvPr id="82"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22464" id="docshape192" filled="true" fillcolor="#000000" stroked="false">
          <v:fill type="solid"/>
          <w10:wrap type="none"/>
        </v:rect>
      </w:pict>
    </w:r>
    <w:r>
      <w:rPr/>
      <w:pict>
        <v:shape style="position:absolute;margin-left:71pt;margin-top:83.510002pt;width:84.4pt;height:18pt;mso-position-horizontal-relative:page;mso-position-vertical-relative:page;z-index:-18621952" type="#_x0000_t202" id="docshape193" filled="false" stroked="false">
          <v:textbox inset="0,0,0,0">
            <w:txbxContent>
              <w:p>
                <w:pPr>
                  <w:spacing w:line="345" w:lineRule="exact" w:before="0"/>
                  <w:ind w:left="20" w:right="0" w:firstLine="0"/>
                  <w:jc w:val="left"/>
                  <w:rPr>
                    <w:b/>
                    <w:sz w:val="32"/>
                  </w:rPr>
                </w:pPr>
                <w:r>
                  <w:rPr>
                    <w:b/>
                    <w:color w:val="191970"/>
                    <w:sz w:val="32"/>
                  </w:rPr>
                  <w:t>Atlas</w:t>
                </w:r>
                <w:r>
                  <w:rPr>
                    <w:b/>
                    <w:color w:val="191970"/>
                    <w:spacing w:val="-13"/>
                    <w:sz w:val="32"/>
                  </w:rPr>
                  <w:t> </w:t>
                </w:r>
                <w:r>
                  <w:rPr>
                    <w:b/>
                    <w:color w:val="191970"/>
                    <w:sz w:val="32"/>
                  </w:rPr>
                  <w:t>L-</w:t>
                </w:r>
                <w:r>
                  <w:rPr>
                    <w:b/>
                    <w:color w:val="191970"/>
                    <w:spacing w:val="-4"/>
                    <w:sz w:val="32"/>
                  </w:rPr>
                  <w:t>band</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96576">
          <wp:simplePos x="0" y="0"/>
          <wp:positionH relativeFrom="page">
            <wp:posOffset>5010150</wp:posOffset>
          </wp:positionH>
          <wp:positionV relativeFrom="page">
            <wp:posOffset>505983</wp:posOffset>
          </wp:positionV>
          <wp:extent cx="1755756" cy="365871"/>
          <wp:effectExtent l="0" t="0" r="0" b="0"/>
          <wp:wrapNone/>
          <wp:docPr id="83" name="image4.jpeg"/>
          <wp:cNvGraphicFramePr>
            <a:graphicFrameLocks noChangeAspect="1"/>
          </wp:cNvGraphicFramePr>
          <a:graphic>
            <a:graphicData uri="http://schemas.openxmlformats.org/drawingml/2006/picture">
              <pic:pic>
                <pic:nvPicPr>
                  <pic:cNvPr id="84"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19392" id="docshape200" filled="true" fillcolor="#000000" stroked="false">
          <v:fill type="solid"/>
          <w10:wrap type="none"/>
        </v:rect>
      </w:pict>
    </w:r>
    <w:r>
      <w:rPr/>
      <w:pict>
        <v:shape style="position:absolute;margin-left:71pt;margin-top:83.510002pt;width:149.15pt;height:18pt;mso-position-horizontal-relative:page;mso-position-vertical-relative:page;z-index:-18618880" type="#_x0000_t202" id="docshape201" filled="false" stroked="false">
          <v:textbox inset="0,0,0,0">
            <w:txbxContent>
              <w:p>
                <w:pPr>
                  <w:spacing w:line="345" w:lineRule="exact" w:before="0"/>
                  <w:ind w:left="20" w:right="0" w:firstLine="0"/>
                  <w:jc w:val="left"/>
                  <w:rPr>
                    <w:b/>
                    <w:sz w:val="32"/>
                  </w:rPr>
                </w:pPr>
                <w:r>
                  <w:rPr>
                    <w:b/>
                    <w:color w:val="191970"/>
                    <w:w w:val="95"/>
                    <w:sz w:val="32"/>
                  </w:rPr>
                  <w:t>Supplemental</w:t>
                </w:r>
                <w:r>
                  <w:rPr>
                    <w:b/>
                    <w:color w:val="191970"/>
                    <w:spacing w:val="71"/>
                    <w:sz w:val="32"/>
                  </w:rPr>
                  <w:t> </w:t>
                </w:r>
                <w:r>
                  <w:rPr>
                    <w:b/>
                    <w:color w:val="191970"/>
                    <w:spacing w:val="-2"/>
                    <w:sz w:val="32"/>
                  </w:rPr>
                  <w:t>Sensors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48960">
          <wp:simplePos x="0" y="0"/>
          <wp:positionH relativeFrom="page">
            <wp:posOffset>5010150</wp:posOffset>
          </wp:positionH>
          <wp:positionV relativeFrom="page">
            <wp:posOffset>505983</wp:posOffset>
          </wp:positionV>
          <wp:extent cx="1755756" cy="365871"/>
          <wp:effectExtent l="0" t="0" r="0" b="0"/>
          <wp:wrapNone/>
          <wp:docPr id="3" name="image4.jpeg"/>
          <wp:cNvGraphicFramePr>
            <a:graphicFrameLocks noChangeAspect="1"/>
          </wp:cNvGraphicFramePr>
          <a:graphic>
            <a:graphicData uri="http://schemas.openxmlformats.org/drawingml/2006/picture">
              <pic:pic>
                <pic:nvPicPr>
                  <pic:cNvPr id="4"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67008" id="docshape20" filled="true" fillcolor="#000000" stroked="false">
          <v:fill type="solid"/>
          <w10:wrap type="none"/>
        </v:rect>
      </w:pict>
    </w:r>
    <w:r>
      <w:rPr/>
      <w:pict>
        <v:shape style="position:absolute;margin-left:71pt;margin-top:83.510002pt;width:323.45pt;height:18pt;mso-position-horizontal-relative:page;mso-position-vertical-relative:page;z-index:-18666496" type="#_x0000_t202" id="docshape21" filled="false" stroked="false">
          <v:textbox inset="0,0,0,0">
            <w:txbxContent>
              <w:p>
                <w:pPr>
                  <w:spacing w:line="345" w:lineRule="exact" w:before="0"/>
                  <w:ind w:left="20" w:right="0" w:firstLine="0"/>
                  <w:jc w:val="left"/>
                  <w:rPr>
                    <w:sz w:val="24"/>
                  </w:rPr>
                </w:pPr>
                <w:r>
                  <w:rPr>
                    <w:b/>
                    <w:sz w:val="32"/>
                  </w:rPr>
                  <w:t>Device</w:t>
                </w:r>
                <w:r>
                  <w:rPr>
                    <w:b/>
                    <w:spacing w:val="-12"/>
                    <w:sz w:val="32"/>
                  </w:rPr>
                  <w:t> </w:t>
                </w:r>
                <w:r>
                  <w:rPr>
                    <w:b/>
                    <w:sz w:val="32"/>
                  </w:rPr>
                  <w:t>Compliance,</w:t>
                </w:r>
                <w:r>
                  <w:rPr>
                    <w:b/>
                    <w:spacing w:val="-12"/>
                    <w:sz w:val="32"/>
                  </w:rPr>
                  <w:t> </w:t>
                </w:r>
                <w:r>
                  <w:rPr>
                    <w:b/>
                    <w:sz w:val="32"/>
                  </w:rPr>
                  <w:t>License</w:t>
                </w:r>
                <w:r>
                  <w:rPr>
                    <w:b/>
                    <w:spacing w:val="-11"/>
                    <w:sz w:val="32"/>
                  </w:rPr>
                  <w:t> </w:t>
                </w:r>
                <w:r>
                  <w:rPr>
                    <w:b/>
                    <w:sz w:val="32"/>
                  </w:rPr>
                  <w:t>and</w:t>
                </w:r>
                <w:r>
                  <w:rPr>
                    <w:b/>
                    <w:spacing w:val="-12"/>
                    <w:sz w:val="32"/>
                  </w:rPr>
                  <w:t> </w:t>
                </w:r>
                <w:r>
                  <w:rPr>
                    <w:b/>
                    <w:sz w:val="32"/>
                  </w:rPr>
                  <w:t>Patents</w:t>
                </w:r>
                <w:r>
                  <w:rPr>
                    <w:b/>
                    <w:sz w:val="24"/>
                  </w:rPr>
                  <w:t>,</w:t>
                </w:r>
                <w:r>
                  <w:rPr>
                    <w:b/>
                    <w:spacing w:val="-8"/>
                    <w:sz w:val="24"/>
                  </w:rPr>
                  <w:t> </w:t>
                </w:r>
                <w:r>
                  <w:rPr>
                    <w:spacing w:val="-2"/>
                    <w:sz w:val="24"/>
                  </w:rPr>
                  <w:t>Continued</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99648">
          <wp:simplePos x="0" y="0"/>
          <wp:positionH relativeFrom="page">
            <wp:posOffset>5010150</wp:posOffset>
          </wp:positionH>
          <wp:positionV relativeFrom="page">
            <wp:posOffset>505983</wp:posOffset>
          </wp:positionV>
          <wp:extent cx="1755756" cy="365871"/>
          <wp:effectExtent l="0" t="0" r="0" b="0"/>
          <wp:wrapNone/>
          <wp:docPr id="87" name="image4.jpeg"/>
          <wp:cNvGraphicFramePr>
            <a:graphicFrameLocks noChangeAspect="1"/>
          </wp:cNvGraphicFramePr>
          <a:graphic>
            <a:graphicData uri="http://schemas.openxmlformats.org/drawingml/2006/picture">
              <pic:pic>
                <pic:nvPicPr>
                  <pic:cNvPr id="88"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16320" id="docshape208" filled="true" fillcolor="#000000" stroked="false">
          <v:fill type="solid"/>
          <w10:wrap type="none"/>
        </v:rect>
      </w:pict>
    </w:r>
    <w:r>
      <w:rPr/>
      <w:pict>
        <v:shape style="position:absolute;margin-left:71pt;margin-top:83.510002pt;width:205.7pt;height:18pt;mso-position-horizontal-relative:page;mso-position-vertical-relative:page;z-index:-18615808" type="#_x0000_t202" id="docshape209" filled="false" stroked="false">
          <v:textbox inset="0,0,0,0">
            <w:txbxContent>
              <w:p>
                <w:pPr>
                  <w:spacing w:line="345" w:lineRule="exact" w:before="0"/>
                  <w:ind w:left="20" w:right="0" w:firstLine="0"/>
                  <w:jc w:val="left"/>
                  <w:rPr>
                    <w:sz w:val="24"/>
                  </w:rPr>
                </w:pPr>
                <w:r>
                  <w:rPr>
                    <w:b/>
                    <w:sz w:val="32"/>
                  </w:rPr>
                  <w:t>Supplemental</w:t>
                </w:r>
                <w:r>
                  <w:rPr>
                    <w:b/>
                    <w:spacing w:val="-18"/>
                    <w:sz w:val="32"/>
                  </w:rPr>
                  <w:t> </w:t>
                </w:r>
                <w:r>
                  <w:rPr>
                    <w:b/>
                    <w:sz w:val="32"/>
                  </w:rPr>
                  <w:t>Sensors</w:t>
                </w:r>
                <w:r>
                  <w:rPr>
                    <w:b/>
                    <w:sz w:val="24"/>
                  </w:rPr>
                  <w:t>,</w:t>
                </w:r>
                <w:r>
                  <w:rPr>
                    <w:b/>
                    <w:spacing w:val="-13"/>
                    <w:sz w:val="24"/>
                  </w:rPr>
                  <w:t> </w:t>
                </w:r>
                <w:r>
                  <w:rPr>
                    <w:spacing w:val="-2"/>
                    <w:sz w:val="24"/>
                  </w:rPr>
                  <w:t>Continued</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702720">
          <wp:simplePos x="0" y="0"/>
          <wp:positionH relativeFrom="page">
            <wp:posOffset>5010150</wp:posOffset>
          </wp:positionH>
          <wp:positionV relativeFrom="page">
            <wp:posOffset>505983</wp:posOffset>
          </wp:positionV>
          <wp:extent cx="1755756" cy="365871"/>
          <wp:effectExtent l="0" t="0" r="0" b="0"/>
          <wp:wrapNone/>
          <wp:docPr id="91" name="image4.jpeg"/>
          <wp:cNvGraphicFramePr>
            <a:graphicFrameLocks noChangeAspect="1"/>
          </wp:cNvGraphicFramePr>
          <a:graphic>
            <a:graphicData uri="http://schemas.openxmlformats.org/drawingml/2006/picture">
              <pic:pic>
                <pic:nvPicPr>
                  <pic:cNvPr id="92"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13248" id="docshape217" filled="true" fillcolor="#000000" stroked="false">
          <v:fill type="solid"/>
          <w10:wrap type="none"/>
        </v:rect>
      </w:pict>
    </w:r>
    <w:r>
      <w:rPr/>
      <w:pict>
        <v:shape style="position:absolute;margin-left:71pt;margin-top:83.510002pt;width:161.1pt;height:18pt;mso-position-horizontal-relative:page;mso-position-vertical-relative:page;z-index:-18612736" type="#_x0000_t202" id="docshape218" filled="false" stroked="false">
          <v:textbox inset="0,0,0,0">
            <w:txbxContent>
              <w:p>
                <w:pPr>
                  <w:spacing w:line="345" w:lineRule="exact" w:before="0"/>
                  <w:ind w:left="20" w:right="0" w:firstLine="0"/>
                  <w:jc w:val="left"/>
                  <w:rPr>
                    <w:sz w:val="24"/>
                  </w:rPr>
                </w:pPr>
                <w:r>
                  <w:rPr>
                    <w:b/>
                    <w:sz w:val="32"/>
                  </w:rPr>
                  <w:t>Time</w:t>
                </w:r>
                <w:r>
                  <w:rPr>
                    <w:b/>
                    <w:spacing w:val="-14"/>
                    <w:sz w:val="32"/>
                  </w:rPr>
                  <w:t> </w:t>
                </w:r>
                <w:r>
                  <w:rPr>
                    <w:b/>
                    <w:sz w:val="32"/>
                  </w:rPr>
                  <w:t>Constants</w:t>
                </w:r>
                <w:r>
                  <w:rPr>
                    <w:b/>
                    <w:sz w:val="24"/>
                  </w:rPr>
                  <w:t>,</w:t>
                </w:r>
                <w:r>
                  <w:rPr>
                    <w:b/>
                    <w:spacing w:val="-9"/>
                    <w:sz w:val="24"/>
                  </w:rPr>
                  <w:t> </w:t>
                </w:r>
                <w:r>
                  <w:rPr>
                    <w:spacing w:val="-2"/>
                    <w:sz w:val="24"/>
                  </w:rPr>
                  <w:t>Continued</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705792">
          <wp:simplePos x="0" y="0"/>
          <wp:positionH relativeFrom="page">
            <wp:posOffset>5010150</wp:posOffset>
          </wp:positionH>
          <wp:positionV relativeFrom="page">
            <wp:posOffset>505983</wp:posOffset>
          </wp:positionV>
          <wp:extent cx="1755756" cy="365871"/>
          <wp:effectExtent l="0" t="0" r="0" b="0"/>
          <wp:wrapNone/>
          <wp:docPr id="93" name="image4.jpeg"/>
          <wp:cNvGraphicFramePr>
            <a:graphicFrameLocks noChangeAspect="1"/>
          </wp:cNvGraphicFramePr>
          <a:graphic>
            <a:graphicData uri="http://schemas.openxmlformats.org/drawingml/2006/picture">
              <pic:pic>
                <pic:nvPicPr>
                  <pic:cNvPr id="94" name="image4.jpeg"/>
                  <pic:cNvPicPr/>
                </pic:nvPicPr>
                <pic:blipFill>
                  <a:blip r:embed="rId1" cstate="print"/>
                  <a:stretch>
                    <a:fillRect/>
                  </a:stretch>
                </pic:blipFill>
                <pic:spPr>
                  <a:xfrm>
                    <a:off x="0" y="0"/>
                    <a:ext cx="1755756" cy="365871"/>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707840">
          <wp:simplePos x="0" y="0"/>
          <wp:positionH relativeFrom="page">
            <wp:posOffset>5010150</wp:posOffset>
          </wp:positionH>
          <wp:positionV relativeFrom="page">
            <wp:posOffset>505983</wp:posOffset>
          </wp:positionV>
          <wp:extent cx="1755756" cy="365871"/>
          <wp:effectExtent l="0" t="0" r="0" b="0"/>
          <wp:wrapNone/>
          <wp:docPr id="95" name="image4.jpeg"/>
          <wp:cNvGraphicFramePr>
            <a:graphicFrameLocks noChangeAspect="1"/>
          </wp:cNvGraphicFramePr>
          <a:graphic>
            <a:graphicData uri="http://schemas.openxmlformats.org/drawingml/2006/picture">
              <pic:pic>
                <pic:nvPicPr>
                  <pic:cNvPr id="96"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08128" id="docshape241" filled="true" fillcolor="#000000" stroked="false">
          <v:fill type="solid"/>
          <w10:wrap type="none"/>
        </v:rect>
      </w:pict>
    </w:r>
    <w:r>
      <w:rPr/>
      <w:pict>
        <v:shape style="position:absolute;margin-left:71pt;margin-top:83.510002pt;width:96.35pt;height:18pt;mso-position-horizontal-relative:page;mso-position-vertical-relative:page;z-index:-18607616" type="#_x0000_t202" id="docshape242" filled="false" stroked="false">
          <v:textbox inset="0,0,0,0">
            <w:txbxContent>
              <w:p>
                <w:pPr>
                  <w:spacing w:line="345" w:lineRule="exact" w:before="0"/>
                  <w:ind w:left="20" w:right="0" w:firstLine="0"/>
                  <w:jc w:val="left"/>
                  <w:rPr>
                    <w:b/>
                    <w:sz w:val="32"/>
                  </w:rPr>
                </w:pPr>
                <w:r>
                  <w:rPr>
                    <w:b/>
                    <w:color w:val="191970"/>
                    <w:sz w:val="32"/>
                  </w:rPr>
                  <w:t>LED</w:t>
                </w:r>
                <w:r>
                  <w:rPr>
                    <w:b/>
                    <w:color w:val="191970"/>
                    <w:spacing w:val="-6"/>
                    <w:sz w:val="32"/>
                  </w:rPr>
                  <w:t> </w:t>
                </w:r>
                <w:r>
                  <w:rPr>
                    <w:b/>
                    <w:color w:val="191970"/>
                    <w:spacing w:val="-2"/>
                    <w:sz w:val="32"/>
                  </w:rPr>
                  <w:t>Indicators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710912">
          <wp:simplePos x="0" y="0"/>
          <wp:positionH relativeFrom="page">
            <wp:posOffset>5010150</wp:posOffset>
          </wp:positionH>
          <wp:positionV relativeFrom="page">
            <wp:posOffset>505983</wp:posOffset>
          </wp:positionV>
          <wp:extent cx="1755756" cy="365871"/>
          <wp:effectExtent l="0" t="0" r="0" b="0"/>
          <wp:wrapNone/>
          <wp:docPr id="99" name="image4.jpeg"/>
          <wp:cNvGraphicFramePr>
            <a:graphicFrameLocks noChangeAspect="1"/>
          </wp:cNvGraphicFramePr>
          <a:graphic>
            <a:graphicData uri="http://schemas.openxmlformats.org/drawingml/2006/picture">
              <pic:pic>
                <pic:nvPicPr>
                  <pic:cNvPr id="100"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05056" id="docshape247" filled="true" fillcolor="#000000" stroked="false">
          <v:fill type="solid"/>
          <w10:wrap type="none"/>
        </v:rect>
      </w:pict>
    </w:r>
    <w:r>
      <w:rPr/>
      <w:pict>
        <v:shape style="position:absolute;margin-left:71pt;margin-top:83.510002pt;width:257.75pt;height:18pt;mso-position-horizontal-relative:page;mso-position-vertical-relative:page;z-index:-18604544" type="#_x0000_t202" id="docshape248" filled="false" stroked="false">
          <v:textbox inset="0,0,0,0">
            <w:txbxContent>
              <w:p>
                <w:pPr>
                  <w:spacing w:line="345" w:lineRule="exact" w:before="0"/>
                  <w:ind w:left="20" w:right="0" w:firstLine="0"/>
                  <w:jc w:val="left"/>
                  <w:rPr>
                    <w:b/>
                    <w:sz w:val="32"/>
                  </w:rPr>
                </w:pPr>
                <w:r>
                  <w:rPr>
                    <w:b/>
                    <w:color w:val="191970"/>
                    <w:sz w:val="32"/>
                  </w:rPr>
                  <w:t>Configuring</w:t>
                </w:r>
                <w:r>
                  <w:rPr>
                    <w:b/>
                    <w:color w:val="191970"/>
                    <w:spacing w:val="-6"/>
                    <w:sz w:val="32"/>
                  </w:rPr>
                  <w:t> </w:t>
                </w:r>
                <w:r>
                  <w:rPr>
                    <w:b/>
                    <w:color w:val="191970"/>
                    <w:sz w:val="32"/>
                  </w:rPr>
                  <w:t>the</w:t>
                </w:r>
                <w:r>
                  <w:rPr>
                    <w:b/>
                    <w:color w:val="191970"/>
                    <w:spacing w:val="-9"/>
                    <w:sz w:val="32"/>
                  </w:rPr>
                  <w:t> </w:t>
                </w:r>
                <w:r>
                  <w:rPr>
                    <w:b/>
                    <w:color w:val="191970"/>
                    <w:sz w:val="32"/>
                  </w:rPr>
                  <w:t>V500</w:t>
                </w:r>
                <w:r>
                  <w:rPr>
                    <w:b/>
                    <w:color w:val="191970"/>
                    <w:spacing w:val="-9"/>
                    <w:sz w:val="32"/>
                  </w:rPr>
                  <w:t> </w:t>
                </w:r>
                <w:r>
                  <w:rPr>
                    <w:b/>
                    <w:color w:val="191970"/>
                    <w:sz w:val="32"/>
                  </w:rPr>
                  <w:t>Using</w:t>
                </w:r>
                <w:r>
                  <w:rPr>
                    <w:b/>
                    <w:color w:val="191970"/>
                    <w:spacing w:val="-8"/>
                    <w:sz w:val="32"/>
                  </w:rPr>
                  <w:t> </w:t>
                </w:r>
                <w:r>
                  <w:rPr>
                    <w:b/>
                    <w:color w:val="191970"/>
                    <w:sz w:val="32"/>
                  </w:rPr>
                  <w:t>the</w:t>
                </w:r>
                <w:r>
                  <w:rPr>
                    <w:b/>
                    <w:color w:val="191970"/>
                    <w:spacing w:val="-8"/>
                    <w:sz w:val="32"/>
                  </w:rPr>
                  <w:t> </w:t>
                </w:r>
                <w:r>
                  <w:rPr>
                    <w:b/>
                    <w:color w:val="191970"/>
                    <w:spacing w:val="-2"/>
                    <w:sz w:val="32"/>
                  </w:rPr>
                  <w:t>WebUI</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713984">
          <wp:simplePos x="0" y="0"/>
          <wp:positionH relativeFrom="page">
            <wp:posOffset>5010150</wp:posOffset>
          </wp:positionH>
          <wp:positionV relativeFrom="page">
            <wp:posOffset>505983</wp:posOffset>
          </wp:positionV>
          <wp:extent cx="1755756" cy="365871"/>
          <wp:effectExtent l="0" t="0" r="0" b="0"/>
          <wp:wrapNone/>
          <wp:docPr id="103" name="image4.jpeg"/>
          <wp:cNvGraphicFramePr>
            <a:graphicFrameLocks noChangeAspect="1"/>
          </wp:cNvGraphicFramePr>
          <a:graphic>
            <a:graphicData uri="http://schemas.openxmlformats.org/drawingml/2006/picture">
              <pic:pic>
                <pic:nvPicPr>
                  <pic:cNvPr id="104"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01984" id="docshape253" filled="true" fillcolor="#000000" stroked="false">
          <v:fill type="solid"/>
          <w10:wrap type="none"/>
        </v:rect>
      </w:pict>
    </w:r>
    <w:r>
      <w:rPr/>
      <w:pict>
        <v:shape style="position:absolute;margin-left:71pt;margin-top:83.510002pt;width:314.350pt;height:18pt;mso-position-horizontal-relative:page;mso-position-vertical-relative:page;z-index:-18601472" type="#_x0000_t202" id="docshape254" filled="false" stroked="false">
          <v:textbox inset="0,0,0,0">
            <w:txbxContent>
              <w:p>
                <w:pPr>
                  <w:spacing w:line="345" w:lineRule="exact" w:before="0"/>
                  <w:ind w:left="20" w:right="0" w:firstLine="0"/>
                  <w:jc w:val="left"/>
                  <w:rPr>
                    <w:sz w:val="24"/>
                  </w:rPr>
                </w:pPr>
                <w:r>
                  <w:rPr>
                    <w:b/>
                    <w:sz w:val="32"/>
                  </w:rPr>
                  <w:t>Configuring</w:t>
                </w:r>
                <w:r>
                  <w:rPr>
                    <w:b/>
                    <w:spacing w:val="-7"/>
                    <w:sz w:val="32"/>
                  </w:rPr>
                  <w:t> </w:t>
                </w:r>
                <w:r>
                  <w:rPr>
                    <w:b/>
                    <w:sz w:val="32"/>
                  </w:rPr>
                  <w:t>the</w:t>
                </w:r>
                <w:r>
                  <w:rPr>
                    <w:b/>
                    <w:spacing w:val="-9"/>
                    <w:sz w:val="32"/>
                  </w:rPr>
                  <w:t> </w:t>
                </w:r>
                <w:r>
                  <w:rPr>
                    <w:b/>
                    <w:sz w:val="32"/>
                  </w:rPr>
                  <w:t>V500</w:t>
                </w:r>
                <w:r>
                  <w:rPr>
                    <w:b/>
                    <w:spacing w:val="-10"/>
                    <w:sz w:val="32"/>
                  </w:rPr>
                  <w:t> </w:t>
                </w:r>
                <w:r>
                  <w:rPr>
                    <w:b/>
                    <w:sz w:val="32"/>
                  </w:rPr>
                  <w:t>Using</w:t>
                </w:r>
                <w:r>
                  <w:rPr>
                    <w:b/>
                    <w:spacing w:val="-9"/>
                    <w:sz w:val="32"/>
                  </w:rPr>
                  <w:t> </w:t>
                </w:r>
                <w:r>
                  <w:rPr>
                    <w:b/>
                    <w:sz w:val="32"/>
                  </w:rPr>
                  <w:t>the</w:t>
                </w:r>
                <w:r>
                  <w:rPr>
                    <w:b/>
                    <w:spacing w:val="-9"/>
                    <w:sz w:val="32"/>
                  </w:rPr>
                  <w:t> </w:t>
                </w:r>
                <w:r>
                  <w:rPr>
                    <w:b/>
                    <w:sz w:val="32"/>
                  </w:rPr>
                  <w:t>WebUI</w:t>
                </w:r>
                <w:r>
                  <w:rPr>
                    <w:b/>
                    <w:sz w:val="24"/>
                  </w:rPr>
                  <w:t>,</w:t>
                </w:r>
                <w:r>
                  <w:rPr>
                    <w:b/>
                    <w:spacing w:val="-5"/>
                    <w:sz w:val="24"/>
                  </w:rPr>
                  <w:t> </w:t>
                </w:r>
                <w:r>
                  <w:rPr>
                    <w:spacing w:val="-2"/>
                    <w:sz w:val="24"/>
                  </w:rPr>
                  <w:t>Continued</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717056">
          <wp:simplePos x="0" y="0"/>
          <wp:positionH relativeFrom="page">
            <wp:posOffset>5010150</wp:posOffset>
          </wp:positionH>
          <wp:positionV relativeFrom="page">
            <wp:posOffset>505983</wp:posOffset>
          </wp:positionV>
          <wp:extent cx="1755756" cy="365871"/>
          <wp:effectExtent l="0" t="0" r="0" b="0"/>
          <wp:wrapNone/>
          <wp:docPr id="145" name="image4.jpeg"/>
          <wp:cNvGraphicFramePr>
            <a:graphicFrameLocks noChangeAspect="1"/>
          </wp:cNvGraphicFramePr>
          <a:graphic>
            <a:graphicData uri="http://schemas.openxmlformats.org/drawingml/2006/picture">
              <pic:pic>
                <pic:nvPicPr>
                  <pic:cNvPr id="146" name="image4.jpeg"/>
                  <pic:cNvPicPr/>
                </pic:nvPicPr>
                <pic:blipFill>
                  <a:blip r:embed="rId1" cstate="print"/>
                  <a:stretch>
                    <a:fillRect/>
                  </a:stretch>
                </pic:blipFill>
                <pic:spPr>
                  <a:xfrm>
                    <a:off x="0" y="0"/>
                    <a:ext cx="1755756" cy="365871"/>
                  </a:xfrm>
                  <a:prstGeom prst="rect">
                    <a:avLst/>
                  </a:prstGeom>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719104">
          <wp:simplePos x="0" y="0"/>
          <wp:positionH relativeFrom="page">
            <wp:posOffset>5010150</wp:posOffset>
          </wp:positionH>
          <wp:positionV relativeFrom="page">
            <wp:posOffset>505983</wp:posOffset>
          </wp:positionV>
          <wp:extent cx="1755756" cy="365871"/>
          <wp:effectExtent l="0" t="0" r="0" b="0"/>
          <wp:wrapNone/>
          <wp:docPr id="147" name="image4.jpeg"/>
          <wp:cNvGraphicFramePr>
            <a:graphicFrameLocks noChangeAspect="1"/>
          </wp:cNvGraphicFramePr>
          <a:graphic>
            <a:graphicData uri="http://schemas.openxmlformats.org/drawingml/2006/picture">
              <pic:pic>
                <pic:nvPicPr>
                  <pic:cNvPr id="148"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596864" id="docshape311" filled="true" fillcolor="#000000" stroked="false">
          <v:fill type="solid"/>
          <w10:wrap type="none"/>
        </v:rect>
      </w:pict>
    </w:r>
    <w:r>
      <w:rPr/>
      <w:pict>
        <v:shape style="position:absolute;margin-left:71pt;margin-top:83.510002pt;width:167.8pt;height:18pt;mso-position-horizontal-relative:page;mso-position-vertical-relative:page;z-index:-18596352" type="#_x0000_t202" id="docshape312" filled="false" stroked="false">
          <v:textbox inset="0,0,0,0">
            <w:txbxContent>
              <w:p>
                <w:pPr>
                  <w:spacing w:line="345" w:lineRule="exact" w:before="0"/>
                  <w:ind w:left="20" w:right="0" w:firstLine="0"/>
                  <w:jc w:val="left"/>
                  <w:rPr>
                    <w:sz w:val="24"/>
                  </w:rPr>
                </w:pPr>
                <w:r>
                  <w:rPr>
                    <w:b/>
                    <w:w w:val="95"/>
                    <w:sz w:val="32"/>
                  </w:rPr>
                  <w:t>Troubleshooting</w:t>
                </w:r>
                <w:r>
                  <w:rPr>
                    <w:b/>
                    <w:w w:val="95"/>
                    <w:sz w:val="24"/>
                  </w:rPr>
                  <w:t>,</w:t>
                </w:r>
                <w:r>
                  <w:rPr>
                    <w:b/>
                    <w:spacing w:val="62"/>
                    <w:w w:val="150"/>
                    <w:sz w:val="24"/>
                  </w:rPr>
                  <w:t> </w:t>
                </w:r>
                <w:r>
                  <w:rPr>
                    <w:spacing w:val="-2"/>
                    <w:sz w:val="24"/>
                  </w:rPr>
                  <w:t>Continued</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722176">
          <wp:simplePos x="0" y="0"/>
          <wp:positionH relativeFrom="page">
            <wp:posOffset>5010150</wp:posOffset>
          </wp:positionH>
          <wp:positionV relativeFrom="page">
            <wp:posOffset>505983</wp:posOffset>
          </wp:positionV>
          <wp:extent cx="1755756" cy="365871"/>
          <wp:effectExtent l="0" t="0" r="0" b="0"/>
          <wp:wrapNone/>
          <wp:docPr id="149" name="image4.jpeg"/>
          <wp:cNvGraphicFramePr>
            <a:graphicFrameLocks noChangeAspect="1"/>
          </wp:cNvGraphicFramePr>
          <a:graphic>
            <a:graphicData uri="http://schemas.openxmlformats.org/drawingml/2006/picture">
              <pic:pic>
                <pic:nvPicPr>
                  <pic:cNvPr id="150" name="image4.jpeg"/>
                  <pic:cNvPicPr/>
                </pic:nvPicPr>
                <pic:blipFill>
                  <a:blip r:embed="rId1" cstate="print"/>
                  <a:stretch>
                    <a:fillRect/>
                  </a:stretch>
                </pic:blipFill>
                <pic:spPr>
                  <a:xfrm>
                    <a:off x="0" y="0"/>
                    <a:ext cx="1755756" cy="365871"/>
                  </a:xfrm>
                  <a:prstGeom prst="rect">
                    <a:avLst/>
                  </a:prstGeom>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724224">
          <wp:simplePos x="0" y="0"/>
          <wp:positionH relativeFrom="page">
            <wp:posOffset>5010150</wp:posOffset>
          </wp:positionH>
          <wp:positionV relativeFrom="page">
            <wp:posOffset>505983</wp:posOffset>
          </wp:positionV>
          <wp:extent cx="1755756" cy="365871"/>
          <wp:effectExtent l="0" t="0" r="0" b="0"/>
          <wp:wrapNone/>
          <wp:docPr id="151" name="image4.jpeg"/>
          <wp:cNvGraphicFramePr>
            <a:graphicFrameLocks noChangeAspect="1"/>
          </wp:cNvGraphicFramePr>
          <a:graphic>
            <a:graphicData uri="http://schemas.openxmlformats.org/drawingml/2006/picture">
              <pic:pic>
                <pic:nvPicPr>
                  <pic:cNvPr id="152"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591744" id="docshape333" filled="true" fillcolor="#000000" stroked="false">
          <v:fill type="solid"/>
          <w10:wrap type="none"/>
        </v:rect>
      </w:pict>
    </w:r>
    <w:r>
      <w:rPr/>
      <w:pict>
        <v:shape style="position:absolute;margin-left:71pt;margin-top:83.510002pt;width:253.35pt;height:18pt;mso-position-horizontal-relative:page;mso-position-vertical-relative:page;z-index:-18591232" type="#_x0000_t202" id="docshape334" filled="false" stroked="false">
          <v:textbox inset="0,0,0,0">
            <w:txbxContent>
              <w:p>
                <w:pPr>
                  <w:spacing w:line="345" w:lineRule="exact" w:before="0"/>
                  <w:ind w:left="20" w:right="0" w:firstLine="0"/>
                  <w:jc w:val="left"/>
                  <w:rPr>
                    <w:sz w:val="24"/>
                  </w:rPr>
                </w:pPr>
                <w:r>
                  <w:rPr>
                    <w:b/>
                    <w:sz w:val="32"/>
                  </w:rPr>
                  <w:t>V500</w:t>
                </w:r>
                <w:r>
                  <w:rPr>
                    <w:b/>
                    <w:spacing w:val="-16"/>
                    <w:sz w:val="32"/>
                  </w:rPr>
                  <w:t> </w:t>
                </w:r>
                <w:r>
                  <w:rPr>
                    <w:b/>
                    <w:sz w:val="32"/>
                  </w:rPr>
                  <w:t>Technical</w:t>
                </w:r>
                <w:r>
                  <w:rPr>
                    <w:b/>
                    <w:spacing w:val="-14"/>
                    <w:sz w:val="32"/>
                  </w:rPr>
                  <w:t> </w:t>
                </w:r>
                <w:r>
                  <w:rPr>
                    <w:b/>
                    <w:sz w:val="32"/>
                  </w:rPr>
                  <w:t>Specifications</w:t>
                </w:r>
                <w:r>
                  <w:rPr>
                    <w:b/>
                    <w:sz w:val="24"/>
                  </w:rPr>
                  <w:t>,</w:t>
                </w:r>
                <w:r>
                  <w:rPr>
                    <w:b/>
                    <w:spacing w:val="-10"/>
                    <w:sz w:val="24"/>
                  </w:rPr>
                  <w:t> </w:t>
                </w:r>
                <w:r>
                  <w:rPr>
                    <w:spacing w:val="-2"/>
                    <w:sz w:val="24"/>
                  </w:rPr>
                  <w:t>Continued</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52032">
          <wp:simplePos x="0" y="0"/>
          <wp:positionH relativeFrom="page">
            <wp:posOffset>5010150</wp:posOffset>
          </wp:positionH>
          <wp:positionV relativeFrom="page">
            <wp:posOffset>505983</wp:posOffset>
          </wp:positionV>
          <wp:extent cx="1755756" cy="365871"/>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63936" id="docshape28" filled="true" fillcolor="#000000" stroked="false">
          <v:fill type="solid"/>
          <w10:wrap type="none"/>
        </v:rect>
      </w:pict>
    </w:r>
    <w:r>
      <w:rPr/>
      <w:pict>
        <v:shape style="position:absolute;margin-left:71pt;margin-top:83.510002pt;width:171.7pt;height:18pt;mso-position-horizontal-relative:page;mso-position-vertical-relative:page;z-index:-18663424" type="#_x0000_t202" id="docshape29" filled="false" stroked="false">
          <v:textbox inset="0,0,0,0">
            <w:txbxContent>
              <w:p>
                <w:pPr>
                  <w:spacing w:line="345" w:lineRule="exact" w:before="0"/>
                  <w:ind w:left="20" w:right="0" w:firstLine="0"/>
                  <w:jc w:val="left"/>
                  <w:rPr>
                    <w:b/>
                    <w:sz w:val="32"/>
                  </w:rPr>
                </w:pPr>
                <w:r>
                  <w:rPr>
                    <w:b/>
                    <w:color w:val="191970"/>
                    <w:sz w:val="32"/>
                  </w:rPr>
                  <w:t>V500</w:t>
                </w:r>
                <w:r>
                  <w:rPr>
                    <w:b/>
                    <w:color w:val="191970"/>
                    <w:spacing w:val="-8"/>
                    <w:sz w:val="32"/>
                  </w:rPr>
                  <w:t> </w:t>
                </w:r>
                <w:r>
                  <w:rPr>
                    <w:b/>
                    <w:color w:val="191970"/>
                    <w:sz w:val="32"/>
                  </w:rPr>
                  <w:t>Terms</w:t>
                </w:r>
                <w:r>
                  <w:rPr>
                    <w:b/>
                    <w:color w:val="191970"/>
                    <w:spacing w:val="-7"/>
                    <w:sz w:val="32"/>
                  </w:rPr>
                  <w:t> </w:t>
                </w:r>
                <w:r>
                  <w:rPr>
                    <w:b/>
                    <w:color w:val="191970"/>
                    <w:sz w:val="32"/>
                  </w:rPr>
                  <w:t>&amp;</w:t>
                </w:r>
                <w:r>
                  <w:rPr>
                    <w:b/>
                    <w:color w:val="191970"/>
                    <w:spacing w:val="-6"/>
                    <w:sz w:val="32"/>
                  </w:rPr>
                  <w:t> </w:t>
                </w:r>
                <w:r>
                  <w:rPr>
                    <w:b/>
                    <w:color w:val="191970"/>
                    <w:spacing w:val="-2"/>
                    <w:sz w:val="32"/>
                  </w:rPr>
                  <w:t>Definitions</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56.600006pt;margin-top:103.559998pt;width:384.84pt;height:.72pt;mso-position-horizontal-relative:page;mso-position-vertical-relative:page;z-index:-18589184" id="docshape346" filled="true" fillcolor="#000000" stroked="false">
          <v:fill type="solid"/>
          <w10:wrap type="none"/>
        </v:rect>
      </w:pict>
    </w:r>
    <w:r>
      <w:rPr/>
      <w:pict>
        <v:shape style="position:absolute;margin-left:71pt;margin-top:74.269997pt;width:191.05pt;height:18pt;mso-position-horizontal-relative:page;mso-position-vertical-relative:page;z-index:-18588672" type="#_x0000_t202" id="docshape347" filled="false" stroked="false">
          <v:textbox inset="0,0,0,0">
            <w:txbxContent>
              <w:p>
                <w:pPr>
                  <w:spacing w:line="345" w:lineRule="exact" w:before="0"/>
                  <w:ind w:left="20" w:right="0" w:firstLine="0"/>
                  <w:jc w:val="left"/>
                  <w:rPr>
                    <w:b/>
                    <w:sz w:val="32"/>
                  </w:rPr>
                </w:pPr>
                <w:r>
                  <w:rPr>
                    <w:b/>
                    <w:color w:val="191970"/>
                    <w:sz w:val="32"/>
                  </w:rPr>
                  <w:t>End</w:t>
                </w:r>
                <w:r>
                  <w:rPr>
                    <w:b/>
                    <w:color w:val="191970"/>
                    <w:spacing w:val="-10"/>
                    <w:sz w:val="32"/>
                  </w:rPr>
                  <w:t> </w:t>
                </w:r>
                <w:r>
                  <w:rPr>
                    <w:b/>
                    <w:color w:val="191970"/>
                    <w:sz w:val="32"/>
                  </w:rPr>
                  <w:t>User</w:t>
                </w:r>
                <w:r>
                  <w:rPr>
                    <w:b/>
                    <w:color w:val="191970"/>
                    <w:spacing w:val="-7"/>
                    <w:sz w:val="32"/>
                  </w:rPr>
                  <w:t> </w:t>
                </w:r>
                <w:r>
                  <w:rPr>
                    <w:b/>
                    <w:color w:val="191970"/>
                    <w:sz w:val="32"/>
                  </w:rPr>
                  <w:t>License</w:t>
                </w:r>
                <w:r>
                  <w:rPr>
                    <w:b/>
                    <w:color w:val="191970"/>
                    <w:spacing w:val="-6"/>
                    <w:sz w:val="32"/>
                  </w:rPr>
                  <w:t> </w:t>
                </w:r>
                <w:r>
                  <w:rPr>
                    <w:b/>
                    <w:color w:val="191970"/>
                    <w:spacing w:val="-2"/>
                    <w:sz w:val="32"/>
                  </w:rPr>
                  <w:t>Agreement</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56.600006pt;margin-top:103.559998pt;width:384.84pt;height:.72pt;mso-position-horizontal-relative:page;mso-position-vertical-relative:page;z-index:-18587648" id="docshape350" filled="true" fillcolor="#000000" stroked="false">
          <v:fill type="solid"/>
          <w10:wrap type="none"/>
        </v:rect>
      </w:pict>
    </w:r>
    <w:r>
      <w:rPr/>
      <w:pict>
        <v:shape style="position:absolute;margin-left:71pt;margin-top:74.269997pt;width:247.75pt;height:18pt;mso-position-horizontal-relative:page;mso-position-vertical-relative:page;z-index:-18587136" type="#_x0000_t202" id="docshape351" filled="false" stroked="false">
          <v:textbox inset="0,0,0,0">
            <w:txbxContent>
              <w:p>
                <w:pPr>
                  <w:spacing w:line="345" w:lineRule="exact" w:before="0"/>
                  <w:ind w:left="20" w:right="0" w:firstLine="0"/>
                  <w:jc w:val="left"/>
                  <w:rPr>
                    <w:sz w:val="24"/>
                  </w:rPr>
                </w:pPr>
                <w:r>
                  <w:rPr>
                    <w:b/>
                    <w:sz w:val="32"/>
                  </w:rPr>
                  <w:t>End</w:t>
                </w:r>
                <w:r>
                  <w:rPr>
                    <w:b/>
                    <w:spacing w:val="-13"/>
                    <w:sz w:val="32"/>
                  </w:rPr>
                  <w:t> </w:t>
                </w:r>
                <w:r>
                  <w:rPr>
                    <w:b/>
                    <w:sz w:val="32"/>
                  </w:rPr>
                  <w:t>User</w:t>
                </w:r>
                <w:r>
                  <w:rPr>
                    <w:b/>
                    <w:spacing w:val="-10"/>
                    <w:sz w:val="32"/>
                  </w:rPr>
                  <w:t> </w:t>
                </w:r>
                <w:r>
                  <w:rPr>
                    <w:b/>
                    <w:sz w:val="32"/>
                  </w:rPr>
                  <w:t>License</w:t>
                </w:r>
                <w:r>
                  <w:rPr>
                    <w:b/>
                    <w:spacing w:val="-10"/>
                    <w:sz w:val="32"/>
                  </w:rPr>
                  <w:t> </w:t>
                </w:r>
                <w:r>
                  <w:rPr>
                    <w:b/>
                    <w:sz w:val="32"/>
                  </w:rPr>
                  <w:t>Agreement</w:t>
                </w:r>
                <w:r>
                  <w:rPr>
                    <w:b/>
                    <w:sz w:val="24"/>
                  </w:rPr>
                  <w:t>,</w:t>
                </w:r>
                <w:r>
                  <w:rPr>
                    <w:b/>
                    <w:spacing w:val="-7"/>
                    <w:sz w:val="24"/>
                  </w:rPr>
                  <w:t> </w:t>
                </w:r>
                <w:r>
                  <w:rPr>
                    <w:spacing w:val="-2"/>
                    <w:sz w:val="24"/>
                  </w:rPr>
                  <w:t>Continued</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56.600006pt;margin-top:103.559998pt;width:384.84pt;height:.72pt;mso-position-horizontal-relative:page;mso-position-vertical-relative:page;z-index:-18586112" id="docshape355" filled="true" fillcolor="#000000" stroked="false">
          <v:fill type="solid"/>
          <w10:wrap type="none"/>
        </v:rect>
      </w:pict>
    </w:r>
    <w:r>
      <w:rPr/>
      <w:pict>
        <v:shape style="position:absolute;margin-left:71pt;margin-top:74.269997pt;width:247.75pt;height:18pt;mso-position-horizontal-relative:page;mso-position-vertical-relative:page;z-index:-18585600" type="#_x0000_t202" id="docshape356" filled="false" stroked="false">
          <v:textbox inset="0,0,0,0">
            <w:txbxContent>
              <w:p>
                <w:pPr>
                  <w:spacing w:line="345" w:lineRule="exact" w:before="0"/>
                  <w:ind w:left="20" w:right="0" w:firstLine="0"/>
                  <w:jc w:val="left"/>
                  <w:rPr>
                    <w:sz w:val="24"/>
                  </w:rPr>
                </w:pPr>
                <w:r>
                  <w:rPr>
                    <w:b/>
                    <w:sz w:val="32"/>
                  </w:rPr>
                  <w:t>End</w:t>
                </w:r>
                <w:r>
                  <w:rPr>
                    <w:b/>
                    <w:spacing w:val="-13"/>
                    <w:sz w:val="32"/>
                  </w:rPr>
                  <w:t> </w:t>
                </w:r>
                <w:r>
                  <w:rPr>
                    <w:b/>
                    <w:sz w:val="32"/>
                  </w:rPr>
                  <w:t>User</w:t>
                </w:r>
                <w:r>
                  <w:rPr>
                    <w:b/>
                    <w:spacing w:val="-10"/>
                    <w:sz w:val="32"/>
                  </w:rPr>
                  <w:t> </w:t>
                </w:r>
                <w:r>
                  <w:rPr>
                    <w:b/>
                    <w:sz w:val="32"/>
                  </w:rPr>
                  <w:t>License</w:t>
                </w:r>
                <w:r>
                  <w:rPr>
                    <w:b/>
                    <w:spacing w:val="-10"/>
                    <w:sz w:val="32"/>
                  </w:rPr>
                  <w:t> </w:t>
                </w:r>
                <w:r>
                  <w:rPr>
                    <w:b/>
                    <w:sz w:val="32"/>
                  </w:rPr>
                  <w:t>Agreement</w:t>
                </w:r>
                <w:r>
                  <w:rPr>
                    <w:b/>
                    <w:sz w:val="24"/>
                  </w:rPr>
                  <w:t>,</w:t>
                </w:r>
                <w:r>
                  <w:rPr>
                    <w:b/>
                    <w:spacing w:val="-7"/>
                    <w:sz w:val="24"/>
                  </w:rPr>
                  <w:t> </w:t>
                </w:r>
                <w:r>
                  <w:rPr>
                    <w:spacing w:val="-2"/>
                    <w:sz w:val="24"/>
                  </w:rPr>
                  <w:t>Continued</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56.600006pt;margin-top:103.559998pt;width:384.84pt;height:.72pt;mso-position-horizontal-relative:page;mso-position-vertical-relative:page;z-index:-18585088" id="docshape358" filled="true" fillcolor="#000000" stroked="false">
          <v:fill type="solid"/>
          <w10:wrap type="none"/>
        </v:rect>
      </w:pict>
    </w:r>
    <w:r>
      <w:rPr/>
      <w:pict>
        <v:shape style="position:absolute;margin-left:71pt;margin-top:74.269997pt;width:112.35pt;height:18pt;mso-position-horizontal-relative:page;mso-position-vertical-relative:page;z-index:-18584576" type="#_x0000_t202" id="docshape359" filled="false" stroked="false">
          <v:textbox inset="0,0,0,0">
            <w:txbxContent>
              <w:p>
                <w:pPr>
                  <w:spacing w:line="345" w:lineRule="exact" w:before="0"/>
                  <w:ind w:left="20" w:right="0" w:firstLine="0"/>
                  <w:jc w:val="left"/>
                  <w:rPr>
                    <w:b/>
                    <w:sz w:val="32"/>
                  </w:rPr>
                </w:pPr>
                <w:r>
                  <w:rPr>
                    <w:b/>
                    <w:color w:val="191970"/>
                    <w:sz w:val="32"/>
                  </w:rPr>
                  <w:t>Warranty</w:t>
                </w:r>
                <w:r>
                  <w:rPr>
                    <w:b/>
                    <w:color w:val="191970"/>
                    <w:spacing w:val="-17"/>
                    <w:sz w:val="32"/>
                  </w:rPr>
                  <w:t> </w:t>
                </w:r>
                <w:r>
                  <w:rPr>
                    <w:b/>
                    <w:color w:val="191970"/>
                    <w:spacing w:val="-2"/>
                    <w:sz w:val="32"/>
                  </w:rPr>
                  <w:t>Notice</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156.600006pt;margin-top:103.559998pt;width:384.84pt;height:.72pt;mso-position-horizontal-relative:page;mso-position-vertical-relative:page;z-index:-18584064" id="docshape361" filled="true" fillcolor="#000000" stroked="false">
          <v:fill type="solid"/>
          <w10:wrap type="none"/>
        </v:rect>
      </w:pict>
    </w:r>
    <w:r>
      <w:rPr/>
      <w:pict>
        <v:shape style="position:absolute;margin-left:71pt;margin-top:74.269997pt;width:169pt;height:18pt;mso-position-horizontal-relative:page;mso-position-vertical-relative:page;z-index:-18583552" type="#_x0000_t202" id="docshape362" filled="false" stroked="false">
          <v:textbox inset="0,0,0,0">
            <w:txbxContent>
              <w:p>
                <w:pPr>
                  <w:spacing w:line="345" w:lineRule="exact" w:before="0"/>
                  <w:ind w:left="20" w:right="0" w:firstLine="0"/>
                  <w:jc w:val="left"/>
                  <w:rPr>
                    <w:sz w:val="24"/>
                  </w:rPr>
                </w:pPr>
                <w:r>
                  <w:rPr>
                    <w:b/>
                    <w:sz w:val="32"/>
                  </w:rPr>
                  <w:t>Warranty</w:t>
                </w:r>
                <w:r>
                  <w:rPr>
                    <w:b/>
                    <w:spacing w:val="-15"/>
                    <w:sz w:val="32"/>
                  </w:rPr>
                  <w:t> </w:t>
                </w:r>
                <w:r>
                  <w:rPr>
                    <w:b/>
                    <w:sz w:val="32"/>
                  </w:rPr>
                  <w:t>Notice</w:t>
                </w:r>
                <w:r>
                  <w:rPr>
                    <w:b/>
                    <w:sz w:val="24"/>
                  </w:rPr>
                  <w:t>,</w:t>
                </w:r>
                <w:r>
                  <w:rPr>
                    <w:b/>
                    <w:spacing w:val="-9"/>
                    <w:sz w:val="24"/>
                  </w:rPr>
                  <w:t> </w:t>
                </w:r>
                <w:r>
                  <w:rPr>
                    <w:spacing w:val="-2"/>
                    <w:sz w:val="24"/>
                  </w:rPr>
                  <w:t>Continued</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55104">
          <wp:simplePos x="0" y="0"/>
          <wp:positionH relativeFrom="page">
            <wp:posOffset>5010150</wp:posOffset>
          </wp:positionH>
          <wp:positionV relativeFrom="page">
            <wp:posOffset>505983</wp:posOffset>
          </wp:positionV>
          <wp:extent cx="1755756" cy="365871"/>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60864" id="docshape36" filled="true" fillcolor="#000000" stroked="false">
          <v:fill type="solid"/>
          <w10:wrap type="none"/>
        </v:rect>
      </w:pict>
    </w:r>
    <w:r>
      <w:rPr/>
      <w:pict>
        <v:shape style="position:absolute;margin-left:71pt;margin-top:83.510002pt;width:228.3pt;height:18pt;mso-position-horizontal-relative:page;mso-position-vertical-relative:page;z-index:-18660352" type="#_x0000_t202" id="docshape37" filled="false" stroked="false">
          <v:textbox inset="0,0,0,0">
            <w:txbxContent>
              <w:p>
                <w:pPr>
                  <w:spacing w:line="345" w:lineRule="exact" w:before="0"/>
                  <w:ind w:left="20" w:right="0" w:firstLine="0"/>
                  <w:jc w:val="left"/>
                  <w:rPr>
                    <w:sz w:val="24"/>
                  </w:rPr>
                </w:pPr>
                <w:r>
                  <w:rPr>
                    <w:b/>
                    <w:sz w:val="32"/>
                  </w:rPr>
                  <w:t>V500</w:t>
                </w:r>
                <w:r>
                  <w:rPr>
                    <w:b/>
                    <w:spacing w:val="-11"/>
                    <w:sz w:val="32"/>
                  </w:rPr>
                  <w:t> </w:t>
                </w:r>
                <w:r>
                  <w:rPr>
                    <w:b/>
                    <w:sz w:val="32"/>
                  </w:rPr>
                  <w:t>Terms</w:t>
                </w:r>
                <w:r>
                  <w:rPr>
                    <w:b/>
                    <w:spacing w:val="-9"/>
                    <w:sz w:val="32"/>
                  </w:rPr>
                  <w:t> </w:t>
                </w:r>
                <w:r>
                  <w:rPr>
                    <w:b/>
                    <w:sz w:val="32"/>
                  </w:rPr>
                  <w:t>&amp;</w:t>
                </w:r>
                <w:r>
                  <w:rPr>
                    <w:b/>
                    <w:spacing w:val="-8"/>
                    <w:sz w:val="32"/>
                  </w:rPr>
                  <w:t> </w:t>
                </w:r>
                <w:r>
                  <w:rPr>
                    <w:b/>
                    <w:sz w:val="32"/>
                  </w:rPr>
                  <w:t>Definitions</w:t>
                </w:r>
                <w:r>
                  <w:rPr>
                    <w:b/>
                    <w:sz w:val="24"/>
                  </w:rPr>
                  <w:t>,</w:t>
                </w:r>
                <w:r>
                  <w:rPr>
                    <w:b/>
                    <w:spacing w:val="-5"/>
                    <w:sz w:val="24"/>
                  </w:rPr>
                  <w:t> </w:t>
                </w:r>
                <w:r>
                  <w:rPr>
                    <w:spacing w:val="-2"/>
                    <w:sz w:val="24"/>
                  </w:rPr>
                  <w:t>Continued</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58176">
          <wp:simplePos x="0" y="0"/>
          <wp:positionH relativeFrom="page">
            <wp:posOffset>5010150</wp:posOffset>
          </wp:positionH>
          <wp:positionV relativeFrom="page">
            <wp:posOffset>505983</wp:posOffset>
          </wp:positionV>
          <wp:extent cx="1755756" cy="365871"/>
          <wp:effectExtent l="0" t="0" r="0" b="0"/>
          <wp:wrapNone/>
          <wp:docPr id="9" name="image4.jpeg"/>
          <wp:cNvGraphicFramePr>
            <a:graphicFrameLocks noChangeAspect="1"/>
          </wp:cNvGraphicFramePr>
          <a:graphic>
            <a:graphicData uri="http://schemas.openxmlformats.org/drawingml/2006/picture">
              <pic:pic>
                <pic:nvPicPr>
                  <pic:cNvPr id="10" name="image4.jpeg"/>
                  <pic:cNvPicPr/>
                </pic:nvPicPr>
                <pic:blipFill>
                  <a:blip r:embed="rId1" cstate="print"/>
                  <a:stretch>
                    <a:fillRect/>
                  </a:stretch>
                </pic:blipFill>
                <pic:spPr>
                  <a:xfrm>
                    <a:off x="0" y="0"/>
                    <a:ext cx="1755756" cy="365871"/>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60224">
          <wp:simplePos x="0" y="0"/>
          <wp:positionH relativeFrom="page">
            <wp:posOffset>5010150</wp:posOffset>
          </wp:positionH>
          <wp:positionV relativeFrom="page">
            <wp:posOffset>505983</wp:posOffset>
          </wp:positionV>
          <wp:extent cx="1755756" cy="365871"/>
          <wp:effectExtent l="0" t="0" r="0" b="0"/>
          <wp:wrapNone/>
          <wp:docPr id="13" name="image4.jpeg"/>
          <wp:cNvGraphicFramePr>
            <a:graphicFrameLocks noChangeAspect="1"/>
          </wp:cNvGraphicFramePr>
          <a:graphic>
            <a:graphicData uri="http://schemas.openxmlformats.org/drawingml/2006/picture">
              <pic:pic>
                <pic:nvPicPr>
                  <pic:cNvPr id="14"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55744" id="docshape56" filled="true" fillcolor="#000000" stroked="false">
          <v:fill type="solid"/>
          <w10:wrap type="none"/>
        </v:rect>
      </w:pict>
    </w:r>
    <w:r>
      <w:rPr/>
      <w:pict>
        <v:shape style="position:absolute;margin-left:71pt;margin-top:83.510002pt;width:178pt;height:18pt;mso-position-horizontal-relative:page;mso-position-vertical-relative:page;z-index:-18655232" type="#_x0000_t202" id="docshape57" filled="false" stroked="false">
          <v:textbox inset="0,0,0,0">
            <w:txbxContent>
              <w:p>
                <w:pPr>
                  <w:spacing w:line="345" w:lineRule="exact" w:before="0"/>
                  <w:ind w:left="20" w:right="0" w:firstLine="0"/>
                  <w:jc w:val="left"/>
                  <w:rPr>
                    <w:sz w:val="24"/>
                  </w:rPr>
                </w:pPr>
                <w:r>
                  <w:rPr>
                    <w:b/>
                    <w:sz w:val="32"/>
                  </w:rPr>
                  <w:t>Product</w:t>
                </w:r>
                <w:r>
                  <w:rPr>
                    <w:b/>
                    <w:spacing w:val="-15"/>
                    <w:sz w:val="32"/>
                  </w:rPr>
                  <w:t> </w:t>
                </w:r>
                <w:r>
                  <w:rPr>
                    <w:b/>
                    <w:sz w:val="32"/>
                  </w:rPr>
                  <w:t>Overview</w:t>
                </w:r>
                <w:r>
                  <w:rPr>
                    <w:b/>
                    <w:sz w:val="24"/>
                  </w:rPr>
                  <w:t>,</w:t>
                </w:r>
                <w:r>
                  <w:rPr>
                    <w:b/>
                    <w:spacing w:val="-9"/>
                    <w:sz w:val="24"/>
                  </w:rPr>
                  <w:t> </w:t>
                </w:r>
                <w:r>
                  <w:rPr>
                    <w:spacing w:val="-2"/>
                    <w:sz w:val="24"/>
                  </w:rPr>
                  <w:t>Continued</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63296">
          <wp:simplePos x="0" y="0"/>
          <wp:positionH relativeFrom="page">
            <wp:posOffset>5010150</wp:posOffset>
          </wp:positionH>
          <wp:positionV relativeFrom="page">
            <wp:posOffset>505983</wp:posOffset>
          </wp:positionV>
          <wp:extent cx="1755756" cy="365871"/>
          <wp:effectExtent l="0" t="0" r="0" b="0"/>
          <wp:wrapNone/>
          <wp:docPr id="15" name="image4.jpeg"/>
          <wp:cNvGraphicFramePr>
            <a:graphicFrameLocks noChangeAspect="1"/>
          </wp:cNvGraphicFramePr>
          <a:graphic>
            <a:graphicData uri="http://schemas.openxmlformats.org/drawingml/2006/picture">
              <pic:pic>
                <pic:nvPicPr>
                  <pic:cNvPr id="16"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52672" id="docshape67" filled="true" fillcolor="#000000" stroked="false">
          <v:fill type="solid"/>
          <w10:wrap type="none"/>
        </v:rect>
      </w:pict>
    </w:r>
    <w:r>
      <w:rPr/>
      <w:pict>
        <v:shape style="position:absolute;margin-left:71pt;margin-top:83.510002pt;width:182.8pt;height:18pt;mso-position-horizontal-relative:page;mso-position-vertical-relative:page;z-index:-18652160" type="#_x0000_t202" id="docshape68" filled="false" stroked="false">
          <v:textbox inset="0,0,0,0">
            <w:txbxContent>
              <w:p>
                <w:pPr>
                  <w:spacing w:line="345" w:lineRule="exact" w:before="0"/>
                  <w:ind w:left="20" w:right="0" w:firstLine="0"/>
                  <w:jc w:val="left"/>
                  <w:rPr>
                    <w:b/>
                    <w:sz w:val="32"/>
                  </w:rPr>
                </w:pPr>
                <w:r>
                  <w:rPr>
                    <w:b/>
                    <w:color w:val="191970"/>
                    <w:sz w:val="32"/>
                  </w:rPr>
                  <w:t>What’s</w:t>
                </w:r>
                <w:r>
                  <w:rPr>
                    <w:b/>
                    <w:color w:val="191970"/>
                    <w:spacing w:val="-7"/>
                    <w:sz w:val="32"/>
                  </w:rPr>
                  <w:t> </w:t>
                </w:r>
                <w:r>
                  <w:rPr>
                    <w:b/>
                    <w:color w:val="191970"/>
                    <w:sz w:val="32"/>
                  </w:rPr>
                  <w:t>Included</w:t>
                </w:r>
                <w:r>
                  <w:rPr>
                    <w:b/>
                    <w:color w:val="191970"/>
                    <w:spacing w:val="-8"/>
                    <w:sz w:val="32"/>
                  </w:rPr>
                  <w:t> </w:t>
                </w:r>
                <w:r>
                  <w:rPr>
                    <w:b/>
                    <w:color w:val="191970"/>
                    <w:sz w:val="32"/>
                  </w:rPr>
                  <w:t>in</w:t>
                </w:r>
                <w:r>
                  <w:rPr>
                    <w:b/>
                    <w:color w:val="191970"/>
                    <w:spacing w:val="-8"/>
                    <w:sz w:val="32"/>
                  </w:rPr>
                  <w:t> </w:t>
                </w:r>
                <w:r>
                  <w:rPr>
                    <w:b/>
                    <w:color w:val="191970"/>
                    <w:sz w:val="32"/>
                  </w:rPr>
                  <w:t>Your</w:t>
                </w:r>
                <w:r>
                  <w:rPr>
                    <w:b/>
                    <w:color w:val="191970"/>
                    <w:spacing w:val="-8"/>
                    <w:sz w:val="32"/>
                  </w:rPr>
                  <w:t> </w:t>
                </w:r>
                <w:r>
                  <w:rPr>
                    <w:b/>
                    <w:color w:val="191970"/>
                    <w:spacing w:val="-5"/>
                    <w:sz w:val="32"/>
                  </w:rPr>
                  <w:t>Kit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66368">
          <wp:simplePos x="0" y="0"/>
          <wp:positionH relativeFrom="page">
            <wp:posOffset>5010150</wp:posOffset>
          </wp:positionH>
          <wp:positionV relativeFrom="page">
            <wp:posOffset>505983</wp:posOffset>
          </wp:positionV>
          <wp:extent cx="1755756" cy="365871"/>
          <wp:effectExtent l="0" t="0" r="0" b="0"/>
          <wp:wrapNone/>
          <wp:docPr id="17" name="image4.jpeg"/>
          <wp:cNvGraphicFramePr>
            <a:graphicFrameLocks noChangeAspect="1"/>
          </wp:cNvGraphicFramePr>
          <a:graphic>
            <a:graphicData uri="http://schemas.openxmlformats.org/drawingml/2006/picture">
              <pic:pic>
                <pic:nvPicPr>
                  <pic:cNvPr id="18"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49600" id="docshape76" filled="true" fillcolor="#000000" stroked="false">
          <v:fill type="solid"/>
          <w10:wrap type="none"/>
        </v:rect>
      </w:pict>
    </w:r>
    <w:r>
      <w:rPr/>
      <w:pict>
        <v:shape style="position:absolute;margin-left:71pt;margin-top:83.510002pt;width:132.35pt;height:18pt;mso-position-horizontal-relative:page;mso-position-vertical-relative:page;z-index:-18649088" type="#_x0000_t202" id="docshape77" filled="false" stroked="false">
          <v:textbox inset="0,0,0,0">
            <w:txbxContent>
              <w:p>
                <w:pPr>
                  <w:spacing w:line="345" w:lineRule="exact" w:before="0"/>
                  <w:ind w:left="20" w:right="0" w:firstLine="0"/>
                  <w:jc w:val="left"/>
                  <w:rPr>
                    <w:b/>
                    <w:sz w:val="32"/>
                  </w:rPr>
                </w:pPr>
                <w:r>
                  <w:rPr>
                    <w:b/>
                    <w:color w:val="191970"/>
                    <w:sz w:val="32"/>
                  </w:rPr>
                  <w:t>Firmware</w:t>
                </w:r>
                <w:r>
                  <w:rPr>
                    <w:b/>
                    <w:color w:val="191970"/>
                    <w:spacing w:val="-16"/>
                    <w:sz w:val="32"/>
                  </w:rPr>
                  <w:t> </w:t>
                </w:r>
                <w:r>
                  <w:rPr>
                    <w:b/>
                    <w:color w:val="191970"/>
                    <w:spacing w:val="-2"/>
                    <w:sz w:val="32"/>
                  </w:rPr>
                  <w:t>Upgrades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4669440">
          <wp:simplePos x="0" y="0"/>
          <wp:positionH relativeFrom="page">
            <wp:posOffset>5010150</wp:posOffset>
          </wp:positionH>
          <wp:positionV relativeFrom="page">
            <wp:posOffset>505983</wp:posOffset>
          </wp:positionV>
          <wp:extent cx="1755756" cy="365871"/>
          <wp:effectExtent l="0" t="0" r="0" b="0"/>
          <wp:wrapNone/>
          <wp:docPr id="21" name="image4.jpeg"/>
          <wp:cNvGraphicFramePr>
            <a:graphicFrameLocks noChangeAspect="1"/>
          </wp:cNvGraphicFramePr>
          <a:graphic>
            <a:graphicData uri="http://schemas.openxmlformats.org/drawingml/2006/picture">
              <pic:pic>
                <pic:nvPicPr>
                  <pic:cNvPr id="22" name="image4.jpeg"/>
                  <pic:cNvPicPr/>
                </pic:nvPicPr>
                <pic:blipFill>
                  <a:blip r:embed="rId1" cstate="print"/>
                  <a:stretch>
                    <a:fillRect/>
                  </a:stretch>
                </pic:blipFill>
                <pic:spPr>
                  <a:xfrm>
                    <a:off x="0" y="0"/>
                    <a:ext cx="1755756" cy="365871"/>
                  </a:xfrm>
                  <a:prstGeom prst="rect">
                    <a:avLst/>
                  </a:prstGeom>
                </pic:spPr>
              </pic:pic>
            </a:graphicData>
          </a:graphic>
        </wp:anchor>
      </w:drawing>
    </w:r>
    <w:r>
      <w:rPr/>
      <w:pict>
        <v:rect style="position:absolute;margin-left:156.600006pt;margin-top:112.68pt;width:384.84pt;height:.72pt;mso-position-horizontal-relative:page;mso-position-vertical-relative:page;z-index:-18646528" id="docshape83" filled="true" fillcolor="#000000" stroked="false">
          <v:fill type="solid"/>
          <w10:wrap type="none"/>
        </v:rect>
      </w:pict>
    </w:r>
    <w:r>
      <w:rPr/>
      <w:pict>
        <v:shape style="position:absolute;margin-left:71pt;margin-top:83.510002pt;width:188.9pt;height:18pt;mso-position-horizontal-relative:page;mso-position-vertical-relative:page;z-index:-18646016" type="#_x0000_t202" id="docshape84" filled="false" stroked="false">
          <v:textbox inset="0,0,0,0">
            <w:txbxContent>
              <w:p>
                <w:pPr>
                  <w:spacing w:line="345" w:lineRule="exact" w:before="0"/>
                  <w:ind w:left="20" w:right="0" w:firstLine="0"/>
                  <w:jc w:val="left"/>
                  <w:rPr>
                    <w:sz w:val="24"/>
                  </w:rPr>
                </w:pPr>
                <w:r>
                  <w:rPr>
                    <w:b/>
                    <w:sz w:val="32"/>
                  </w:rPr>
                  <w:t>Firmware</w:t>
                </w:r>
                <w:r>
                  <w:rPr>
                    <w:b/>
                    <w:spacing w:val="-17"/>
                    <w:sz w:val="32"/>
                  </w:rPr>
                  <w:t> </w:t>
                </w:r>
                <w:r>
                  <w:rPr>
                    <w:b/>
                    <w:sz w:val="32"/>
                  </w:rPr>
                  <w:t>Upgrades</w:t>
                </w:r>
                <w:r>
                  <w:rPr>
                    <w:b/>
                    <w:sz w:val="24"/>
                  </w:rPr>
                  <w:t>,</w:t>
                </w:r>
                <w:r>
                  <w:rPr>
                    <w:b/>
                    <w:spacing w:val="-12"/>
                    <w:sz w:val="24"/>
                  </w:rPr>
                  <w:t> </w:t>
                </w:r>
                <w:r>
                  <w:rPr>
                    <w:spacing w:val="-2"/>
                    <w:sz w:val="24"/>
                  </w:rPr>
                  <w:t>Continued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280"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798" w:hanging="173"/>
      </w:pPr>
      <w:rPr>
        <w:rFonts w:hint="default"/>
        <w:lang w:val="en-US" w:eastAsia="en-US" w:bidi="ar-SA"/>
      </w:rPr>
    </w:lvl>
    <w:lvl w:ilvl="2">
      <w:start w:val="0"/>
      <w:numFmt w:val="bullet"/>
      <w:lvlText w:val="•"/>
      <w:lvlJc w:val="left"/>
      <w:pPr>
        <w:ind w:left="1316" w:hanging="173"/>
      </w:pPr>
      <w:rPr>
        <w:rFonts w:hint="default"/>
        <w:lang w:val="en-US" w:eastAsia="en-US" w:bidi="ar-SA"/>
      </w:rPr>
    </w:lvl>
    <w:lvl w:ilvl="3">
      <w:start w:val="0"/>
      <w:numFmt w:val="bullet"/>
      <w:lvlText w:val="•"/>
      <w:lvlJc w:val="left"/>
      <w:pPr>
        <w:ind w:left="1834" w:hanging="173"/>
      </w:pPr>
      <w:rPr>
        <w:rFonts w:hint="default"/>
        <w:lang w:val="en-US" w:eastAsia="en-US" w:bidi="ar-SA"/>
      </w:rPr>
    </w:lvl>
    <w:lvl w:ilvl="4">
      <w:start w:val="0"/>
      <w:numFmt w:val="bullet"/>
      <w:lvlText w:val="•"/>
      <w:lvlJc w:val="left"/>
      <w:pPr>
        <w:ind w:left="2352" w:hanging="173"/>
      </w:pPr>
      <w:rPr>
        <w:rFonts w:hint="default"/>
        <w:lang w:val="en-US" w:eastAsia="en-US" w:bidi="ar-SA"/>
      </w:rPr>
    </w:lvl>
    <w:lvl w:ilvl="5">
      <w:start w:val="0"/>
      <w:numFmt w:val="bullet"/>
      <w:lvlText w:val="•"/>
      <w:lvlJc w:val="left"/>
      <w:pPr>
        <w:ind w:left="2871" w:hanging="173"/>
      </w:pPr>
      <w:rPr>
        <w:rFonts w:hint="default"/>
        <w:lang w:val="en-US" w:eastAsia="en-US" w:bidi="ar-SA"/>
      </w:rPr>
    </w:lvl>
    <w:lvl w:ilvl="6">
      <w:start w:val="0"/>
      <w:numFmt w:val="bullet"/>
      <w:lvlText w:val="•"/>
      <w:lvlJc w:val="left"/>
      <w:pPr>
        <w:ind w:left="3389" w:hanging="173"/>
      </w:pPr>
      <w:rPr>
        <w:rFonts w:hint="default"/>
        <w:lang w:val="en-US" w:eastAsia="en-US" w:bidi="ar-SA"/>
      </w:rPr>
    </w:lvl>
    <w:lvl w:ilvl="7">
      <w:start w:val="0"/>
      <w:numFmt w:val="bullet"/>
      <w:lvlText w:val="•"/>
      <w:lvlJc w:val="left"/>
      <w:pPr>
        <w:ind w:left="3907" w:hanging="173"/>
      </w:pPr>
      <w:rPr>
        <w:rFonts w:hint="default"/>
        <w:lang w:val="en-US" w:eastAsia="en-US" w:bidi="ar-SA"/>
      </w:rPr>
    </w:lvl>
    <w:lvl w:ilvl="8">
      <w:start w:val="0"/>
      <w:numFmt w:val="bullet"/>
      <w:lvlText w:val="•"/>
      <w:lvlJc w:val="left"/>
      <w:pPr>
        <w:ind w:left="4425" w:hanging="173"/>
      </w:pPr>
      <w:rPr>
        <w:rFonts w:hint="default"/>
        <w:lang w:val="en-US" w:eastAsia="en-US" w:bidi="ar-SA"/>
      </w:rPr>
    </w:lvl>
  </w:abstractNum>
  <w:abstractNum w:abstractNumId="21">
    <w:multiLevelType w:val="hybridMultilevel"/>
    <w:lvl w:ilvl="0">
      <w:start w:val="0"/>
      <w:numFmt w:val="bullet"/>
      <w:lvlText w:val=""/>
      <w:lvlJc w:val="left"/>
      <w:pPr>
        <w:ind w:left="280"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798" w:hanging="173"/>
      </w:pPr>
      <w:rPr>
        <w:rFonts w:hint="default"/>
        <w:lang w:val="en-US" w:eastAsia="en-US" w:bidi="ar-SA"/>
      </w:rPr>
    </w:lvl>
    <w:lvl w:ilvl="2">
      <w:start w:val="0"/>
      <w:numFmt w:val="bullet"/>
      <w:lvlText w:val="•"/>
      <w:lvlJc w:val="left"/>
      <w:pPr>
        <w:ind w:left="1316" w:hanging="173"/>
      </w:pPr>
      <w:rPr>
        <w:rFonts w:hint="default"/>
        <w:lang w:val="en-US" w:eastAsia="en-US" w:bidi="ar-SA"/>
      </w:rPr>
    </w:lvl>
    <w:lvl w:ilvl="3">
      <w:start w:val="0"/>
      <w:numFmt w:val="bullet"/>
      <w:lvlText w:val="•"/>
      <w:lvlJc w:val="left"/>
      <w:pPr>
        <w:ind w:left="1834" w:hanging="173"/>
      </w:pPr>
      <w:rPr>
        <w:rFonts w:hint="default"/>
        <w:lang w:val="en-US" w:eastAsia="en-US" w:bidi="ar-SA"/>
      </w:rPr>
    </w:lvl>
    <w:lvl w:ilvl="4">
      <w:start w:val="0"/>
      <w:numFmt w:val="bullet"/>
      <w:lvlText w:val="•"/>
      <w:lvlJc w:val="left"/>
      <w:pPr>
        <w:ind w:left="2352" w:hanging="173"/>
      </w:pPr>
      <w:rPr>
        <w:rFonts w:hint="default"/>
        <w:lang w:val="en-US" w:eastAsia="en-US" w:bidi="ar-SA"/>
      </w:rPr>
    </w:lvl>
    <w:lvl w:ilvl="5">
      <w:start w:val="0"/>
      <w:numFmt w:val="bullet"/>
      <w:lvlText w:val="•"/>
      <w:lvlJc w:val="left"/>
      <w:pPr>
        <w:ind w:left="2871" w:hanging="173"/>
      </w:pPr>
      <w:rPr>
        <w:rFonts w:hint="default"/>
        <w:lang w:val="en-US" w:eastAsia="en-US" w:bidi="ar-SA"/>
      </w:rPr>
    </w:lvl>
    <w:lvl w:ilvl="6">
      <w:start w:val="0"/>
      <w:numFmt w:val="bullet"/>
      <w:lvlText w:val="•"/>
      <w:lvlJc w:val="left"/>
      <w:pPr>
        <w:ind w:left="3389" w:hanging="173"/>
      </w:pPr>
      <w:rPr>
        <w:rFonts w:hint="default"/>
        <w:lang w:val="en-US" w:eastAsia="en-US" w:bidi="ar-SA"/>
      </w:rPr>
    </w:lvl>
    <w:lvl w:ilvl="7">
      <w:start w:val="0"/>
      <w:numFmt w:val="bullet"/>
      <w:lvlText w:val="•"/>
      <w:lvlJc w:val="left"/>
      <w:pPr>
        <w:ind w:left="3907" w:hanging="173"/>
      </w:pPr>
      <w:rPr>
        <w:rFonts w:hint="default"/>
        <w:lang w:val="en-US" w:eastAsia="en-US" w:bidi="ar-SA"/>
      </w:rPr>
    </w:lvl>
    <w:lvl w:ilvl="8">
      <w:start w:val="0"/>
      <w:numFmt w:val="bullet"/>
      <w:lvlText w:val="•"/>
      <w:lvlJc w:val="left"/>
      <w:pPr>
        <w:ind w:left="4425" w:hanging="173"/>
      </w:pPr>
      <w:rPr>
        <w:rFonts w:hint="default"/>
        <w:lang w:val="en-US" w:eastAsia="en-US" w:bidi="ar-SA"/>
      </w:rPr>
    </w:lvl>
  </w:abstractNum>
  <w:abstractNum w:abstractNumId="20">
    <w:multiLevelType w:val="hybridMultilevel"/>
    <w:lvl w:ilvl="0">
      <w:start w:val="0"/>
      <w:numFmt w:val="bullet"/>
      <w:lvlText w:val=""/>
      <w:lvlJc w:val="left"/>
      <w:pPr>
        <w:ind w:left="280"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792" w:hanging="173"/>
      </w:pPr>
      <w:rPr>
        <w:rFonts w:hint="default"/>
        <w:lang w:val="en-US" w:eastAsia="en-US" w:bidi="ar-SA"/>
      </w:rPr>
    </w:lvl>
    <w:lvl w:ilvl="2">
      <w:start w:val="0"/>
      <w:numFmt w:val="bullet"/>
      <w:lvlText w:val="•"/>
      <w:lvlJc w:val="left"/>
      <w:pPr>
        <w:ind w:left="1304" w:hanging="173"/>
      </w:pPr>
      <w:rPr>
        <w:rFonts w:hint="default"/>
        <w:lang w:val="en-US" w:eastAsia="en-US" w:bidi="ar-SA"/>
      </w:rPr>
    </w:lvl>
    <w:lvl w:ilvl="3">
      <w:start w:val="0"/>
      <w:numFmt w:val="bullet"/>
      <w:lvlText w:val="•"/>
      <w:lvlJc w:val="left"/>
      <w:pPr>
        <w:ind w:left="1817" w:hanging="173"/>
      </w:pPr>
      <w:rPr>
        <w:rFonts w:hint="default"/>
        <w:lang w:val="en-US" w:eastAsia="en-US" w:bidi="ar-SA"/>
      </w:rPr>
    </w:lvl>
    <w:lvl w:ilvl="4">
      <w:start w:val="0"/>
      <w:numFmt w:val="bullet"/>
      <w:lvlText w:val="•"/>
      <w:lvlJc w:val="left"/>
      <w:pPr>
        <w:ind w:left="2329" w:hanging="173"/>
      </w:pPr>
      <w:rPr>
        <w:rFonts w:hint="default"/>
        <w:lang w:val="en-US" w:eastAsia="en-US" w:bidi="ar-SA"/>
      </w:rPr>
    </w:lvl>
    <w:lvl w:ilvl="5">
      <w:start w:val="0"/>
      <w:numFmt w:val="bullet"/>
      <w:lvlText w:val="•"/>
      <w:lvlJc w:val="left"/>
      <w:pPr>
        <w:ind w:left="2842" w:hanging="173"/>
      </w:pPr>
      <w:rPr>
        <w:rFonts w:hint="default"/>
        <w:lang w:val="en-US" w:eastAsia="en-US" w:bidi="ar-SA"/>
      </w:rPr>
    </w:lvl>
    <w:lvl w:ilvl="6">
      <w:start w:val="0"/>
      <w:numFmt w:val="bullet"/>
      <w:lvlText w:val="•"/>
      <w:lvlJc w:val="left"/>
      <w:pPr>
        <w:ind w:left="3354" w:hanging="173"/>
      </w:pPr>
      <w:rPr>
        <w:rFonts w:hint="default"/>
        <w:lang w:val="en-US" w:eastAsia="en-US" w:bidi="ar-SA"/>
      </w:rPr>
    </w:lvl>
    <w:lvl w:ilvl="7">
      <w:start w:val="0"/>
      <w:numFmt w:val="bullet"/>
      <w:lvlText w:val="•"/>
      <w:lvlJc w:val="left"/>
      <w:pPr>
        <w:ind w:left="3866" w:hanging="173"/>
      </w:pPr>
      <w:rPr>
        <w:rFonts w:hint="default"/>
        <w:lang w:val="en-US" w:eastAsia="en-US" w:bidi="ar-SA"/>
      </w:rPr>
    </w:lvl>
    <w:lvl w:ilvl="8">
      <w:start w:val="0"/>
      <w:numFmt w:val="bullet"/>
      <w:lvlText w:val="•"/>
      <w:lvlJc w:val="left"/>
      <w:pPr>
        <w:ind w:left="4379" w:hanging="173"/>
      </w:pPr>
      <w:rPr>
        <w:rFonts w:hint="default"/>
        <w:lang w:val="en-US" w:eastAsia="en-US" w:bidi="ar-SA"/>
      </w:rPr>
    </w:lvl>
  </w:abstractNum>
  <w:abstractNum w:abstractNumId="19">
    <w:multiLevelType w:val="hybridMultilevel"/>
    <w:lvl w:ilvl="0">
      <w:start w:val="0"/>
      <w:numFmt w:val="bullet"/>
      <w:lvlText w:val=""/>
      <w:lvlJc w:val="left"/>
      <w:pPr>
        <w:ind w:left="590" w:hanging="269"/>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090" w:hanging="269"/>
      </w:pPr>
      <w:rPr>
        <w:rFonts w:hint="default"/>
        <w:lang w:val="en-US" w:eastAsia="en-US" w:bidi="ar-SA"/>
      </w:rPr>
    </w:lvl>
    <w:lvl w:ilvl="2">
      <w:start w:val="0"/>
      <w:numFmt w:val="bullet"/>
      <w:lvlText w:val="•"/>
      <w:lvlJc w:val="left"/>
      <w:pPr>
        <w:ind w:left="1581" w:hanging="269"/>
      </w:pPr>
      <w:rPr>
        <w:rFonts w:hint="default"/>
        <w:lang w:val="en-US" w:eastAsia="en-US" w:bidi="ar-SA"/>
      </w:rPr>
    </w:lvl>
    <w:lvl w:ilvl="3">
      <w:start w:val="0"/>
      <w:numFmt w:val="bullet"/>
      <w:lvlText w:val="•"/>
      <w:lvlJc w:val="left"/>
      <w:pPr>
        <w:ind w:left="2071" w:hanging="269"/>
      </w:pPr>
      <w:rPr>
        <w:rFonts w:hint="default"/>
        <w:lang w:val="en-US" w:eastAsia="en-US" w:bidi="ar-SA"/>
      </w:rPr>
    </w:lvl>
    <w:lvl w:ilvl="4">
      <w:start w:val="0"/>
      <w:numFmt w:val="bullet"/>
      <w:lvlText w:val="•"/>
      <w:lvlJc w:val="left"/>
      <w:pPr>
        <w:ind w:left="2562" w:hanging="269"/>
      </w:pPr>
      <w:rPr>
        <w:rFonts w:hint="default"/>
        <w:lang w:val="en-US" w:eastAsia="en-US" w:bidi="ar-SA"/>
      </w:rPr>
    </w:lvl>
    <w:lvl w:ilvl="5">
      <w:start w:val="0"/>
      <w:numFmt w:val="bullet"/>
      <w:lvlText w:val="•"/>
      <w:lvlJc w:val="left"/>
      <w:pPr>
        <w:ind w:left="3052" w:hanging="269"/>
      </w:pPr>
      <w:rPr>
        <w:rFonts w:hint="default"/>
        <w:lang w:val="en-US" w:eastAsia="en-US" w:bidi="ar-SA"/>
      </w:rPr>
    </w:lvl>
    <w:lvl w:ilvl="6">
      <w:start w:val="0"/>
      <w:numFmt w:val="bullet"/>
      <w:lvlText w:val="•"/>
      <w:lvlJc w:val="left"/>
      <w:pPr>
        <w:ind w:left="3543" w:hanging="269"/>
      </w:pPr>
      <w:rPr>
        <w:rFonts w:hint="default"/>
        <w:lang w:val="en-US" w:eastAsia="en-US" w:bidi="ar-SA"/>
      </w:rPr>
    </w:lvl>
    <w:lvl w:ilvl="7">
      <w:start w:val="0"/>
      <w:numFmt w:val="bullet"/>
      <w:lvlText w:val="•"/>
      <w:lvlJc w:val="left"/>
      <w:pPr>
        <w:ind w:left="4033" w:hanging="269"/>
      </w:pPr>
      <w:rPr>
        <w:rFonts w:hint="default"/>
        <w:lang w:val="en-US" w:eastAsia="en-US" w:bidi="ar-SA"/>
      </w:rPr>
    </w:lvl>
    <w:lvl w:ilvl="8">
      <w:start w:val="0"/>
      <w:numFmt w:val="bullet"/>
      <w:lvlText w:val="•"/>
      <w:lvlJc w:val="left"/>
      <w:pPr>
        <w:ind w:left="4524" w:hanging="269"/>
      </w:pPr>
      <w:rPr>
        <w:rFonts w:hint="default"/>
        <w:lang w:val="en-US" w:eastAsia="en-US" w:bidi="ar-SA"/>
      </w:rPr>
    </w:lvl>
  </w:abstractNum>
  <w:abstractNum w:abstractNumId="18">
    <w:multiLevelType w:val="hybridMultilevel"/>
    <w:lvl w:ilvl="0">
      <w:start w:val="0"/>
      <w:numFmt w:val="bullet"/>
      <w:lvlText w:val=""/>
      <w:lvlJc w:val="left"/>
      <w:pPr>
        <w:ind w:left="590" w:hanging="269"/>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090" w:hanging="269"/>
      </w:pPr>
      <w:rPr>
        <w:rFonts w:hint="default"/>
        <w:lang w:val="en-US" w:eastAsia="en-US" w:bidi="ar-SA"/>
      </w:rPr>
    </w:lvl>
    <w:lvl w:ilvl="2">
      <w:start w:val="0"/>
      <w:numFmt w:val="bullet"/>
      <w:lvlText w:val="•"/>
      <w:lvlJc w:val="left"/>
      <w:pPr>
        <w:ind w:left="1581" w:hanging="269"/>
      </w:pPr>
      <w:rPr>
        <w:rFonts w:hint="default"/>
        <w:lang w:val="en-US" w:eastAsia="en-US" w:bidi="ar-SA"/>
      </w:rPr>
    </w:lvl>
    <w:lvl w:ilvl="3">
      <w:start w:val="0"/>
      <w:numFmt w:val="bullet"/>
      <w:lvlText w:val="•"/>
      <w:lvlJc w:val="left"/>
      <w:pPr>
        <w:ind w:left="2071" w:hanging="269"/>
      </w:pPr>
      <w:rPr>
        <w:rFonts w:hint="default"/>
        <w:lang w:val="en-US" w:eastAsia="en-US" w:bidi="ar-SA"/>
      </w:rPr>
    </w:lvl>
    <w:lvl w:ilvl="4">
      <w:start w:val="0"/>
      <w:numFmt w:val="bullet"/>
      <w:lvlText w:val="•"/>
      <w:lvlJc w:val="left"/>
      <w:pPr>
        <w:ind w:left="2562" w:hanging="269"/>
      </w:pPr>
      <w:rPr>
        <w:rFonts w:hint="default"/>
        <w:lang w:val="en-US" w:eastAsia="en-US" w:bidi="ar-SA"/>
      </w:rPr>
    </w:lvl>
    <w:lvl w:ilvl="5">
      <w:start w:val="0"/>
      <w:numFmt w:val="bullet"/>
      <w:lvlText w:val="•"/>
      <w:lvlJc w:val="left"/>
      <w:pPr>
        <w:ind w:left="3052" w:hanging="269"/>
      </w:pPr>
      <w:rPr>
        <w:rFonts w:hint="default"/>
        <w:lang w:val="en-US" w:eastAsia="en-US" w:bidi="ar-SA"/>
      </w:rPr>
    </w:lvl>
    <w:lvl w:ilvl="6">
      <w:start w:val="0"/>
      <w:numFmt w:val="bullet"/>
      <w:lvlText w:val="•"/>
      <w:lvlJc w:val="left"/>
      <w:pPr>
        <w:ind w:left="3543" w:hanging="269"/>
      </w:pPr>
      <w:rPr>
        <w:rFonts w:hint="default"/>
        <w:lang w:val="en-US" w:eastAsia="en-US" w:bidi="ar-SA"/>
      </w:rPr>
    </w:lvl>
    <w:lvl w:ilvl="7">
      <w:start w:val="0"/>
      <w:numFmt w:val="bullet"/>
      <w:lvlText w:val="•"/>
      <w:lvlJc w:val="left"/>
      <w:pPr>
        <w:ind w:left="4033" w:hanging="269"/>
      </w:pPr>
      <w:rPr>
        <w:rFonts w:hint="default"/>
        <w:lang w:val="en-US" w:eastAsia="en-US" w:bidi="ar-SA"/>
      </w:rPr>
    </w:lvl>
    <w:lvl w:ilvl="8">
      <w:start w:val="0"/>
      <w:numFmt w:val="bullet"/>
      <w:lvlText w:val="•"/>
      <w:lvlJc w:val="left"/>
      <w:pPr>
        <w:ind w:left="4524" w:hanging="269"/>
      </w:pPr>
      <w:rPr>
        <w:rFonts w:hint="default"/>
        <w:lang w:val="en-US" w:eastAsia="en-US" w:bidi="ar-SA"/>
      </w:rPr>
    </w:lvl>
  </w:abstractNum>
  <w:abstractNum w:abstractNumId="17">
    <w:multiLevelType w:val="hybridMultilevel"/>
    <w:lvl w:ilvl="0">
      <w:start w:val="0"/>
      <w:numFmt w:val="bullet"/>
      <w:lvlText w:val=""/>
      <w:lvlJc w:val="left"/>
      <w:pPr>
        <w:ind w:left="590" w:hanging="269"/>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090" w:hanging="269"/>
      </w:pPr>
      <w:rPr>
        <w:rFonts w:hint="default"/>
        <w:lang w:val="en-US" w:eastAsia="en-US" w:bidi="ar-SA"/>
      </w:rPr>
    </w:lvl>
    <w:lvl w:ilvl="2">
      <w:start w:val="0"/>
      <w:numFmt w:val="bullet"/>
      <w:lvlText w:val="•"/>
      <w:lvlJc w:val="left"/>
      <w:pPr>
        <w:ind w:left="1581" w:hanging="269"/>
      </w:pPr>
      <w:rPr>
        <w:rFonts w:hint="default"/>
        <w:lang w:val="en-US" w:eastAsia="en-US" w:bidi="ar-SA"/>
      </w:rPr>
    </w:lvl>
    <w:lvl w:ilvl="3">
      <w:start w:val="0"/>
      <w:numFmt w:val="bullet"/>
      <w:lvlText w:val="•"/>
      <w:lvlJc w:val="left"/>
      <w:pPr>
        <w:ind w:left="2071" w:hanging="269"/>
      </w:pPr>
      <w:rPr>
        <w:rFonts w:hint="default"/>
        <w:lang w:val="en-US" w:eastAsia="en-US" w:bidi="ar-SA"/>
      </w:rPr>
    </w:lvl>
    <w:lvl w:ilvl="4">
      <w:start w:val="0"/>
      <w:numFmt w:val="bullet"/>
      <w:lvlText w:val="•"/>
      <w:lvlJc w:val="left"/>
      <w:pPr>
        <w:ind w:left="2562" w:hanging="269"/>
      </w:pPr>
      <w:rPr>
        <w:rFonts w:hint="default"/>
        <w:lang w:val="en-US" w:eastAsia="en-US" w:bidi="ar-SA"/>
      </w:rPr>
    </w:lvl>
    <w:lvl w:ilvl="5">
      <w:start w:val="0"/>
      <w:numFmt w:val="bullet"/>
      <w:lvlText w:val="•"/>
      <w:lvlJc w:val="left"/>
      <w:pPr>
        <w:ind w:left="3052" w:hanging="269"/>
      </w:pPr>
      <w:rPr>
        <w:rFonts w:hint="default"/>
        <w:lang w:val="en-US" w:eastAsia="en-US" w:bidi="ar-SA"/>
      </w:rPr>
    </w:lvl>
    <w:lvl w:ilvl="6">
      <w:start w:val="0"/>
      <w:numFmt w:val="bullet"/>
      <w:lvlText w:val="•"/>
      <w:lvlJc w:val="left"/>
      <w:pPr>
        <w:ind w:left="3543" w:hanging="269"/>
      </w:pPr>
      <w:rPr>
        <w:rFonts w:hint="default"/>
        <w:lang w:val="en-US" w:eastAsia="en-US" w:bidi="ar-SA"/>
      </w:rPr>
    </w:lvl>
    <w:lvl w:ilvl="7">
      <w:start w:val="0"/>
      <w:numFmt w:val="bullet"/>
      <w:lvlText w:val="•"/>
      <w:lvlJc w:val="left"/>
      <w:pPr>
        <w:ind w:left="4033" w:hanging="269"/>
      </w:pPr>
      <w:rPr>
        <w:rFonts w:hint="default"/>
        <w:lang w:val="en-US" w:eastAsia="en-US" w:bidi="ar-SA"/>
      </w:rPr>
    </w:lvl>
    <w:lvl w:ilvl="8">
      <w:start w:val="0"/>
      <w:numFmt w:val="bullet"/>
      <w:lvlText w:val="•"/>
      <w:lvlJc w:val="left"/>
      <w:pPr>
        <w:ind w:left="4524" w:hanging="269"/>
      </w:pPr>
      <w:rPr>
        <w:rFonts w:hint="default"/>
        <w:lang w:val="en-US" w:eastAsia="en-US" w:bidi="ar-SA"/>
      </w:rPr>
    </w:lvl>
  </w:abstractNum>
  <w:abstractNum w:abstractNumId="16">
    <w:multiLevelType w:val="hybridMultilevel"/>
    <w:lvl w:ilvl="0">
      <w:start w:val="0"/>
      <w:numFmt w:val="bullet"/>
      <w:lvlText w:val=""/>
      <w:lvlJc w:val="left"/>
      <w:pPr>
        <w:ind w:left="281"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802" w:hanging="173"/>
      </w:pPr>
      <w:rPr>
        <w:rFonts w:hint="default"/>
        <w:lang w:val="en-US" w:eastAsia="en-US" w:bidi="ar-SA"/>
      </w:rPr>
    </w:lvl>
    <w:lvl w:ilvl="2">
      <w:start w:val="0"/>
      <w:numFmt w:val="bullet"/>
      <w:lvlText w:val="•"/>
      <w:lvlJc w:val="left"/>
      <w:pPr>
        <w:ind w:left="1325" w:hanging="173"/>
      </w:pPr>
      <w:rPr>
        <w:rFonts w:hint="default"/>
        <w:lang w:val="en-US" w:eastAsia="en-US" w:bidi="ar-SA"/>
      </w:rPr>
    </w:lvl>
    <w:lvl w:ilvl="3">
      <w:start w:val="0"/>
      <w:numFmt w:val="bullet"/>
      <w:lvlText w:val="•"/>
      <w:lvlJc w:val="left"/>
      <w:pPr>
        <w:ind w:left="1847" w:hanging="173"/>
      </w:pPr>
      <w:rPr>
        <w:rFonts w:hint="default"/>
        <w:lang w:val="en-US" w:eastAsia="en-US" w:bidi="ar-SA"/>
      </w:rPr>
    </w:lvl>
    <w:lvl w:ilvl="4">
      <w:start w:val="0"/>
      <w:numFmt w:val="bullet"/>
      <w:lvlText w:val="•"/>
      <w:lvlJc w:val="left"/>
      <w:pPr>
        <w:ind w:left="2370" w:hanging="173"/>
      </w:pPr>
      <w:rPr>
        <w:rFonts w:hint="default"/>
        <w:lang w:val="en-US" w:eastAsia="en-US" w:bidi="ar-SA"/>
      </w:rPr>
    </w:lvl>
    <w:lvl w:ilvl="5">
      <w:start w:val="0"/>
      <w:numFmt w:val="bullet"/>
      <w:lvlText w:val="•"/>
      <w:lvlJc w:val="left"/>
      <w:pPr>
        <w:ind w:left="2892" w:hanging="173"/>
      </w:pPr>
      <w:rPr>
        <w:rFonts w:hint="default"/>
        <w:lang w:val="en-US" w:eastAsia="en-US" w:bidi="ar-SA"/>
      </w:rPr>
    </w:lvl>
    <w:lvl w:ilvl="6">
      <w:start w:val="0"/>
      <w:numFmt w:val="bullet"/>
      <w:lvlText w:val="•"/>
      <w:lvlJc w:val="left"/>
      <w:pPr>
        <w:ind w:left="3415" w:hanging="173"/>
      </w:pPr>
      <w:rPr>
        <w:rFonts w:hint="default"/>
        <w:lang w:val="en-US" w:eastAsia="en-US" w:bidi="ar-SA"/>
      </w:rPr>
    </w:lvl>
    <w:lvl w:ilvl="7">
      <w:start w:val="0"/>
      <w:numFmt w:val="bullet"/>
      <w:lvlText w:val="•"/>
      <w:lvlJc w:val="left"/>
      <w:pPr>
        <w:ind w:left="3937" w:hanging="173"/>
      </w:pPr>
      <w:rPr>
        <w:rFonts w:hint="default"/>
        <w:lang w:val="en-US" w:eastAsia="en-US" w:bidi="ar-SA"/>
      </w:rPr>
    </w:lvl>
    <w:lvl w:ilvl="8">
      <w:start w:val="0"/>
      <w:numFmt w:val="bullet"/>
      <w:lvlText w:val="•"/>
      <w:lvlJc w:val="left"/>
      <w:pPr>
        <w:ind w:left="4460" w:hanging="173"/>
      </w:pPr>
      <w:rPr>
        <w:rFonts w:hint="default"/>
        <w:lang w:val="en-US" w:eastAsia="en-US" w:bidi="ar-SA"/>
      </w:rPr>
    </w:lvl>
  </w:abstractNum>
  <w:abstractNum w:abstractNumId="15">
    <w:multiLevelType w:val="hybridMultilevel"/>
    <w:lvl w:ilvl="0">
      <w:start w:val="0"/>
      <w:numFmt w:val="bullet"/>
      <w:lvlText w:val=""/>
      <w:lvlJc w:val="left"/>
      <w:pPr>
        <w:ind w:left="278"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748" w:hanging="173"/>
      </w:pPr>
      <w:rPr>
        <w:rFonts w:hint="default"/>
        <w:lang w:val="en-US" w:eastAsia="en-US" w:bidi="ar-SA"/>
      </w:rPr>
    </w:lvl>
    <w:lvl w:ilvl="2">
      <w:start w:val="0"/>
      <w:numFmt w:val="bullet"/>
      <w:lvlText w:val="•"/>
      <w:lvlJc w:val="left"/>
      <w:pPr>
        <w:ind w:left="1216" w:hanging="173"/>
      </w:pPr>
      <w:rPr>
        <w:rFonts w:hint="default"/>
        <w:lang w:val="en-US" w:eastAsia="en-US" w:bidi="ar-SA"/>
      </w:rPr>
    </w:lvl>
    <w:lvl w:ilvl="3">
      <w:start w:val="0"/>
      <w:numFmt w:val="bullet"/>
      <w:lvlText w:val="•"/>
      <w:lvlJc w:val="left"/>
      <w:pPr>
        <w:ind w:left="1684" w:hanging="173"/>
      </w:pPr>
      <w:rPr>
        <w:rFonts w:hint="default"/>
        <w:lang w:val="en-US" w:eastAsia="en-US" w:bidi="ar-SA"/>
      </w:rPr>
    </w:lvl>
    <w:lvl w:ilvl="4">
      <w:start w:val="0"/>
      <w:numFmt w:val="bullet"/>
      <w:lvlText w:val="•"/>
      <w:lvlJc w:val="left"/>
      <w:pPr>
        <w:ind w:left="2152" w:hanging="173"/>
      </w:pPr>
      <w:rPr>
        <w:rFonts w:hint="default"/>
        <w:lang w:val="en-US" w:eastAsia="en-US" w:bidi="ar-SA"/>
      </w:rPr>
    </w:lvl>
    <w:lvl w:ilvl="5">
      <w:start w:val="0"/>
      <w:numFmt w:val="bullet"/>
      <w:lvlText w:val="•"/>
      <w:lvlJc w:val="left"/>
      <w:pPr>
        <w:ind w:left="2620" w:hanging="173"/>
      </w:pPr>
      <w:rPr>
        <w:rFonts w:hint="default"/>
        <w:lang w:val="en-US" w:eastAsia="en-US" w:bidi="ar-SA"/>
      </w:rPr>
    </w:lvl>
    <w:lvl w:ilvl="6">
      <w:start w:val="0"/>
      <w:numFmt w:val="bullet"/>
      <w:lvlText w:val="•"/>
      <w:lvlJc w:val="left"/>
      <w:pPr>
        <w:ind w:left="3088" w:hanging="173"/>
      </w:pPr>
      <w:rPr>
        <w:rFonts w:hint="default"/>
        <w:lang w:val="en-US" w:eastAsia="en-US" w:bidi="ar-SA"/>
      </w:rPr>
    </w:lvl>
    <w:lvl w:ilvl="7">
      <w:start w:val="0"/>
      <w:numFmt w:val="bullet"/>
      <w:lvlText w:val="•"/>
      <w:lvlJc w:val="left"/>
      <w:pPr>
        <w:ind w:left="3556" w:hanging="173"/>
      </w:pPr>
      <w:rPr>
        <w:rFonts w:hint="default"/>
        <w:lang w:val="en-US" w:eastAsia="en-US" w:bidi="ar-SA"/>
      </w:rPr>
    </w:lvl>
    <w:lvl w:ilvl="8">
      <w:start w:val="0"/>
      <w:numFmt w:val="bullet"/>
      <w:lvlText w:val="•"/>
      <w:lvlJc w:val="left"/>
      <w:pPr>
        <w:ind w:left="4024" w:hanging="173"/>
      </w:pPr>
      <w:rPr>
        <w:rFonts w:hint="default"/>
        <w:lang w:val="en-US" w:eastAsia="en-US" w:bidi="ar-SA"/>
      </w:rPr>
    </w:lvl>
  </w:abstractNum>
  <w:abstractNum w:abstractNumId="14">
    <w:multiLevelType w:val="hybridMultilevel"/>
    <w:lvl w:ilvl="0">
      <w:start w:val="0"/>
      <w:numFmt w:val="bullet"/>
      <w:lvlText w:val=""/>
      <w:lvlJc w:val="left"/>
      <w:pPr>
        <w:ind w:left="405"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926" w:hanging="173"/>
      </w:pPr>
      <w:rPr>
        <w:rFonts w:hint="default"/>
        <w:lang w:val="en-US" w:eastAsia="en-US" w:bidi="ar-SA"/>
      </w:rPr>
    </w:lvl>
    <w:lvl w:ilvl="2">
      <w:start w:val="0"/>
      <w:numFmt w:val="bullet"/>
      <w:lvlText w:val="•"/>
      <w:lvlJc w:val="left"/>
      <w:pPr>
        <w:ind w:left="1452" w:hanging="173"/>
      </w:pPr>
      <w:rPr>
        <w:rFonts w:hint="default"/>
        <w:lang w:val="en-US" w:eastAsia="en-US" w:bidi="ar-SA"/>
      </w:rPr>
    </w:lvl>
    <w:lvl w:ilvl="3">
      <w:start w:val="0"/>
      <w:numFmt w:val="bullet"/>
      <w:lvlText w:val="•"/>
      <w:lvlJc w:val="left"/>
      <w:pPr>
        <w:ind w:left="1978" w:hanging="173"/>
      </w:pPr>
      <w:rPr>
        <w:rFonts w:hint="default"/>
        <w:lang w:val="en-US" w:eastAsia="en-US" w:bidi="ar-SA"/>
      </w:rPr>
    </w:lvl>
    <w:lvl w:ilvl="4">
      <w:start w:val="0"/>
      <w:numFmt w:val="bullet"/>
      <w:lvlText w:val="•"/>
      <w:lvlJc w:val="left"/>
      <w:pPr>
        <w:ind w:left="2504" w:hanging="173"/>
      </w:pPr>
      <w:rPr>
        <w:rFonts w:hint="default"/>
        <w:lang w:val="en-US" w:eastAsia="en-US" w:bidi="ar-SA"/>
      </w:rPr>
    </w:lvl>
    <w:lvl w:ilvl="5">
      <w:start w:val="0"/>
      <w:numFmt w:val="bullet"/>
      <w:lvlText w:val="•"/>
      <w:lvlJc w:val="left"/>
      <w:pPr>
        <w:ind w:left="3030" w:hanging="173"/>
      </w:pPr>
      <w:rPr>
        <w:rFonts w:hint="default"/>
        <w:lang w:val="en-US" w:eastAsia="en-US" w:bidi="ar-SA"/>
      </w:rPr>
    </w:lvl>
    <w:lvl w:ilvl="6">
      <w:start w:val="0"/>
      <w:numFmt w:val="bullet"/>
      <w:lvlText w:val="•"/>
      <w:lvlJc w:val="left"/>
      <w:pPr>
        <w:ind w:left="3556" w:hanging="173"/>
      </w:pPr>
      <w:rPr>
        <w:rFonts w:hint="default"/>
        <w:lang w:val="en-US" w:eastAsia="en-US" w:bidi="ar-SA"/>
      </w:rPr>
    </w:lvl>
    <w:lvl w:ilvl="7">
      <w:start w:val="0"/>
      <w:numFmt w:val="bullet"/>
      <w:lvlText w:val="•"/>
      <w:lvlJc w:val="left"/>
      <w:pPr>
        <w:ind w:left="4082" w:hanging="173"/>
      </w:pPr>
      <w:rPr>
        <w:rFonts w:hint="default"/>
        <w:lang w:val="en-US" w:eastAsia="en-US" w:bidi="ar-SA"/>
      </w:rPr>
    </w:lvl>
    <w:lvl w:ilvl="8">
      <w:start w:val="0"/>
      <w:numFmt w:val="bullet"/>
      <w:lvlText w:val="•"/>
      <w:lvlJc w:val="left"/>
      <w:pPr>
        <w:ind w:left="4608" w:hanging="173"/>
      </w:pPr>
      <w:rPr>
        <w:rFonts w:hint="default"/>
        <w:lang w:val="en-US" w:eastAsia="en-US" w:bidi="ar-SA"/>
      </w:rPr>
    </w:lvl>
  </w:abstractNum>
  <w:abstractNum w:abstractNumId="13">
    <w:multiLevelType w:val="hybridMultilevel"/>
    <w:lvl w:ilvl="0">
      <w:start w:val="0"/>
      <w:numFmt w:val="bullet"/>
      <w:lvlText w:val=""/>
      <w:lvlJc w:val="left"/>
      <w:pPr>
        <w:ind w:left="362"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089" w:hanging="173"/>
      </w:pPr>
      <w:rPr>
        <w:rFonts w:hint="default"/>
        <w:lang w:val="en-US" w:eastAsia="en-US" w:bidi="ar-SA"/>
      </w:rPr>
    </w:lvl>
    <w:lvl w:ilvl="2">
      <w:start w:val="0"/>
      <w:numFmt w:val="bullet"/>
      <w:lvlText w:val="•"/>
      <w:lvlJc w:val="left"/>
      <w:pPr>
        <w:ind w:left="1819" w:hanging="173"/>
      </w:pPr>
      <w:rPr>
        <w:rFonts w:hint="default"/>
        <w:lang w:val="en-US" w:eastAsia="en-US" w:bidi="ar-SA"/>
      </w:rPr>
    </w:lvl>
    <w:lvl w:ilvl="3">
      <w:start w:val="0"/>
      <w:numFmt w:val="bullet"/>
      <w:lvlText w:val="•"/>
      <w:lvlJc w:val="left"/>
      <w:pPr>
        <w:ind w:left="2549" w:hanging="173"/>
      </w:pPr>
      <w:rPr>
        <w:rFonts w:hint="default"/>
        <w:lang w:val="en-US" w:eastAsia="en-US" w:bidi="ar-SA"/>
      </w:rPr>
    </w:lvl>
    <w:lvl w:ilvl="4">
      <w:start w:val="0"/>
      <w:numFmt w:val="bullet"/>
      <w:lvlText w:val="•"/>
      <w:lvlJc w:val="left"/>
      <w:pPr>
        <w:ind w:left="3278" w:hanging="173"/>
      </w:pPr>
      <w:rPr>
        <w:rFonts w:hint="default"/>
        <w:lang w:val="en-US" w:eastAsia="en-US" w:bidi="ar-SA"/>
      </w:rPr>
    </w:lvl>
    <w:lvl w:ilvl="5">
      <w:start w:val="0"/>
      <w:numFmt w:val="bullet"/>
      <w:lvlText w:val="•"/>
      <w:lvlJc w:val="left"/>
      <w:pPr>
        <w:ind w:left="4008" w:hanging="173"/>
      </w:pPr>
      <w:rPr>
        <w:rFonts w:hint="default"/>
        <w:lang w:val="en-US" w:eastAsia="en-US" w:bidi="ar-SA"/>
      </w:rPr>
    </w:lvl>
    <w:lvl w:ilvl="6">
      <w:start w:val="0"/>
      <w:numFmt w:val="bullet"/>
      <w:lvlText w:val="•"/>
      <w:lvlJc w:val="left"/>
      <w:pPr>
        <w:ind w:left="4738" w:hanging="173"/>
      </w:pPr>
      <w:rPr>
        <w:rFonts w:hint="default"/>
        <w:lang w:val="en-US" w:eastAsia="en-US" w:bidi="ar-SA"/>
      </w:rPr>
    </w:lvl>
    <w:lvl w:ilvl="7">
      <w:start w:val="0"/>
      <w:numFmt w:val="bullet"/>
      <w:lvlText w:val="•"/>
      <w:lvlJc w:val="left"/>
      <w:pPr>
        <w:ind w:left="5467" w:hanging="173"/>
      </w:pPr>
      <w:rPr>
        <w:rFonts w:hint="default"/>
        <w:lang w:val="en-US" w:eastAsia="en-US" w:bidi="ar-SA"/>
      </w:rPr>
    </w:lvl>
    <w:lvl w:ilvl="8">
      <w:start w:val="0"/>
      <w:numFmt w:val="bullet"/>
      <w:lvlText w:val="•"/>
      <w:lvlJc w:val="left"/>
      <w:pPr>
        <w:ind w:left="6197" w:hanging="173"/>
      </w:pPr>
      <w:rPr>
        <w:rFonts w:hint="default"/>
        <w:lang w:val="en-US" w:eastAsia="en-US" w:bidi="ar-SA"/>
      </w:rPr>
    </w:lvl>
  </w:abstractNum>
  <w:abstractNum w:abstractNumId="12">
    <w:multiLevelType w:val="hybridMultilevel"/>
    <w:lvl w:ilvl="0">
      <w:start w:val="0"/>
      <w:numFmt w:val="bullet"/>
      <w:lvlText w:val=""/>
      <w:lvlJc w:val="left"/>
      <w:pPr>
        <w:ind w:left="203"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928" w:hanging="173"/>
      </w:pPr>
      <w:rPr>
        <w:rFonts w:hint="default"/>
        <w:lang w:val="en-US" w:eastAsia="en-US" w:bidi="ar-SA"/>
      </w:rPr>
    </w:lvl>
    <w:lvl w:ilvl="2">
      <w:start w:val="0"/>
      <w:numFmt w:val="bullet"/>
      <w:lvlText w:val="•"/>
      <w:lvlJc w:val="left"/>
      <w:pPr>
        <w:ind w:left="1656" w:hanging="173"/>
      </w:pPr>
      <w:rPr>
        <w:rFonts w:hint="default"/>
        <w:lang w:val="en-US" w:eastAsia="en-US" w:bidi="ar-SA"/>
      </w:rPr>
    </w:lvl>
    <w:lvl w:ilvl="3">
      <w:start w:val="0"/>
      <w:numFmt w:val="bullet"/>
      <w:lvlText w:val="•"/>
      <w:lvlJc w:val="left"/>
      <w:pPr>
        <w:ind w:left="2384" w:hanging="173"/>
      </w:pPr>
      <w:rPr>
        <w:rFonts w:hint="default"/>
        <w:lang w:val="en-US" w:eastAsia="en-US" w:bidi="ar-SA"/>
      </w:rPr>
    </w:lvl>
    <w:lvl w:ilvl="4">
      <w:start w:val="0"/>
      <w:numFmt w:val="bullet"/>
      <w:lvlText w:val="•"/>
      <w:lvlJc w:val="left"/>
      <w:pPr>
        <w:ind w:left="3113" w:hanging="173"/>
      </w:pPr>
      <w:rPr>
        <w:rFonts w:hint="default"/>
        <w:lang w:val="en-US" w:eastAsia="en-US" w:bidi="ar-SA"/>
      </w:rPr>
    </w:lvl>
    <w:lvl w:ilvl="5">
      <w:start w:val="0"/>
      <w:numFmt w:val="bullet"/>
      <w:lvlText w:val="•"/>
      <w:lvlJc w:val="left"/>
      <w:pPr>
        <w:ind w:left="3841" w:hanging="173"/>
      </w:pPr>
      <w:rPr>
        <w:rFonts w:hint="default"/>
        <w:lang w:val="en-US" w:eastAsia="en-US" w:bidi="ar-SA"/>
      </w:rPr>
    </w:lvl>
    <w:lvl w:ilvl="6">
      <w:start w:val="0"/>
      <w:numFmt w:val="bullet"/>
      <w:lvlText w:val="•"/>
      <w:lvlJc w:val="left"/>
      <w:pPr>
        <w:ind w:left="4569" w:hanging="173"/>
      </w:pPr>
      <w:rPr>
        <w:rFonts w:hint="default"/>
        <w:lang w:val="en-US" w:eastAsia="en-US" w:bidi="ar-SA"/>
      </w:rPr>
    </w:lvl>
    <w:lvl w:ilvl="7">
      <w:start w:val="0"/>
      <w:numFmt w:val="bullet"/>
      <w:lvlText w:val="•"/>
      <w:lvlJc w:val="left"/>
      <w:pPr>
        <w:ind w:left="5298" w:hanging="173"/>
      </w:pPr>
      <w:rPr>
        <w:rFonts w:hint="default"/>
        <w:lang w:val="en-US" w:eastAsia="en-US" w:bidi="ar-SA"/>
      </w:rPr>
    </w:lvl>
    <w:lvl w:ilvl="8">
      <w:start w:val="0"/>
      <w:numFmt w:val="bullet"/>
      <w:lvlText w:val="•"/>
      <w:lvlJc w:val="left"/>
      <w:pPr>
        <w:ind w:left="6026" w:hanging="173"/>
      </w:pPr>
      <w:rPr>
        <w:rFonts w:hint="default"/>
        <w:lang w:val="en-US" w:eastAsia="en-US" w:bidi="ar-SA"/>
      </w:rPr>
    </w:lvl>
  </w:abstractNum>
  <w:abstractNum w:abstractNumId="11">
    <w:multiLevelType w:val="hybridMultilevel"/>
    <w:lvl w:ilvl="0">
      <w:start w:val="1"/>
      <w:numFmt w:val="decimal"/>
      <w:lvlText w:val="%1."/>
      <w:lvlJc w:val="left"/>
      <w:pPr>
        <w:ind w:left="595" w:hanging="346"/>
        <w:jc w:val="left"/>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1290" w:hanging="346"/>
      </w:pPr>
      <w:rPr>
        <w:rFonts w:hint="default"/>
        <w:lang w:val="en-US" w:eastAsia="en-US" w:bidi="ar-SA"/>
      </w:rPr>
    </w:lvl>
    <w:lvl w:ilvl="2">
      <w:start w:val="0"/>
      <w:numFmt w:val="bullet"/>
      <w:lvlText w:val="•"/>
      <w:lvlJc w:val="left"/>
      <w:pPr>
        <w:ind w:left="1980" w:hanging="346"/>
      </w:pPr>
      <w:rPr>
        <w:rFonts w:hint="default"/>
        <w:lang w:val="en-US" w:eastAsia="en-US" w:bidi="ar-SA"/>
      </w:rPr>
    </w:lvl>
    <w:lvl w:ilvl="3">
      <w:start w:val="0"/>
      <w:numFmt w:val="bullet"/>
      <w:lvlText w:val="•"/>
      <w:lvlJc w:val="left"/>
      <w:pPr>
        <w:ind w:left="2670" w:hanging="346"/>
      </w:pPr>
      <w:rPr>
        <w:rFonts w:hint="default"/>
        <w:lang w:val="en-US" w:eastAsia="en-US" w:bidi="ar-SA"/>
      </w:rPr>
    </w:lvl>
    <w:lvl w:ilvl="4">
      <w:start w:val="0"/>
      <w:numFmt w:val="bullet"/>
      <w:lvlText w:val="•"/>
      <w:lvlJc w:val="left"/>
      <w:pPr>
        <w:ind w:left="3360" w:hanging="346"/>
      </w:pPr>
      <w:rPr>
        <w:rFonts w:hint="default"/>
        <w:lang w:val="en-US" w:eastAsia="en-US" w:bidi="ar-SA"/>
      </w:rPr>
    </w:lvl>
    <w:lvl w:ilvl="5">
      <w:start w:val="0"/>
      <w:numFmt w:val="bullet"/>
      <w:lvlText w:val="•"/>
      <w:lvlJc w:val="left"/>
      <w:pPr>
        <w:ind w:left="4050" w:hanging="346"/>
      </w:pPr>
      <w:rPr>
        <w:rFonts w:hint="default"/>
        <w:lang w:val="en-US" w:eastAsia="en-US" w:bidi="ar-SA"/>
      </w:rPr>
    </w:lvl>
    <w:lvl w:ilvl="6">
      <w:start w:val="0"/>
      <w:numFmt w:val="bullet"/>
      <w:lvlText w:val="•"/>
      <w:lvlJc w:val="left"/>
      <w:pPr>
        <w:ind w:left="4740" w:hanging="346"/>
      </w:pPr>
      <w:rPr>
        <w:rFonts w:hint="default"/>
        <w:lang w:val="en-US" w:eastAsia="en-US" w:bidi="ar-SA"/>
      </w:rPr>
    </w:lvl>
    <w:lvl w:ilvl="7">
      <w:start w:val="0"/>
      <w:numFmt w:val="bullet"/>
      <w:lvlText w:val="•"/>
      <w:lvlJc w:val="left"/>
      <w:pPr>
        <w:ind w:left="5430" w:hanging="346"/>
      </w:pPr>
      <w:rPr>
        <w:rFonts w:hint="default"/>
        <w:lang w:val="en-US" w:eastAsia="en-US" w:bidi="ar-SA"/>
      </w:rPr>
    </w:lvl>
    <w:lvl w:ilvl="8">
      <w:start w:val="0"/>
      <w:numFmt w:val="bullet"/>
      <w:lvlText w:val="•"/>
      <w:lvlJc w:val="left"/>
      <w:pPr>
        <w:ind w:left="6120" w:hanging="346"/>
      </w:pPr>
      <w:rPr>
        <w:rFonts w:hint="default"/>
        <w:lang w:val="en-US" w:eastAsia="en-US" w:bidi="ar-SA"/>
      </w:rPr>
    </w:lvl>
  </w:abstractNum>
  <w:abstractNum w:abstractNumId="10">
    <w:multiLevelType w:val="hybridMultilevel"/>
    <w:lvl w:ilvl="0">
      <w:start w:val="1"/>
      <w:numFmt w:val="decimal"/>
      <w:lvlText w:val="%1."/>
      <w:lvlJc w:val="left"/>
      <w:pPr>
        <w:ind w:left="534" w:hanging="346"/>
        <w:jc w:val="left"/>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1233" w:hanging="346"/>
      </w:pPr>
      <w:rPr>
        <w:rFonts w:hint="default"/>
        <w:lang w:val="en-US" w:eastAsia="en-US" w:bidi="ar-SA"/>
      </w:rPr>
    </w:lvl>
    <w:lvl w:ilvl="2">
      <w:start w:val="0"/>
      <w:numFmt w:val="bullet"/>
      <w:lvlText w:val="•"/>
      <w:lvlJc w:val="left"/>
      <w:pPr>
        <w:ind w:left="1927" w:hanging="346"/>
      </w:pPr>
      <w:rPr>
        <w:rFonts w:hint="default"/>
        <w:lang w:val="en-US" w:eastAsia="en-US" w:bidi="ar-SA"/>
      </w:rPr>
    </w:lvl>
    <w:lvl w:ilvl="3">
      <w:start w:val="0"/>
      <w:numFmt w:val="bullet"/>
      <w:lvlText w:val="•"/>
      <w:lvlJc w:val="left"/>
      <w:pPr>
        <w:ind w:left="2621" w:hanging="346"/>
      </w:pPr>
      <w:rPr>
        <w:rFonts w:hint="default"/>
        <w:lang w:val="en-US" w:eastAsia="en-US" w:bidi="ar-SA"/>
      </w:rPr>
    </w:lvl>
    <w:lvl w:ilvl="4">
      <w:start w:val="0"/>
      <w:numFmt w:val="bullet"/>
      <w:lvlText w:val="•"/>
      <w:lvlJc w:val="left"/>
      <w:pPr>
        <w:ind w:left="3315" w:hanging="346"/>
      </w:pPr>
      <w:rPr>
        <w:rFonts w:hint="default"/>
        <w:lang w:val="en-US" w:eastAsia="en-US" w:bidi="ar-SA"/>
      </w:rPr>
    </w:lvl>
    <w:lvl w:ilvl="5">
      <w:start w:val="0"/>
      <w:numFmt w:val="bullet"/>
      <w:lvlText w:val="•"/>
      <w:lvlJc w:val="left"/>
      <w:pPr>
        <w:ind w:left="4009" w:hanging="346"/>
      </w:pPr>
      <w:rPr>
        <w:rFonts w:hint="default"/>
        <w:lang w:val="en-US" w:eastAsia="en-US" w:bidi="ar-SA"/>
      </w:rPr>
    </w:lvl>
    <w:lvl w:ilvl="6">
      <w:start w:val="0"/>
      <w:numFmt w:val="bullet"/>
      <w:lvlText w:val="•"/>
      <w:lvlJc w:val="left"/>
      <w:pPr>
        <w:ind w:left="4702" w:hanging="346"/>
      </w:pPr>
      <w:rPr>
        <w:rFonts w:hint="default"/>
        <w:lang w:val="en-US" w:eastAsia="en-US" w:bidi="ar-SA"/>
      </w:rPr>
    </w:lvl>
    <w:lvl w:ilvl="7">
      <w:start w:val="0"/>
      <w:numFmt w:val="bullet"/>
      <w:lvlText w:val="•"/>
      <w:lvlJc w:val="left"/>
      <w:pPr>
        <w:ind w:left="5396" w:hanging="346"/>
      </w:pPr>
      <w:rPr>
        <w:rFonts w:hint="default"/>
        <w:lang w:val="en-US" w:eastAsia="en-US" w:bidi="ar-SA"/>
      </w:rPr>
    </w:lvl>
    <w:lvl w:ilvl="8">
      <w:start w:val="0"/>
      <w:numFmt w:val="bullet"/>
      <w:lvlText w:val="•"/>
      <w:lvlJc w:val="left"/>
      <w:pPr>
        <w:ind w:left="6090" w:hanging="346"/>
      </w:pPr>
      <w:rPr>
        <w:rFonts w:hint="default"/>
        <w:lang w:val="en-US" w:eastAsia="en-US" w:bidi="ar-SA"/>
      </w:rPr>
    </w:lvl>
  </w:abstractNum>
  <w:abstractNum w:abstractNumId="9">
    <w:multiLevelType w:val="hybridMultilevel"/>
    <w:lvl w:ilvl="0">
      <w:start w:val="0"/>
      <w:numFmt w:val="bullet"/>
      <w:lvlText w:val=""/>
      <w:lvlJc w:val="left"/>
      <w:pPr>
        <w:ind w:left="393"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113" w:hanging="173"/>
      </w:pPr>
      <w:rPr>
        <w:rFonts w:hint="default"/>
        <w:lang w:val="en-US" w:eastAsia="en-US" w:bidi="ar-SA"/>
      </w:rPr>
    </w:lvl>
    <w:lvl w:ilvl="2">
      <w:start w:val="0"/>
      <w:numFmt w:val="bullet"/>
      <w:lvlText w:val="•"/>
      <w:lvlJc w:val="left"/>
      <w:pPr>
        <w:ind w:left="1827" w:hanging="173"/>
      </w:pPr>
      <w:rPr>
        <w:rFonts w:hint="default"/>
        <w:lang w:val="en-US" w:eastAsia="en-US" w:bidi="ar-SA"/>
      </w:rPr>
    </w:lvl>
    <w:lvl w:ilvl="3">
      <w:start w:val="0"/>
      <w:numFmt w:val="bullet"/>
      <w:lvlText w:val="•"/>
      <w:lvlJc w:val="left"/>
      <w:pPr>
        <w:ind w:left="2541" w:hanging="173"/>
      </w:pPr>
      <w:rPr>
        <w:rFonts w:hint="default"/>
        <w:lang w:val="en-US" w:eastAsia="en-US" w:bidi="ar-SA"/>
      </w:rPr>
    </w:lvl>
    <w:lvl w:ilvl="4">
      <w:start w:val="0"/>
      <w:numFmt w:val="bullet"/>
      <w:lvlText w:val="•"/>
      <w:lvlJc w:val="left"/>
      <w:pPr>
        <w:ind w:left="3255" w:hanging="173"/>
      </w:pPr>
      <w:rPr>
        <w:rFonts w:hint="default"/>
        <w:lang w:val="en-US" w:eastAsia="en-US" w:bidi="ar-SA"/>
      </w:rPr>
    </w:lvl>
    <w:lvl w:ilvl="5">
      <w:start w:val="0"/>
      <w:numFmt w:val="bullet"/>
      <w:lvlText w:val="•"/>
      <w:lvlJc w:val="left"/>
      <w:pPr>
        <w:ind w:left="3969" w:hanging="173"/>
      </w:pPr>
      <w:rPr>
        <w:rFonts w:hint="default"/>
        <w:lang w:val="en-US" w:eastAsia="en-US" w:bidi="ar-SA"/>
      </w:rPr>
    </w:lvl>
    <w:lvl w:ilvl="6">
      <w:start w:val="0"/>
      <w:numFmt w:val="bullet"/>
      <w:lvlText w:val="•"/>
      <w:lvlJc w:val="left"/>
      <w:pPr>
        <w:ind w:left="4683" w:hanging="173"/>
      </w:pPr>
      <w:rPr>
        <w:rFonts w:hint="default"/>
        <w:lang w:val="en-US" w:eastAsia="en-US" w:bidi="ar-SA"/>
      </w:rPr>
    </w:lvl>
    <w:lvl w:ilvl="7">
      <w:start w:val="0"/>
      <w:numFmt w:val="bullet"/>
      <w:lvlText w:val="•"/>
      <w:lvlJc w:val="left"/>
      <w:pPr>
        <w:ind w:left="5397" w:hanging="173"/>
      </w:pPr>
      <w:rPr>
        <w:rFonts w:hint="default"/>
        <w:lang w:val="en-US" w:eastAsia="en-US" w:bidi="ar-SA"/>
      </w:rPr>
    </w:lvl>
    <w:lvl w:ilvl="8">
      <w:start w:val="0"/>
      <w:numFmt w:val="bullet"/>
      <w:lvlText w:val="•"/>
      <w:lvlJc w:val="left"/>
      <w:pPr>
        <w:ind w:left="6111" w:hanging="173"/>
      </w:pPr>
      <w:rPr>
        <w:rFonts w:hint="default"/>
        <w:lang w:val="en-US" w:eastAsia="en-US" w:bidi="ar-SA"/>
      </w:rPr>
    </w:lvl>
  </w:abstractNum>
  <w:abstractNum w:abstractNumId="8">
    <w:multiLevelType w:val="hybridMultilevel"/>
    <w:lvl w:ilvl="0">
      <w:start w:val="0"/>
      <w:numFmt w:val="bullet"/>
      <w:lvlText w:val=""/>
      <w:lvlJc w:val="left"/>
      <w:pPr>
        <w:ind w:left="516"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245" w:hanging="173"/>
      </w:pPr>
      <w:rPr>
        <w:rFonts w:hint="default"/>
        <w:lang w:val="en-US" w:eastAsia="en-US" w:bidi="ar-SA"/>
      </w:rPr>
    </w:lvl>
    <w:lvl w:ilvl="2">
      <w:start w:val="0"/>
      <w:numFmt w:val="bullet"/>
      <w:lvlText w:val="•"/>
      <w:lvlJc w:val="left"/>
      <w:pPr>
        <w:ind w:left="1971" w:hanging="173"/>
      </w:pPr>
      <w:rPr>
        <w:rFonts w:hint="default"/>
        <w:lang w:val="en-US" w:eastAsia="en-US" w:bidi="ar-SA"/>
      </w:rPr>
    </w:lvl>
    <w:lvl w:ilvl="3">
      <w:start w:val="0"/>
      <w:numFmt w:val="bullet"/>
      <w:lvlText w:val="•"/>
      <w:lvlJc w:val="left"/>
      <w:pPr>
        <w:ind w:left="2697" w:hanging="173"/>
      </w:pPr>
      <w:rPr>
        <w:rFonts w:hint="default"/>
        <w:lang w:val="en-US" w:eastAsia="en-US" w:bidi="ar-SA"/>
      </w:rPr>
    </w:lvl>
    <w:lvl w:ilvl="4">
      <w:start w:val="0"/>
      <w:numFmt w:val="bullet"/>
      <w:lvlText w:val="•"/>
      <w:lvlJc w:val="left"/>
      <w:pPr>
        <w:ind w:left="3422" w:hanging="173"/>
      </w:pPr>
      <w:rPr>
        <w:rFonts w:hint="default"/>
        <w:lang w:val="en-US" w:eastAsia="en-US" w:bidi="ar-SA"/>
      </w:rPr>
    </w:lvl>
    <w:lvl w:ilvl="5">
      <w:start w:val="0"/>
      <w:numFmt w:val="bullet"/>
      <w:lvlText w:val="•"/>
      <w:lvlJc w:val="left"/>
      <w:pPr>
        <w:ind w:left="4148" w:hanging="173"/>
      </w:pPr>
      <w:rPr>
        <w:rFonts w:hint="default"/>
        <w:lang w:val="en-US" w:eastAsia="en-US" w:bidi="ar-SA"/>
      </w:rPr>
    </w:lvl>
    <w:lvl w:ilvl="6">
      <w:start w:val="0"/>
      <w:numFmt w:val="bullet"/>
      <w:lvlText w:val="•"/>
      <w:lvlJc w:val="left"/>
      <w:pPr>
        <w:ind w:left="4874" w:hanging="173"/>
      </w:pPr>
      <w:rPr>
        <w:rFonts w:hint="default"/>
        <w:lang w:val="en-US" w:eastAsia="en-US" w:bidi="ar-SA"/>
      </w:rPr>
    </w:lvl>
    <w:lvl w:ilvl="7">
      <w:start w:val="0"/>
      <w:numFmt w:val="bullet"/>
      <w:lvlText w:val="•"/>
      <w:lvlJc w:val="left"/>
      <w:pPr>
        <w:ind w:left="5599" w:hanging="173"/>
      </w:pPr>
      <w:rPr>
        <w:rFonts w:hint="default"/>
        <w:lang w:val="en-US" w:eastAsia="en-US" w:bidi="ar-SA"/>
      </w:rPr>
    </w:lvl>
    <w:lvl w:ilvl="8">
      <w:start w:val="0"/>
      <w:numFmt w:val="bullet"/>
      <w:lvlText w:val="•"/>
      <w:lvlJc w:val="left"/>
      <w:pPr>
        <w:ind w:left="6325" w:hanging="173"/>
      </w:pPr>
      <w:rPr>
        <w:rFonts w:hint="default"/>
        <w:lang w:val="en-US" w:eastAsia="en-US" w:bidi="ar-SA"/>
      </w:rPr>
    </w:lvl>
  </w:abstractNum>
  <w:abstractNum w:abstractNumId="7">
    <w:multiLevelType w:val="hybridMultilevel"/>
    <w:lvl w:ilvl="0">
      <w:start w:val="0"/>
      <w:numFmt w:val="bullet"/>
      <w:lvlText w:val=""/>
      <w:lvlJc w:val="left"/>
      <w:pPr>
        <w:ind w:left="360"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054" w:hanging="173"/>
      </w:pPr>
      <w:rPr>
        <w:rFonts w:hint="default"/>
        <w:lang w:val="en-US" w:eastAsia="en-US" w:bidi="ar-SA"/>
      </w:rPr>
    </w:lvl>
    <w:lvl w:ilvl="2">
      <w:start w:val="0"/>
      <w:numFmt w:val="bullet"/>
      <w:lvlText w:val="•"/>
      <w:lvlJc w:val="left"/>
      <w:pPr>
        <w:ind w:left="1748" w:hanging="173"/>
      </w:pPr>
      <w:rPr>
        <w:rFonts w:hint="default"/>
        <w:lang w:val="en-US" w:eastAsia="en-US" w:bidi="ar-SA"/>
      </w:rPr>
    </w:lvl>
    <w:lvl w:ilvl="3">
      <w:start w:val="0"/>
      <w:numFmt w:val="bullet"/>
      <w:lvlText w:val="•"/>
      <w:lvlJc w:val="left"/>
      <w:pPr>
        <w:ind w:left="2442" w:hanging="173"/>
      </w:pPr>
      <w:rPr>
        <w:rFonts w:hint="default"/>
        <w:lang w:val="en-US" w:eastAsia="en-US" w:bidi="ar-SA"/>
      </w:rPr>
    </w:lvl>
    <w:lvl w:ilvl="4">
      <w:start w:val="0"/>
      <w:numFmt w:val="bullet"/>
      <w:lvlText w:val="•"/>
      <w:lvlJc w:val="left"/>
      <w:pPr>
        <w:ind w:left="3136" w:hanging="173"/>
      </w:pPr>
      <w:rPr>
        <w:rFonts w:hint="default"/>
        <w:lang w:val="en-US" w:eastAsia="en-US" w:bidi="ar-SA"/>
      </w:rPr>
    </w:lvl>
    <w:lvl w:ilvl="5">
      <w:start w:val="0"/>
      <w:numFmt w:val="bullet"/>
      <w:lvlText w:val="•"/>
      <w:lvlJc w:val="left"/>
      <w:pPr>
        <w:ind w:left="3830" w:hanging="173"/>
      </w:pPr>
      <w:rPr>
        <w:rFonts w:hint="default"/>
        <w:lang w:val="en-US" w:eastAsia="en-US" w:bidi="ar-SA"/>
      </w:rPr>
    </w:lvl>
    <w:lvl w:ilvl="6">
      <w:start w:val="0"/>
      <w:numFmt w:val="bullet"/>
      <w:lvlText w:val="•"/>
      <w:lvlJc w:val="left"/>
      <w:pPr>
        <w:ind w:left="4524" w:hanging="173"/>
      </w:pPr>
      <w:rPr>
        <w:rFonts w:hint="default"/>
        <w:lang w:val="en-US" w:eastAsia="en-US" w:bidi="ar-SA"/>
      </w:rPr>
    </w:lvl>
    <w:lvl w:ilvl="7">
      <w:start w:val="0"/>
      <w:numFmt w:val="bullet"/>
      <w:lvlText w:val="•"/>
      <w:lvlJc w:val="left"/>
      <w:pPr>
        <w:ind w:left="5218" w:hanging="173"/>
      </w:pPr>
      <w:rPr>
        <w:rFonts w:hint="default"/>
        <w:lang w:val="en-US" w:eastAsia="en-US" w:bidi="ar-SA"/>
      </w:rPr>
    </w:lvl>
    <w:lvl w:ilvl="8">
      <w:start w:val="0"/>
      <w:numFmt w:val="bullet"/>
      <w:lvlText w:val="•"/>
      <w:lvlJc w:val="left"/>
      <w:pPr>
        <w:ind w:left="5912" w:hanging="173"/>
      </w:pPr>
      <w:rPr>
        <w:rFonts w:hint="default"/>
        <w:lang w:val="en-US" w:eastAsia="en-US" w:bidi="ar-SA"/>
      </w:rPr>
    </w:lvl>
  </w:abstractNum>
  <w:abstractNum w:abstractNumId="6">
    <w:multiLevelType w:val="hybridMultilevel"/>
    <w:lvl w:ilvl="0">
      <w:start w:val="0"/>
      <w:numFmt w:val="bullet"/>
      <w:lvlText w:val=""/>
      <w:lvlJc w:val="left"/>
      <w:pPr>
        <w:ind w:left="394"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118" w:hanging="173"/>
      </w:pPr>
      <w:rPr>
        <w:rFonts w:hint="default"/>
        <w:lang w:val="en-US" w:eastAsia="en-US" w:bidi="ar-SA"/>
      </w:rPr>
    </w:lvl>
    <w:lvl w:ilvl="2">
      <w:start w:val="0"/>
      <w:numFmt w:val="bullet"/>
      <w:lvlText w:val="•"/>
      <w:lvlJc w:val="left"/>
      <w:pPr>
        <w:ind w:left="1836" w:hanging="173"/>
      </w:pPr>
      <w:rPr>
        <w:rFonts w:hint="default"/>
        <w:lang w:val="en-US" w:eastAsia="en-US" w:bidi="ar-SA"/>
      </w:rPr>
    </w:lvl>
    <w:lvl w:ilvl="3">
      <w:start w:val="0"/>
      <w:numFmt w:val="bullet"/>
      <w:lvlText w:val="•"/>
      <w:lvlJc w:val="left"/>
      <w:pPr>
        <w:ind w:left="2554" w:hanging="173"/>
      </w:pPr>
      <w:rPr>
        <w:rFonts w:hint="default"/>
        <w:lang w:val="en-US" w:eastAsia="en-US" w:bidi="ar-SA"/>
      </w:rPr>
    </w:lvl>
    <w:lvl w:ilvl="4">
      <w:start w:val="0"/>
      <w:numFmt w:val="bullet"/>
      <w:lvlText w:val="•"/>
      <w:lvlJc w:val="left"/>
      <w:pPr>
        <w:ind w:left="3272" w:hanging="173"/>
      </w:pPr>
      <w:rPr>
        <w:rFonts w:hint="default"/>
        <w:lang w:val="en-US" w:eastAsia="en-US" w:bidi="ar-SA"/>
      </w:rPr>
    </w:lvl>
    <w:lvl w:ilvl="5">
      <w:start w:val="0"/>
      <w:numFmt w:val="bullet"/>
      <w:lvlText w:val="•"/>
      <w:lvlJc w:val="left"/>
      <w:pPr>
        <w:ind w:left="3991" w:hanging="173"/>
      </w:pPr>
      <w:rPr>
        <w:rFonts w:hint="default"/>
        <w:lang w:val="en-US" w:eastAsia="en-US" w:bidi="ar-SA"/>
      </w:rPr>
    </w:lvl>
    <w:lvl w:ilvl="6">
      <w:start w:val="0"/>
      <w:numFmt w:val="bullet"/>
      <w:lvlText w:val="•"/>
      <w:lvlJc w:val="left"/>
      <w:pPr>
        <w:ind w:left="4709" w:hanging="173"/>
      </w:pPr>
      <w:rPr>
        <w:rFonts w:hint="default"/>
        <w:lang w:val="en-US" w:eastAsia="en-US" w:bidi="ar-SA"/>
      </w:rPr>
    </w:lvl>
    <w:lvl w:ilvl="7">
      <w:start w:val="0"/>
      <w:numFmt w:val="bullet"/>
      <w:lvlText w:val="•"/>
      <w:lvlJc w:val="left"/>
      <w:pPr>
        <w:ind w:left="5427" w:hanging="173"/>
      </w:pPr>
      <w:rPr>
        <w:rFonts w:hint="default"/>
        <w:lang w:val="en-US" w:eastAsia="en-US" w:bidi="ar-SA"/>
      </w:rPr>
    </w:lvl>
    <w:lvl w:ilvl="8">
      <w:start w:val="0"/>
      <w:numFmt w:val="bullet"/>
      <w:lvlText w:val="•"/>
      <w:lvlJc w:val="left"/>
      <w:pPr>
        <w:ind w:left="6145" w:hanging="173"/>
      </w:pPr>
      <w:rPr>
        <w:rFonts w:hint="default"/>
        <w:lang w:val="en-US" w:eastAsia="en-US" w:bidi="ar-SA"/>
      </w:rPr>
    </w:lvl>
  </w:abstractNum>
  <w:abstractNum w:abstractNumId="5">
    <w:multiLevelType w:val="hybridMultilevel"/>
    <w:lvl w:ilvl="0">
      <w:start w:val="1"/>
      <w:numFmt w:val="decimal"/>
      <w:lvlText w:val="%1."/>
      <w:lvlJc w:val="left"/>
      <w:pPr>
        <w:ind w:left="929" w:hanging="346"/>
        <w:jc w:val="left"/>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1596" w:hanging="346"/>
      </w:pPr>
      <w:rPr>
        <w:rFonts w:hint="default"/>
        <w:lang w:val="en-US" w:eastAsia="en-US" w:bidi="ar-SA"/>
      </w:rPr>
    </w:lvl>
    <w:lvl w:ilvl="2">
      <w:start w:val="0"/>
      <w:numFmt w:val="bullet"/>
      <w:lvlText w:val="•"/>
      <w:lvlJc w:val="left"/>
      <w:pPr>
        <w:ind w:left="2272" w:hanging="346"/>
      </w:pPr>
      <w:rPr>
        <w:rFonts w:hint="default"/>
        <w:lang w:val="en-US" w:eastAsia="en-US" w:bidi="ar-SA"/>
      </w:rPr>
    </w:lvl>
    <w:lvl w:ilvl="3">
      <w:start w:val="0"/>
      <w:numFmt w:val="bullet"/>
      <w:lvlText w:val="•"/>
      <w:lvlJc w:val="left"/>
      <w:pPr>
        <w:ind w:left="2948" w:hanging="346"/>
      </w:pPr>
      <w:rPr>
        <w:rFonts w:hint="default"/>
        <w:lang w:val="en-US" w:eastAsia="en-US" w:bidi="ar-SA"/>
      </w:rPr>
    </w:lvl>
    <w:lvl w:ilvl="4">
      <w:start w:val="0"/>
      <w:numFmt w:val="bullet"/>
      <w:lvlText w:val="•"/>
      <w:lvlJc w:val="left"/>
      <w:pPr>
        <w:ind w:left="3624" w:hanging="346"/>
      </w:pPr>
      <w:rPr>
        <w:rFonts w:hint="default"/>
        <w:lang w:val="en-US" w:eastAsia="en-US" w:bidi="ar-SA"/>
      </w:rPr>
    </w:lvl>
    <w:lvl w:ilvl="5">
      <w:start w:val="0"/>
      <w:numFmt w:val="bullet"/>
      <w:lvlText w:val="•"/>
      <w:lvlJc w:val="left"/>
      <w:pPr>
        <w:ind w:left="4300" w:hanging="346"/>
      </w:pPr>
      <w:rPr>
        <w:rFonts w:hint="default"/>
        <w:lang w:val="en-US" w:eastAsia="en-US" w:bidi="ar-SA"/>
      </w:rPr>
    </w:lvl>
    <w:lvl w:ilvl="6">
      <w:start w:val="0"/>
      <w:numFmt w:val="bullet"/>
      <w:lvlText w:val="•"/>
      <w:lvlJc w:val="left"/>
      <w:pPr>
        <w:ind w:left="4976" w:hanging="346"/>
      </w:pPr>
      <w:rPr>
        <w:rFonts w:hint="default"/>
        <w:lang w:val="en-US" w:eastAsia="en-US" w:bidi="ar-SA"/>
      </w:rPr>
    </w:lvl>
    <w:lvl w:ilvl="7">
      <w:start w:val="0"/>
      <w:numFmt w:val="bullet"/>
      <w:lvlText w:val="•"/>
      <w:lvlJc w:val="left"/>
      <w:pPr>
        <w:ind w:left="5652" w:hanging="346"/>
      </w:pPr>
      <w:rPr>
        <w:rFonts w:hint="default"/>
        <w:lang w:val="en-US" w:eastAsia="en-US" w:bidi="ar-SA"/>
      </w:rPr>
    </w:lvl>
    <w:lvl w:ilvl="8">
      <w:start w:val="0"/>
      <w:numFmt w:val="bullet"/>
      <w:lvlText w:val="•"/>
      <w:lvlJc w:val="left"/>
      <w:pPr>
        <w:ind w:left="6328" w:hanging="346"/>
      </w:pPr>
      <w:rPr>
        <w:rFonts w:hint="default"/>
        <w:lang w:val="en-US" w:eastAsia="en-US" w:bidi="ar-SA"/>
      </w:rPr>
    </w:lvl>
  </w:abstractNum>
  <w:abstractNum w:abstractNumId="4">
    <w:multiLevelType w:val="hybridMultilevel"/>
    <w:lvl w:ilvl="0">
      <w:start w:val="0"/>
      <w:numFmt w:val="bullet"/>
      <w:lvlText w:val=""/>
      <w:lvlJc w:val="left"/>
      <w:pPr>
        <w:ind w:left="614"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222" w:hanging="173"/>
      </w:pPr>
      <w:rPr>
        <w:rFonts w:hint="default"/>
        <w:lang w:val="en-US" w:eastAsia="en-US" w:bidi="ar-SA"/>
      </w:rPr>
    </w:lvl>
    <w:lvl w:ilvl="2">
      <w:start w:val="0"/>
      <w:numFmt w:val="bullet"/>
      <w:lvlText w:val="•"/>
      <w:lvlJc w:val="left"/>
      <w:pPr>
        <w:ind w:left="1825" w:hanging="173"/>
      </w:pPr>
      <w:rPr>
        <w:rFonts w:hint="default"/>
        <w:lang w:val="en-US" w:eastAsia="en-US" w:bidi="ar-SA"/>
      </w:rPr>
    </w:lvl>
    <w:lvl w:ilvl="3">
      <w:start w:val="0"/>
      <w:numFmt w:val="bullet"/>
      <w:lvlText w:val="•"/>
      <w:lvlJc w:val="left"/>
      <w:pPr>
        <w:ind w:left="2428" w:hanging="173"/>
      </w:pPr>
      <w:rPr>
        <w:rFonts w:hint="default"/>
        <w:lang w:val="en-US" w:eastAsia="en-US" w:bidi="ar-SA"/>
      </w:rPr>
    </w:lvl>
    <w:lvl w:ilvl="4">
      <w:start w:val="0"/>
      <w:numFmt w:val="bullet"/>
      <w:lvlText w:val="•"/>
      <w:lvlJc w:val="left"/>
      <w:pPr>
        <w:ind w:left="3031" w:hanging="173"/>
      </w:pPr>
      <w:rPr>
        <w:rFonts w:hint="default"/>
        <w:lang w:val="en-US" w:eastAsia="en-US" w:bidi="ar-SA"/>
      </w:rPr>
    </w:lvl>
    <w:lvl w:ilvl="5">
      <w:start w:val="0"/>
      <w:numFmt w:val="bullet"/>
      <w:lvlText w:val="•"/>
      <w:lvlJc w:val="left"/>
      <w:pPr>
        <w:ind w:left="3634" w:hanging="173"/>
      </w:pPr>
      <w:rPr>
        <w:rFonts w:hint="default"/>
        <w:lang w:val="en-US" w:eastAsia="en-US" w:bidi="ar-SA"/>
      </w:rPr>
    </w:lvl>
    <w:lvl w:ilvl="6">
      <w:start w:val="0"/>
      <w:numFmt w:val="bullet"/>
      <w:lvlText w:val="•"/>
      <w:lvlJc w:val="left"/>
      <w:pPr>
        <w:ind w:left="4237" w:hanging="173"/>
      </w:pPr>
      <w:rPr>
        <w:rFonts w:hint="default"/>
        <w:lang w:val="en-US" w:eastAsia="en-US" w:bidi="ar-SA"/>
      </w:rPr>
    </w:lvl>
    <w:lvl w:ilvl="7">
      <w:start w:val="0"/>
      <w:numFmt w:val="bullet"/>
      <w:lvlText w:val="•"/>
      <w:lvlJc w:val="left"/>
      <w:pPr>
        <w:ind w:left="4840" w:hanging="173"/>
      </w:pPr>
      <w:rPr>
        <w:rFonts w:hint="default"/>
        <w:lang w:val="en-US" w:eastAsia="en-US" w:bidi="ar-SA"/>
      </w:rPr>
    </w:lvl>
    <w:lvl w:ilvl="8">
      <w:start w:val="0"/>
      <w:numFmt w:val="bullet"/>
      <w:lvlText w:val="•"/>
      <w:lvlJc w:val="left"/>
      <w:pPr>
        <w:ind w:left="5443" w:hanging="173"/>
      </w:pPr>
      <w:rPr>
        <w:rFonts w:hint="default"/>
        <w:lang w:val="en-US" w:eastAsia="en-US" w:bidi="ar-SA"/>
      </w:rPr>
    </w:lvl>
  </w:abstractNum>
  <w:abstractNum w:abstractNumId="3">
    <w:multiLevelType w:val="hybridMultilevel"/>
    <w:lvl w:ilvl="0">
      <w:start w:val="0"/>
      <w:numFmt w:val="bullet"/>
      <w:lvlText w:val=""/>
      <w:lvlJc w:val="left"/>
      <w:pPr>
        <w:ind w:left="466"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183" w:hanging="173"/>
      </w:pPr>
      <w:rPr>
        <w:rFonts w:hint="default"/>
        <w:lang w:val="en-US" w:eastAsia="en-US" w:bidi="ar-SA"/>
      </w:rPr>
    </w:lvl>
    <w:lvl w:ilvl="2">
      <w:start w:val="0"/>
      <w:numFmt w:val="bullet"/>
      <w:lvlText w:val="•"/>
      <w:lvlJc w:val="left"/>
      <w:pPr>
        <w:ind w:left="1907" w:hanging="173"/>
      </w:pPr>
      <w:rPr>
        <w:rFonts w:hint="default"/>
        <w:lang w:val="en-US" w:eastAsia="en-US" w:bidi="ar-SA"/>
      </w:rPr>
    </w:lvl>
    <w:lvl w:ilvl="3">
      <w:start w:val="0"/>
      <w:numFmt w:val="bullet"/>
      <w:lvlText w:val="•"/>
      <w:lvlJc w:val="left"/>
      <w:pPr>
        <w:ind w:left="2631" w:hanging="173"/>
      </w:pPr>
      <w:rPr>
        <w:rFonts w:hint="default"/>
        <w:lang w:val="en-US" w:eastAsia="en-US" w:bidi="ar-SA"/>
      </w:rPr>
    </w:lvl>
    <w:lvl w:ilvl="4">
      <w:start w:val="0"/>
      <w:numFmt w:val="bullet"/>
      <w:lvlText w:val="•"/>
      <w:lvlJc w:val="left"/>
      <w:pPr>
        <w:ind w:left="3355" w:hanging="173"/>
      </w:pPr>
      <w:rPr>
        <w:rFonts w:hint="default"/>
        <w:lang w:val="en-US" w:eastAsia="en-US" w:bidi="ar-SA"/>
      </w:rPr>
    </w:lvl>
    <w:lvl w:ilvl="5">
      <w:start w:val="0"/>
      <w:numFmt w:val="bullet"/>
      <w:lvlText w:val="•"/>
      <w:lvlJc w:val="left"/>
      <w:pPr>
        <w:ind w:left="4079" w:hanging="173"/>
      </w:pPr>
      <w:rPr>
        <w:rFonts w:hint="default"/>
        <w:lang w:val="en-US" w:eastAsia="en-US" w:bidi="ar-SA"/>
      </w:rPr>
    </w:lvl>
    <w:lvl w:ilvl="6">
      <w:start w:val="0"/>
      <w:numFmt w:val="bullet"/>
      <w:lvlText w:val="•"/>
      <w:lvlJc w:val="left"/>
      <w:pPr>
        <w:ind w:left="4802" w:hanging="173"/>
      </w:pPr>
      <w:rPr>
        <w:rFonts w:hint="default"/>
        <w:lang w:val="en-US" w:eastAsia="en-US" w:bidi="ar-SA"/>
      </w:rPr>
    </w:lvl>
    <w:lvl w:ilvl="7">
      <w:start w:val="0"/>
      <w:numFmt w:val="bullet"/>
      <w:lvlText w:val="•"/>
      <w:lvlJc w:val="left"/>
      <w:pPr>
        <w:ind w:left="5526" w:hanging="173"/>
      </w:pPr>
      <w:rPr>
        <w:rFonts w:hint="default"/>
        <w:lang w:val="en-US" w:eastAsia="en-US" w:bidi="ar-SA"/>
      </w:rPr>
    </w:lvl>
    <w:lvl w:ilvl="8">
      <w:start w:val="0"/>
      <w:numFmt w:val="bullet"/>
      <w:lvlText w:val="•"/>
      <w:lvlJc w:val="left"/>
      <w:pPr>
        <w:ind w:left="6250" w:hanging="173"/>
      </w:pPr>
      <w:rPr>
        <w:rFonts w:hint="default"/>
        <w:lang w:val="en-US" w:eastAsia="en-US" w:bidi="ar-SA"/>
      </w:rPr>
    </w:lvl>
  </w:abstractNum>
  <w:abstractNum w:abstractNumId="2">
    <w:multiLevelType w:val="hybridMultilevel"/>
    <w:lvl w:ilvl="0">
      <w:start w:val="0"/>
      <w:numFmt w:val="bullet"/>
      <w:lvlText w:val=""/>
      <w:lvlJc w:val="left"/>
      <w:pPr>
        <w:ind w:left="497"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213" w:hanging="173"/>
      </w:pPr>
      <w:rPr>
        <w:rFonts w:hint="default"/>
        <w:lang w:val="en-US" w:eastAsia="en-US" w:bidi="ar-SA"/>
      </w:rPr>
    </w:lvl>
    <w:lvl w:ilvl="2">
      <w:start w:val="0"/>
      <w:numFmt w:val="bullet"/>
      <w:lvlText w:val="•"/>
      <w:lvlJc w:val="left"/>
      <w:pPr>
        <w:ind w:left="1927" w:hanging="173"/>
      </w:pPr>
      <w:rPr>
        <w:rFonts w:hint="default"/>
        <w:lang w:val="en-US" w:eastAsia="en-US" w:bidi="ar-SA"/>
      </w:rPr>
    </w:lvl>
    <w:lvl w:ilvl="3">
      <w:start w:val="0"/>
      <w:numFmt w:val="bullet"/>
      <w:lvlText w:val="•"/>
      <w:lvlJc w:val="left"/>
      <w:pPr>
        <w:ind w:left="2640" w:hanging="173"/>
      </w:pPr>
      <w:rPr>
        <w:rFonts w:hint="default"/>
        <w:lang w:val="en-US" w:eastAsia="en-US" w:bidi="ar-SA"/>
      </w:rPr>
    </w:lvl>
    <w:lvl w:ilvl="4">
      <w:start w:val="0"/>
      <w:numFmt w:val="bullet"/>
      <w:lvlText w:val="•"/>
      <w:lvlJc w:val="left"/>
      <w:pPr>
        <w:ind w:left="3354" w:hanging="173"/>
      </w:pPr>
      <w:rPr>
        <w:rFonts w:hint="default"/>
        <w:lang w:val="en-US" w:eastAsia="en-US" w:bidi="ar-SA"/>
      </w:rPr>
    </w:lvl>
    <w:lvl w:ilvl="5">
      <w:start w:val="0"/>
      <w:numFmt w:val="bullet"/>
      <w:lvlText w:val="•"/>
      <w:lvlJc w:val="left"/>
      <w:pPr>
        <w:ind w:left="4068" w:hanging="173"/>
      </w:pPr>
      <w:rPr>
        <w:rFonts w:hint="default"/>
        <w:lang w:val="en-US" w:eastAsia="en-US" w:bidi="ar-SA"/>
      </w:rPr>
    </w:lvl>
    <w:lvl w:ilvl="6">
      <w:start w:val="0"/>
      <w:numFmt w:val="bullet"/>
      <w:lvlText w:val="•"/>
      <w:lvlJc w:val="left"/>
      <w:pPr>
        <w:ind w:left="4781" w:hanging="173"/>
      </w:pPr>
      <w:rPr>
        <w:rFonts w:hint="default"/>
        <w:lang w:val="en-US" w:eastAsia="en-US" w:bidi="ar-SA"/>
      </w:rPr>
    </w:lvl>
    <w:lvl w:ilvl="7">
      <w:start w:val="0"/>
      <w:numFmt w:val="bullet"/>
      <w:lvlText w:val="•"/>
      <w:lvlJc w:val="left"/>
      <w:pPr>
        <w:ind w:left="5495" w:hanging="173"/>
      </w:pPr>
      <w:rPr>
        <w:rFonts w:hint="default"/>
        <w:lang w:val="en-US" w:eastAsia="en-US" w:bidi="ar-SA"/>
      </w:rPr>
    </w:lvl>
    <w:lvl w:ilvl="8">
      <w:start w:val="0"/>
      <w:numFmt w:val="bullet"/>
      <w:lvlText w:val="•"/>
      <w:lvlJc w:val="left"/>
      <w:pPr>
        <w:ind w:left="6208" w:hanging="173"/>
      </w:pPr>
      <w:rPr>
        <w:rFonts w:hint="default"/>
        <w:lang w:val="en-US" w:eastAsia="en-US" w:bidi="ar-SA"/>
      </w:rPr>
    </w:lvl>
  </w:abstractNum>
  <w:abstractNum w:abstractNumId="1">
    <w:multiLevelType w:val="hybridMultilevel"/>
    <w:lvl w:ilvl="0">
      <w:start w:val="0"/>
      <w:numFmt w:val="bullet"/>
      <w:lvlText w:val=""/>
      <w:lvlJc w:val="left"/>
      <w:pPr>
        <w:ind w:left="579" w:hanging="173"/>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294" w:hanging="173"/>
      </w:pPr>
      <w:rPr>
        <w:rFonts w:hint="default"/>
        <w:lang w:val="en-US" w:eastAsia="en-US" w:bidi="ar-SA"/>
      </w:rPr>
    </w:lvl>
    <w:lvl w:ilvl="2">
      <w:start w:val="0"/>
      <w:numFmt w:val="bullet"/>
      <w:lvlText w:val="•"/>
      <w:lvlJc w:val="left"/>
      <w:pPr>
        <w:ind w:left="2009" w:hanging="173"/>
      </w:pPr>
      <w:rPr>
        <w:rFonts w:hint="default"/>
        <w:lang w:val="en-US" w:eastAsia="en-US" w:bidi="ar-SA"/>
      </w:rPr>
    </w:lvl>
    <w:lvl w:ilvl="3">
      <w:start w:val="0"/>
      <w:numFmt w:val="bullet"/>
      <w:lvlText w:val="•"/>
      <w:lvlJc w:val="left"/>
      <w:pPr>
        <w:ind w:left="2723" w:hanging="173"/>
      </w:pPr>
      <w:rPr>
        <w:rFonts w:hint="default"/>
        <w:lang w:val="en-US" w:eastAsia="en-US" w:bidi="ar-SA"/>
      </w:rPr>
    </w:lvl>
    <w:lvl w:ilvl="4">
      <w:start w:val="0"/>
      <w:numFmt w:val="bullet"/>
      <w:lvlText w:val="•"/>
      <w:lvlJc w:val="left"/>
      <w:pPr>
        <w:ind w:left="3438" w:hanging="173"/>
      </w:pPr>
      <w:rPr>
        <w:rFonts w:hint="default"/>
        <w:lang w:val="en-US" w:eastAsia="en-US" w:bidi="ar-SA"/>
      </w:rPr>
    </w:lvl>
    <w:lvl w:ilvl="5">
      <w:start w:val="0"/>
      <w:numFmt w:val="bullet"/>
      <w:lvlText w:val="•"/>
      <w:lvlJc w:val="left"/>
      <w:pPr>
        <w:ind w:left="4153" w:hanging="173"/>
      </w:pPr>
      <w:rPr>
        <w:rFonts w:hint="default"/>
        <w:lang w:val="en-US" w:eastAsia="en-US" w:bidi="ar-SA"/>
      </w:rPr>
    </w:lvl>
    <w:lvl w:ilvl="6">
      <w:start w:val="0"/>
      <w:numFmt w:val="bullet"/>
      <w:lvlText w:val="•"/>
      <w:lvlJc w:val="left"/>
      <w:pPr>
        <w:ind w:left="4867" w:hanging="173"/>
      </w:pPr>
      <w:rPr>
        <w:rFonts w:hint="default"/>
        <w:lang w:val="en-US" w:eastAsia="en-US" w:bidi="ar-SA"/>
      </w:rPr>
    </w:lvl>
    <w:lvl w:ilvl="7">
      <w:start w:val="0"/>
      <w:numFmt w:val="bullet"/>
      <w:lvlText w:val="•"/>
      <w:lvlJc w:val="left"/>
      <w:pPr>
        <w:ind w:left="5582" w:hanging="173"/>
      </w:pPr>
      <w:rPr>
        <w:rFonts w:hint="default"/>
        <w:lang w:val="en-US" w:eastAsia="en-US" w:bidi="ar-SA"/>
      </w:rPr>
    </w:lvl>
    <w:lvl w:ilvl="8">
      <w:start w:val="0"/>
      <w:numFmt w:val="bullet"/>
      <w:lvlText w:val="•"/>
      <w:lvlJc w:val="left"/>
      <w:pPr>
        <w:ind w:left="6296" w:hanging="173"/>
      </w:pPr>
      <w:rPr>
        <w:rFonts w:hint="default"/>
        <w:lang w:val="en-US" w:eastAsia="en-US" w:bidi="ar-SA"/>
      </w:rPr>
    </w:lvl>
  </w:abstractNum>
  <w:abstractNum w:abstractNumId="0">
    <w:multiLevelType w:val="hybridMultilevel"/>
    <w:lvl w:ilvl="0">
      <w:start w:val="1"/>
      <w:numFmt w:val="decimal"/>
      <w:lvlText w:val="%1."/>
      <w:lvlJc w:val="left"/>
      <w:pPr>
        <w:ind w:left="737" w:hanging="346"/>
        <w:jc w:val="left"/>
      </w:pPr>
      <w:rPr>
        <w:rFonts w:hint="default" w:ascii="Calibri" w:hAnsi="Calibri" w:eastAsia="Calibri" w:cs="Calibri"/>
        <w:b w:val="0"/>
        <w:bCs w:val="0"/>
        <w:i w:val="0"/>
        <w:iCs w:val="0"/>
        <w:w w:val="100"/>
        <w:sz w:val="16"/>
        <w:szCs w:val="16"/>
        <w:lang w:val="en-US" w:eastAsia="en-US" w:bidi="ar-SA"/>
      </w:rPr>
    </w:lvl>
    <w:lvl w:ilvl="1">
      <w:start w:val="0"/>
      <w:numFmt w:val="bullet"/>
      <w:lvlText w:val="•"/>
      <w:lvlJc w:val="left"/>
      <w:pPr>
        <w:ind w:left="1435" w:hanging="346"/>
      </w:pPr>
      <w:rPr>
        <w:rFonts w:hint="default"/>
        <w:lang w:val="en-US" w:eastAsia="en-US" w:bidi="ar-SA"/>
      </w:rPr>
    </w:lvl>
    <w:lvl w:ilvl="2">
      <w:start w:val="0"/>
      <w:numFmt w:val="bullet"/>
      <w:lvlText w:val="•"/>
      <w:lvlJc w:val="left"/>
      <w:pPr>
        <w:ind w:left="2131" w:hanging="346"/>
      </w:pPr>
      <w:rPr>
        <w:rFonts w:hint="default"/>
        <w:lang w:val="en-US" w:eastAsia="en-US" w:bidi="ar-SA"/>
      </w:rPr>
    </w:lvl>
    <w:lvl w:ilvl="3">
      <w:start w:val="0"/>
      <w:numFmt w:val="bullet"/>
      <w:lvlText w:val="•"/>
      <w:lvlJc w:val="left"/>
      <w:pPr>
        <w:ind w:left="2826" w:hanging="346"/>
      </w:pPr>
      <w:rPr>
        <w:rFonts w:hint="default"/>
        <w:lang w:val="en-US" w:eastAsia="en-US" w:bidi="ar-SA"/>
      </w:rPr>
    </w:lvl>
    <w:lvl w:ilvl="4">
      <w:start w:val="0"/>
      <w:numFmt w:val="bullet"/>
      <w:lvlText w:val="•"/>
      <w:lvlJc w:val="left"/>
      <w:pPr>
        <w:ind w:left="3522" w:hanging="346"/>
      </w:pPr>
      <w:rPr>
        <w:rFonts w:hint="default"/>
        <w:lang w:val="en-US" w:eastAsia="en-US" w:bidi="ar-SA"/>
      </w:rPr>
    </w:lvl>
    <w:lvl w:ilvl="5">
      <w:start w:val="0"/>
      <w:numFmt w:val="bullet"/>
      <w:lvlText w:val="•"/>
      <w:lvlJc w:val="left"/>
      <w:pPr>
        <w:ind w:left="4217" w:hanging="346"/>
      </w:pPr>
      <w:rPr>
        <w:rFonts w:hint="default"/>
        <w:lang w:val="en-US" w:eastAsia="en-US" w:bidi="ar-SA"/>
      </w:rPr>
    </w:lvl>
    <w:lvl w:ilvl="6">
      <w:start w:val="0"/>
      <w:numFmt w:val="bullet"/>
      <w:lvlText w:val="•"/>
      <w:lvlJc w:val="left"/>
      <w:pPr>
        <w:ind w:left="4913" w:hanging="346"/>
      </w:pPr>
      <w:rPr>
        <w:rFonts w:hint="default"/>
        <w:lang w:val="en-US" w:eastAsia="en-US" w:bidi="ar-SA"/>
      </w:rPr>
    </w:lvl>
    <w:lvl w:ilvl="7">
      <w:start w:val="0"/>
      <w:numFmt w:val="bullet"/>
      <w:lvlText w:val="•"/>
      <w:lvlJc w:val="left"/>
      <w:pPr>
        <w:ind w:left="5608" w:hanging="346"/>
      </w:pPr>
      <w:rPr>
        <w:rFonts w:hint="default"/>
        <w:lang w:val="en-US" w:eastAsia="en-US" w:bidi="ar-SA"/>
      </w:rPr>
    </w:lvl>
    <w:lvl w:ilvl="8">
      <w:start w:val="0"/>
      <w:numFmt w:val="bullet"/>
      <w:lvlText w:val="•"/>
      <w:lvlJc w:val="left"/>
      <w:pPr>
        <w:ind w:left="6304" w:hanging="346"/>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98"/>
      <w:ind w:left="1240"/>
    </w:pPr>
    <w:rPr>
      <w:rFonts w:ascii="Calibri" w:hAnsi="Calibri" w:eastAsia="Calibri" w:cs="Calibri"/>
      <w:sz w:val="24"/>
      <w:szCs w:val="24"/>
      <w:lang w:val="en-US" w:eastAsia="en-US" w:bidi="ar-SA"/>
    </w:rPr>
  </w:style>
  <w:style w:styleId="TOC2" w:type="paragraph">
    <w:name w:val="TOC 2"/>
    <w:basedOn w:val="Normal"/>
    <w:uiPriority w:val="1"/>
    <w:qFormat/>
    <w:pPr>
      <w:spacing w:before="101"/>
      <w:ind w:left="1720"/>
    </w:pPr>
    <w:rPr>
      <w:rFonts w:ascii="Calibri" w:hAnsi="Calibri" w:eastAsia="Calibri" w:cs="Calibri"/>
      <w:sz w:val="24"/>
      <w:szCs w:val="24"/>
      <w:lang w:val="en-US" w:eastAsia="en-US" w:bidi="ar-SA"/>
    </w:rPr>
  </w:style>
  <w:style w:styleId="BodyText" w:type="paragraph">
    <w:name w:val="Body Text"/>
    <w:basedOn w:val="Normal"/>
    <w:uiPriority w:val="1"/>
    <w:qFormat/>
    <w:pPr/>
    <w:rPr>
      <w:rFonts w:ascii="Calibri" w:hAnsi="Calibri" w:eastAsia="Calibri" w:cs="Calibri"/>
      <w:sz w:val="20"/>
      <w:szCs w:val="20"/>
      <w:lang w:val="en-US" w:eastAsia="en-US" w:bidi="ar-SA"/>
    </w:rPr>
  </w:style>
  <w:style w:styleId="Heading1" w:type="paragraph">
    <w:name w:val="Heading 1"/>
    <w:basedOn w:val="Normal"/>
    <w:uiPriority w:val="1"/>
    <w:qFormat/>
    <w:pPr>
      <w:spacing w:before="20"/>
      <w:ind w:left="442"/>
      <w:outlineLvl w:val="1"/>
    </w:pPr>
    <w:rPr>
      <w:rFonts w:ascii="Calibri" w:hAnsi="Calibri" w:eastAsia="Calibri" w:cs="Calibri"/>
      <w:b/>
      <w:bCs/>
      <w:sz w:val="40"/>
      <w:szCs w:val="40"/>
      <w:lang w:val="en-US" w:eastAsia="en-US" w:bidi="ar-SA"/>
    </w:rPr>
  </w:style>
  <w:style w:styleId="Heading2" w:type="paragraph">
    <w:name w:val="Heading 2"/>
    <w:basedOn w:val="Normal"/>
    <w:uiPriority w:val="1"/>
    <w:qFormat/>
    <w:pPr>
      <w:ind w:left="1000"/>
      <w:outlineLvl w:val="2"/>
    </w:pPr>
    <w:rPr>
      <w:rFonts w:ascii="Calibri" w:hAnsi="Calibri" w:eastAsia="Calibri" w:cs="Calibri"/>
      <w:b/>
      <w:bCs/>
      <w:sz w:val="32"/>
      <w:szCs w:val="32"/>
      <w:lang w:val="en-US" w:eastAsia="en-US" w:bidi="ar-SA"/>
    </w:rPr>
  </w:style>
  <w:style w:styleId="Heading3" w:type="paragraph">
    <w:name w:val="Heading 3"/>
    <w:basedOn w:val="Normal"/>
    <w:uiPriority w:val="1"/>
    <w:qFormat/>
    <w:pPr>
      <w:spacing w:before="56"/>
      <w:ind w:left="772"/>
      <w:outlineLvl w:val="3"/>
    </w:pPr>
    <w:rPr>
      <w:rFonts w:ascii="Calibri" w:hAnsi="Calibri" w:eastAsia="Calibri" w:cs="Calibri"/>
      <w:b/>
      <w:bCs/>
      <w:sz w:val="24"/>
      <w:szCs w:val="24"/>
      <w:lang w:val="en-US" w:eastAsia="en-US" w:bidi="ar-SA"/>
    </w:rPr>
  </w:style>
  <w:style w:styleId="Heading4" w:type="paragraph">
    <w:name w:val="Heading 4"/>
    <w:basedOn w:val="Normal"/>
    <w:uiPriority w:val="1"/>
    <w:qFormat/>
    <w:pPr>
      <w:spacing w:before="56"/>
      <w:ind w:left="1108"/>
      <w:outlineLvl w:val="4"/>
    </w:pPr>
    <w:rPr>
      <w:rFonts w:ascii="Calibri" w:hAnsi="Calibri" w:eastAsia="Calibri" w:cs="Calibri"/>
      <w:b/>
      <w:bCs/>
      <w:sz w:val="22"/>
      <w:szCs w:val="22"/>
      <w:lang w:val="en-US" w:eastAsia="en-US" w:bidi="ar-SA"/>
    </w:rPr>
  </w:style>
  <w:style w:styleId="Title" w:type="paragraph">
    <w:name w:val="Title"/>
    <w:basedOn w:val="Normal"/>
    <w:uiPriority w:val="1"/>
    <w:qFormat/>
    <w:pPr>
      <w:spacing w:line="485" w:lineRule="exact"/>
      <w:ind w:left="100"/>
    </w:pPr>
    <w:rPr>
      <w:rFonts w:ascii="Calibri" w:hAnsi="Calibri" w:eastAsia="Calibri" w:cs="Calibri"/>
      <w:b/>
      <w:bCs/>
      <w:sz w:val="44"/>
      <w:szCs w:val="4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ind w:left="10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yperlink" Target="https://hemispheregnss.com/About-Us/Quality-Commitment" TargetMode="Externa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yperlink" Target="mailto:precision@hgnss.com" TargetMode="External"/><Relationship Id="rId14" Type="http://schemas.openxmlformats.org/officeDocument/2006/relationships/hyperlink" Target="http://www.hgnss.com/" TargetMode="External"/><Relationship Id="rId15" Type="http://schemas.openxmlformats.org/officeDocument/2006/relationships/hyperlink" Target="mailto:techsupport@hgnss.com" TargetMode="Externa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20" Type="http://schemas.openxmlformats.org/officeDocument/2006/relationships/header" Target="header5.xml"/><Relationship Id="rId21" Type="http://schemas.openxmlformats.org/officeDocument/2006/relationships/footer" Target="footer5.xml"/><Relationship Id="rId22" Type="http://schemas.openxmlformats.org/officeDocument/2006/relationships/image" Target="media/image5.jpeg"/><Relationship Id="rId23" Type="http://schemas.openxmlformats.org/officeDocument/2006/relationships/header" Target="header6.xml"/><Relationship Id="rId24" Type="http://schemas.openxmlformats.org/officeDocument/2006/relationships/footer" Target="footer6.xml"/><Relationship Id="rId25" Type="http://schemas.openxmlformats.org/officeDocument/2006/relationships/hyperlink" Target="http://hemispheregnss.com/Technology" TargetMode="External"/><Relationship Id="rId26" Type="http://schemas.openxmlformats.org/officeDocument/2006/relationships/hyperlink" Target="http://hemispheregnss.com/Atlas" TargetMode="External"/><Relationship Id="rId27" Type="http://schemas.openxmlformats.org/officeDocument/2006/relationships/header" Target="header7.xml"/><Relationship Id="rId28" Type="http://schemas.openxmlformats.org/officeDocument/2006/relationships/footer" Target="footer7.xml"/><Relationship Id="rId29" Type="http://schemas.openxmlformats.org/officeDocument/2006/relationships/header" Target="header8.xml"/><Relationship Id="rId30" Type="http://schemas.openxmlformats.org/officeDocument/2006/relationships/footer" Target="footer8.xml"/><Relationship Id="rId31" Type="http://schemas.openxmlformats.org/officeDocument/2006/relationships/hyperlink" Target="https://hemispheregnss.com/Resources-Support/Software" TargetMode="External"/><Relationship Id="rId32" Type="http://schemas.openxmlformats.org/officeDocument/2006/relationships/image" Target="media/image6.jpeg"/><Relationship Id="rId33" Type="http://schemas.openxmlformats.org/officeDocument/2006/relationships/header" Target="header9.xml"/><Relationship Id="rId34" Type="http://schemas.openxmlformats.org/officeDocument/2006/relationships/footer" Target="footer9.xml"/><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image" Target="media/image9.png"/><Relationship Id="rId38" Type="http://schemas.openxmlformats.org/officeDocument/2006/relationships/image" Target="media/image10.png"/><Relationship Id="rId39" Type="http://schemas.openxmlformats.org/officeDocument/2006/relationships/image" Target="media/image11.jpeg"/><Relationship Id="rId40" Type="http://schemas.openxmlformats.org/officeDocument/2006/relationships/image" Target="media/image12.png"/><Relationship Id="rId41" Type="http://schemas.openxmlformats.org/officeDocument/2006/relationships/header" Target="header10.xml"/><Relationship Id="rId42" Type="http://schemas.openxmlformats.org/officeDocument/2006/relationships/footer" Target="footer10.xml"/><Relationship Id="rId43" Type="http://schemas.openxmlformats.org/officeDocument/2006/relationships/image" Target="media/image13.jpeg"/><Relationship Id="rId44" Type="http://schemas.openxmlformats.org/officeDocument/2006/relationships/header" Target="header11.xml"/><Relationship Id="rId45" Type="http://schemas.openxmlformats.org/officeDocument/2006/relationships/footer" Target="footer11.xml"/><Relationship Id="rId46" Type="http://schemas.openxmlformats.org/officeDocument/2006/relationships/image" Target="media/image14.jpeg"/><Relationship Id="rId47" Type="http://schemas.openxmlformats.org/officeDocument/2006/relationships/image" Target="media/image15.jpeg"/><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jpeg"/><Relationship Id="rId53" Type="http://schemas.openxmlformats.org/officeDocument/2006/relationships/image" Target="media/image21.png"/><Relationship Id="rId54" Type="http://schemas.openxmlformats.org/officeDocument/2006/relationships/image" Target="media/image22.jpeg"/><Relationship Id="rId55" Type="http://schemas.openxmlformats.org/officeDocument/2006/relationships/image" Target="media/image23.jpe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header" Target="header12.xml"/><Relationship Id="rId59" Type="http://schemas.openxmlformats.org/officeDocument/2006/relationships/footer" Target="footer12.xml"/><Relationship Id="rId60" Type="http://schemas.openxmlformats.org/officeDocument/2006/relationships/header" Target="header13.xml"/><Relationship Id="rId61" Type="http://schemas.openxmlformats.org/officeDocument/2006/relationships/footer" Target="footer13.xml"/><Relationship Id="rId62" Type="http://schemas.openxmlformats.org/officeDocument/2006/relationships/image" Target="media/image4.jpeg"/><Relationship Id="rId63" Type="http://schemas.openxmlformats.org/officeDocument/2006/relationships/header" Target="header14.xml"/><Relationship Id="rId64" Type="http://schemas.openxmlformats.org/officeDocument/2006/relationships/footer" Target="footer14.xml"/><Relationship Id="rId65" Type="http://schemas.openxmlformats.org/officeDocument/2006/relationships/hyperlink" Target="https://hemispheregnss.com/Resources-Support/Technical-Documentation" TargetMode="External"/><Relationship Id="rId66" Type="http://schemas.openxmlformats.org/officeDocument/2006/relationships/header" Target="header15.xml"/><Relationship Id="rId67" Type="http://schemas.openxmlformats.org/officeDocument/2006/relationships/footer" Target="footer15.xml"/><Relationship Id="rId68" Type="http://schemas.openxmlformats.org/officeDocument/2006/relationships/image" Target="media/image26.png"/><Relationship Id="rId69" Type="http://schemas.openxmlformats.org/officeDocument/2006/relationships/image" Target="media/image27.png"/><Relationship Id="rId70" Type="http://schemas.openxmlformats.org/officeDocument/2006/relationships/image" Target="media/image28.png"/><Relationship Id="rId71" Type="http://schemas.openxmlformats.org/officeDocument/2006/relationships/image" Target="media/image29.jpeg"/><Relationship Id="rId72" Type="http://schemas.openxmlformats.org/officeDocument/2006/relationships/header" Target="header16.xml"/><Relationship Id="rId73" Type="http://schemas.openxmlformats.org/officeDocument/2006/relationships/footer" Target="footer16.xml"/><Relationship Id="rId74" Type="http://schemas.openxmlformats.org/officeDocument/2006/relationships/header" Target="header17.xml"/><Relationship Id="rId75" Type="http://schemas.openxmlformats.org/officeDocument/2006/relationships/footer" Target="footer17.xml"/><Relationship Id="rId76" Type="http://schemas.openxmlformats.org/officeDocument/2006/relationships/header" Target="header18.xml"/><Relationship Id="rId77" Type="http://schemas.openxmlformats.org/officeDocument/2006/relationships/footer" Target="footer18.xml"/><Relationship Id="rId78" Type="http://schemas.openxmlformats.org/officeDocument/2006/relationships/header" Target="header19.xml"/><Relationship Id="rId79" Type="http://schemas.openxmlformats.org/officeDocument/2006/relationships/footer" Target="footer19.xml"/><Relationship Id="rId80" Type="http://schemas.openxmlformats.org/officeDocument/2006/relationships/image" Target="media/image30.jpeg"/><Relationship Id="rId81" Type="http://schemas.openxmlformats.org/officeDocument/2006/relationships/header" Target="header20.xml"/><Relationship Id="rId82" Type="http://schemas.openxmlformats.org/officeDocument/2006/relationships/footer" Target="footer20.xml"/><Relationship Id="rId83" Type="http://schemas.openxmlformats.org/officeDocument/2006/relationships/image" Target="media/image31.jpeg"/><Relationship Id="rId84" Type="http://schemas.openxmlformats.org/officeDocument/2006/relationships/header" Target="header21.xml"/><Relationship Id="rId85" Type="http://schemas.openxmlformats.org/officeDocument/2006/relationships/footer" Target="footer21.xml"/><Relationship Id="rId86" Type="http://schemas.openxmlformats.org/officeDocument/2006/relationships/header" Target="header22.xml"/><Relationship Id="rId87" Type="http://schemas.openxmlformats.org/officeDocument/2006/relationships/footer" Target="footer22.xml"/><Relationship Id="rId88" Type="http://schemas.openxmlformats.org/officeDocument/2006/relationships/header" Target="header23.xml"/><Relationship Id="rId89" Type="http://schemas.openxmlformats.org/officeDocument/2006/relationships/footer" Target="footer23.xml"/><Relationship Id="rId90" Type="http://schemas.openxmlformats.org/officeDocument/2006/relationships/image" Target="media/image32.jpeg"/><Relationship Id="rId91" Type="http://schemas.openxmlformats.org/officeDocument/2006/relationships/header" Target="header24.xml"/><Relationship Id="rId92" Type="http://schemas.openxmlformats.org/officeDocument/2006/relationships/footer" Target="footer24.xml"/><Relationship Id="rId93" Type="http://schemas.openxmlformats.org/officeDocument/2006/relationships/image" Target="media/image33.jpeg"/><Relationship Id="rId94" Type="http://schemas.openxmlformats.org/officeDocument/2006/relationships/header" Target="header25.xml"/><Relationship Id="rId95" Type="http://schemas.openxmlformats.org/officeDocument/2006/relationships/footer" Target="footer25.xml"/><Relationship Id="rId96" Type="http://schemas.openxmlformats.org/officeDocument/2006/relationships/image" Target="media/image34.png"/><Relationship Id="rId97" Type="http://schemas.openxmlformats.org/officeDocument/2006/relationships/image" Target="media/image35.jpeg"/><Relationship Id="rId98" Type="http://schemas.openxmlformats.org/officeDocument/2006/relationships/image" Target="media/image36.png"/><Relationship Id="rId99" Type="http://schemas.openxmlformats.org/officeDocument/2006/relationships/image" Target="media/image37.png"/><Relationship Id="rId100" Type="http://schemas.openxmlformats.org/officeDocument/2006/relationships/image" Target="media/image38.png"/><Relationship Id="rId101" Type="http://schemas.openxmlformats.org/officeDocument/2006/relationships/image" Target="media/image39.png"/><Relationship Id="rId102" Type="http://schemas.openxmlformats.org/officeDocument/2006/relationships/image" Target="media/image40.png"/><Relationship Id="rId103" Type="http://schemas.openxmlformats.org/officeDocument/2006/relationships/image" Target="media/image41.png"/><Relationship Id="rId104" Type="http://schemas.openxmlformats.org/officeDocument/2006/relationships/image" Target="media/image42.png"/><Relationship Id="rId105" Type="http://schemas.openxmlformats.org/officeDocument/2006/relationships/image" Target="media/image43.png"/><Relationship Id="rId106" Type="http://schemas.openxmlformats.org/officeDocument/2006/relationships/image" Target="media/image44.png"/><Relationship Id="rId107" Type="http://schemas.openxmlformats.org/officeDocument/2006/relationships/image" Target="media/image45.png"/><Relationship Id="rId108" Type="http://schemas.openxmlformats.org/officeDocument/2006/relationships/image" Target="media/image46.png"/><Relationship Id="rId109" Type="http://schemas.openxmlformats.org/officeDocument/2006/relationships/image" Target="media/image47.png"/><Relationship Id="rId110" Type="http://schemas.openxmlformats.org/officeDocument/2006/relationships/image" Target="media/image48.png"/><Relationship Id="rId111" Type="http://schemas.openxmlformats.org/officeDocument/2006/relationships/image" Target="media/image49.png"/><Relationship Id="rId112" Type="http://schemas.openxmlformats.org/officeDocument/2006/relationships/image" Target="media/image50.png"/><Relationship Id="rId113" Type="http://schemas.openxmlformats.org/officeDocument/2006/relationships/image" Target="media/image51.png"/><Relationship Id="rId114" Type="http://schemas.openxmlformats.org/officeDocument/2006/relationships/image" Target="media/image52.jpeg"/><Relationship Id="rId115" Type="http://schemas.openxmlformats.org/officeDocument/2006/relationships/image" Target="media/image53.png"/><Relationship Id="rId116" Type="http://schemas.openxmlformats.org/officeDocument/2006/relationships/header" Target="header26.xml"/><Relationship Id="rId117" Type="http://schemas.openxmlformats.org/officeDocument/2006/relationships/footer" Target="footer26.xml"/><Relationship Id="rId118" Type="http://schemas.openxmlformats.org/officeDocument/2006/relationships/header" Target="header27.xml"/><Relationship Id="rId119" Type="http://schemas.openxmlformats.org/officeDocument/2006/relationships/footer" Target="footer27.xml"/><Relationship Id="rId120" Type="http://schemas.openxmlformats.org/officeDocument/2006/relationships/header" Target="header28.xml"/><Relationship Id="rId121" Type="http://schemas.openxmlformats.org/officeDocument/2006/relationships/footer" Target="footer28.xml"/><Relationship Id="rId122" Type="http://schemas.openxmlformats.org/officeDocument/2006/relationships/header" Target="header29.xml"/><Relationship Id="rId123" Type="http://schemas.openxmlformats.org/officeDocument/2006/relationships/footer" Target="footer29.xml"/><Relationship Id="rId124" Type="http://schemas.openxmlformats.org/officeDocument/2006/relationships/header" Target="header30.xml"/><Relationship Id="rId125" Type="http://schemas.openxmlformats.org/officeDocument/2006/relationships/footer" Target="footer30.xml"/><Relationship Id="rId126" Type="http://schemas.openxmlformats.org/officeDocument/2006/relationships/header" Target="header31.xml"/><Relationship Id="rId127" Type="http://schemas.openxmlformats.org/officeDocument/2006/relationships/footer" Target="footer31.xml"/><Relationship Id="rId128" Type="http://schemas.openxmlformats.org/officeDocument/2006/relationships/header" Target="header32.xml"/><Relationship Id="rId129" Type="http://schemas.openxmlformats.org/officeDocument/2006/relationships/footer" Target="footer32.xml"/><Relationship Id="rId130" Type="http://schemas.openxmlformats.org/officeDocument/2006/relationships/header" Target="header33.xml"/><Relationship Id="rId131" Type="http://schemas.openxmlformats.org/officeDocument/2006/relationships/footer" Target="footer33.xml"/><Relationship Id="rId132" Type="http://schemas.openxmlformats.org/officeDocument/2006/relationships/header" Target="header34.xml"/><Relationship Id="rId133" Type="http://schemas.openxmlformats.org/officeDocument/2006/relationships/footer" Target="footer34.xml"/><Relationship Id="rId134" Type="http://schemas.openxmlformats.org/officeDocument/2006/relationships/header" Target="header35.xml"/><Relationship Id="rId135" Type="http://schemas.openxmlformats.org/officeDocument/2006/relationships/footer" Target="footer35.xml"/><Relationship Id="rId136" Type="http://schemas.openxmlformats.org/officeDocument/2006/relationships/header" Target="header36.xml"/><Relationship Id="rId137" Type="http://schemas.openxmlformats.org/officeDocument/2006/relationships/footer" Target="footer36.xml"/><Relationship Id="rId138" Type="http://schemas.openxmlformats.org/officeDocument/2006/relationships/hyperlink" Target="mailto:techsupport@hregnss.com" TargetMode="External"/><Relationship Id="rId139" Type="http://schemas.openxmlformats.org/officeDocument/2006/relationships/header" Target="header37.xml"/><Relationship Id="rId140" Type="http://schemas.openxmlformats.org/officeDocument/2006/relationships/footer" Target="footer37.xml"/><Relationship Id="rId141" Type="http://schemas.openxmlformats.org/officeDocument/2006/relationships/image" Target="media/image54.jpeg"/><Relationship Id="rId14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Stankovic</dc:creator>
  <dc:description/>
  <dc:title>875-0376-0-A3 V500 Vector Smart Antenna User Guide</dc:title>
  <dcterms:created xsi:type="dcterms:W3CDTF">2022-11-09T08:01:36Z</dcterms:created>
  <dcterms:modified xsi:type="dcterms:W3CDTF">2022-11-09T08:01:36Z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2020-01-15T00:00:00Z</vt:filetime>
  </property>
  <property fmtid="{D5CDD505-2E9C-101B-9397-08002B2CF9AE}" pid="3" name="Creator">
    <vt:lpwstr>Acrobat PDFMaker 15 for Word</vt:lpwstr>
  </property>
  <property fmtid="{D5CDD505-2E9C-101B-9397-08002B2CF9AE}" pid="4" name="FSProConversion">
    <vt:lpwstr>None</vt:lpwstr>
  </property>
  <property fmtid="{D5CDD505-2E9C-101B-9397-08002B2CF9AE}" pid="5" name="FSProSettings">
    <vt:lpwstr>&lt;ds font="Smart Antenna User Guide" isblw="false" tsp="true" atn=""&gt;    &lt;blw Value="86.4" Unit="Inches" /&gt;  &lt;/ds&gt;</vt:lpwstr>
  </property>
  <property fmtid="{D5CDD505-2E9C-101B-9397-08002B2CF9AE}" pid="6" name="FSProVersion">
    <vt:lpwstr>FS Pro 6.1</vt:lpwstr>
  </property>
  <property fmtid="{D5CDD505-2E9C-101B-9397-08002B2CF9AE}" pid="7" name="LastSaved">
    <vt:filetime>2022-11-09T00:00:00Z</vt:filetime>
  </property>
  <property fmtid="{D5CDD505-2E9C-101B-9397-08002B2CF9AE}" pid="8" name="Producer">
    <vt:lpwstr>Adobe PDF Library 15.0</vt:lpwstr>
  </property>
  <property fmtid="{D5CDD505-2E9C-101B-9397-08002B2CF9AE}" pid="9" name="SourceModified">
    <vt:lpwstr>D:20200115183340</vt:lpwstr>
  </property>
</Properties>
</file>